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231" w:rsidRDefault="00FD2896" w:rsidP="00360231">
      <w:pPr>
        <w:spacing w:line="360" w:lineRule="auto"/>
        <w:jc w:val="center"/>
        <w:rPr>
          <w:b/>
          <w:sz w:val="30"/>
        </w:rPr>
      </w:pPr>
      <w:bookmarkStart w:id="0" w:name="_GoBack"/>
      <w:r w:rsidRPr="00FD2896">
        <w:rPr>
          <w:rFonts w:eastAsia="PMingLiU" w:hint="eastAsia"/>
          <w:b/>
          <w:sz w:val="30"/>
          <w:lang w:eastAsia="zh-TW"/>
        </w:rPr>
        <w:t>增城荔華股份有限公司土地招商專案二次招商公告</w:t>
      </w:r>
    </w:p>
    <w:bookmarkEnd w:id="0"/>
    <w:p w:rsidR="00E37596" w:rsidRPr="00E37596" w:rsidRDefault="00FD2896" w:rsidP="00360231">
      <w:pPr>
        <w:spacing w:line="360" w:lineRule="auto"/>
        <w:jc w:val="center"/>
        <w:rPr>
          <w:b/>
          <w:sz w:val="24"/>
        </w:rPr>
      </w:pPr>
      <w:r w:rsidRPr="00FD2896">
        <w:rPr>
          <w:rFonts w:eastAsia="PMingLiU" w:hint="eastAsia"/>
          <w:b/>
          <w:sz w:val="24"/>
          <w:lang w:eastAsia="zh-TW"/>
        </w:rPr>
        <w:t>招商編號：荔華公司（租）字〔</w:t>
      </w:r>
      <w:r w:rsidRPr="00FD2896">
        <w:rPr>
          <w:rFonts w:eastAsia="PMingLiU"/>
          <w:b/>
          <w:sz w:val="24"/>
          <w:lang w:eastAsia="zh-TW"/>
        </w:rPr>
        <w:t>2020</w:t>
      </w:r>
      <w:r w:rsidRPr="00FD2896">
        <w:rPr>
          <w:rFonts w:eastAsia="PMingLiU" w:hint="eastAsia"/>
          <w:b/>
          <w:sz w:val="24"/>
          <w:lang w:eastAsia="zh-TW"/>
        </w:rPr>
        <w:t>〕第</w:t>
      </w:r>
      <w:r w:rsidRPr="00FD2896">
        <w:rPr>
          <w:rFonts w:eastAsia="PMingLiU"/>
          <w:b/>
          <w:sz w:val="24"/>
          <w:lang w:eastAsia="zh-TW"/>
        </w:rPr>
        <w:t>1</w:t>
      </w:r>
      <w:r w:rsidRPr="00FD2896">
        <w:rPr>
          <w:rFonts w:eastAsia="PMingLiU" w:hint="eastAsia"/>
          <w:b/>
          <w:sz w:val="24"/>
          <w:lang w:eastAsia="zh-TW"/>
        </w:rPr>
        <w:t>號</w:t>
      </w:r>
    </w:p>
    <w:p w:rsidR="00360231" w:rsidRPr="008047C3" w:rsidRDefault="00FD2896" w:rsidP="00360231">
      <w:pPr>
        <w:spacing w:line="360" w:lineRule="auto"/>
        <w:rPr>
          <w:rFonts w:ascii="宋体"/>
        </w:rPr>
      </w:pPr>
      <w:r w:rsidRPr="00FD2896">
        <w:rPr>
          <w:rFonts w:ascii="宋体" w:eastAsia="PMingLiU"/>
          <w:lang w:eastAsia="zh-TW"/>
        </w:rPr>
        <w:t>1.</w:t>
      </w:r>
      <w:r w:rsidRPr="00FD2896">
        <w:rPr>
          <w:rFonts w:ascii="宋体" w:eastAsia="PMingLiU" w:hint="eastAsia"/>
          <w:lang w:eastAsia="zh-TW"/>
        </w:rPr>
        <w:t>中鐵物總國際招標有限公司（以下簡稱“招商代理機構”）受</w:t>
      </w:r>
      <w:r w:rsidRPr="00FD2896">
        <w:rPr>
          <w:rFonts w:ascii="仿宋_GB2312" w:eastAsia="PMingLiU" w:hAnsi="Arial" w:cs="Arial" w:hint="eastAsia"/>
          <w:color w:val="333333"/>
          <w:lang w:eastAsia="zh-TW"/>
        </w:rPr>
        <w:t>增城荔華股份有限公司</w:t>
      </w:r>
      <w:r w:rsidRPr="00FD2896">
        <w:rPr>
          <w:rFonts w:ascii="宋体" w:eastAsia="PMingLiU" w:hint="eastAsia"/>
          <w:lang w:eastAsia="zh-TW"/>
        </w:rPr>
        <w:t>（以下簡稱“招商人”）委託，邀請合格競商人就</w:t>
      </w:r>
      <w:r w:rsidRPr="00FD2896">
        <w:rPr>
          <w:rFonts w:ascii="仿宋_GB2312" w:eastAsia="PMingLiU" w:hAnsi="Arial" w:cs="Arial" w:hint="eastAsia"/>
          <w:color w:val="333333"/>
          <w:lang w:eastAsia="zh-TW"/>
        </w:rPr>
        <w:t>增城荔華股份有限公司土地招商專案</w:t>
      </w:r>
      <w:r w:rsidRPr="00FD2896">
        <w:rPr>
          <w:rFonts w:ascii="宋体" w:eastAsia="PMingLiU" w:hint="eastAsia"/>
          <w:lang w:eastAsia="zh-TW"/>
        </w:rPr>
        <w:t>提交密封競商檔。</w:t>
      </w:r>
    </w:p>
    <w:p w:rsidR="00360231" w:rsidRPr="00655A58" w:rsidRDefault="00FD2896" w:rsidP="00360231">
      <w:pPr>
        <w:spacing w:line="360" w:lineRule="auto"/>
        <w:rPr>
          <w:rFonts w:ascii="宋体"/>
        </w:rPr>
      </w:pPr>
      <w:r w:rsidRPr="00FD2896">
        <w:rPr>
          <w:rFonts w:ascii="宋体" w:eastAsia="PMingLiU"/>
          <w:lang w:eastAsia="zh-TW"/>
        </w:rPr>
        <w:t>2.</w:t>
      </w:r>
      <w:r w:rsidRPr="00FD2896">
        <w:rPr>
          <w:rFonts w:ascii="宋体" w:eastAsia="PMingLiU" w:hint="eastAsia"/>
          <w:lang w:eastAsia="zh-TW"/>
        </w:rPr>
        <w:t>項目概況：本項目招商場地位於</w:t>
      </w:r>
      <w:r w:rsidRPr="00FD2896">
        <w:rPr>
          <w:rFonts w:ascii="仿宋_GB2312" w:eastAsia="PMingLiU" w:hAnsi="Arial" w:cs="Arial" w:hint="eastAsia"/>
          <w:color w:val="333333"/>
          <w:lang w:eastAsia="zh-TW"/>
        </w:rPr>
        <w:t>廣州市增城區石灘鎮石龍鐵路貨場</w:t>
      </w:r>
      <w:r w:rsidRPr="00FD2896">
        <w:rPr>
          <w:rFonts w:eastAsia="PMingLiU" w:hAnsi="宋体" w:hint="eastAsia"/>
          <w:lang w:eastAsia="zh-TW"/>
        </w:rPr>
        <w:t>。</w:t>
      </w:r>
    </w:p>
    <w:tbl>
      <w:tblPr>
        <w:tblW w:w="4488" w:type="pct"/>
        <w:tblInd w:w="608"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867"/>
        <w:gridCol w:w="824"/>
        <w:gridCol w:w="3323"/>
        <w:gridCol w:w="1133"/>
        <w:gridCol w:w="1323"/>
      </w:tblGrid>
      <w:tr w:rsidR="00360231" w:rsidRPr="00493837" w:rsidTr="009D593B">
        <w:trPr>
          <w:trHeight w:val="464"/>
        </w:trPr>
        <w:tc>
          <w:tcPr>
            <w:tcW w:w="914" w:type="dxa"/>
            <w:tcBorders>
              <w:top w:val="outset" w:sz="6" w:space="0" w:color="auto"/>
              <w:left w:val="outset" w:sz="6" w:space="0" w:color="auto"/>
              <w:bottom w:val="outset" w:sz="6" w:space="0" w:color="auto"/>
              <w:right w:val="outset" w:sz="6" w:space="0" w:color="auto"/>
            </w:tcBorders>
            <w:vAlign w:val="center"/>
          </w:tcPr>
          <w:p w:rsidR="00360231" w:rsidRPr="00493837" w:rsidRDefault="00FD2896" w:rsidP="009D593B">
            <w:pPr>
              <w:widowControl/>
              <w:spacing w:before="100" w:beforeAutospacing="1" w:after="100" w:afterAutospacing="1"/>
              <w:jc w:val="center"/>
              <w:rPr>
                <w:rFonts w:ascii="仿宋_GB2312" w:hAnsi="Arial" w:cs="Arial"/>
                <w:color w:val="333333"/>
                <w:szCs w:val="18"/>
              </w:rPr>
            </w:pPr>
            <w:r w:rsidRPr="00FD2896">
              <w:rPr>
                <w:rFonts w:ascii="仿宋_GB2312" w:eastAsia="PMingLiU" w:hAnsi="Arial" w:cs="Arial" w:hint="eastAsia"/>
                <w:color w:val="333333"/>
                <w:szCs w:val="18"/>
                <w:lang w:eastAsia="zh-TW"/>
              </w:rPr>
              <w:t>標的編號</w:t>
            </w:r>
          </w:p>
        </w:tc>
        <w:tc>
          <w:tcPr>
            <w:tcW w:w="868" w:type="dxa"/>
            <w:tcBorders>
              <w:top w:val="outset" w:sz="6" w:space="0" w:color="auto"/>
              <w:left w:val="outset" w:sz="6" w:space="0" w:color="auto"/>
              <w:bottom w:val="outset" w:sz="6" w:space="0" w:color="auto"/>
              <w:right w:val="outset" w:sz="6" w:space="0" w:color="auto"/>
            </w:tcBorders>
            <w:vAlign w:val="center"/>
          </w:tcPr>
          <w:p w:rsidR="00360231" w:rsidRPr="00493837" w:rsidRDefault="00FD2896" w:rsidP="009D593B">
            <w:pPr>
              <w:widowControl/>
              <w:spacing w:before="100" w:beforeAutospacing="1" w:after="100" w:afterAutospacing="1"/>
              <w:jc w:val="center"/>
              <w:rPr>
                <w:rFonts w:ascii="仿宋_GB2312" w:hAnsi="Arial" w:cs="Arial"/>
                <w:color w:val="333333"/>
                <w:szCs w:val="18"/>
              </w:rPr>
            </w:pPr>
            <w:r w:rsidRPr="00FD2896">
              <w:rPr>
                <w:rFonts w:ascii="仿宋_GB2312" w:eastAsia="PMingLiU" w:hAnsi="Arial" w:cs="Arial" w:hint="eastAsia"/>
                <w:color w:val="333333"/>
                <w:szCs w:val="18"/>
                <w:lang w:eastAsia="zh-TW"/>
              </w:rPr>
              <w:t>標的</w:t>
            </w:r>
          </w:p>
        </w:tc>
        <w:tc>
          <w:tcPr>
            <w:tcW w:w="3548" w:type="dxa"/>
            <w:tcBorders>
              <w:top w:val="outset" w:sz="6" w:space="0" w:color="auto"/>
              <w:left w:val="outset" w:sz="6" w:space="0" w:color="auto"/>
              <w:bottom w:val="outset" w:sz="6" w:space="0" w:color="auto"/>
              <w:right w:val="outset" w:sz="6" w:space="0" w:color="auto"/>
            </w:tcBorders>
            <w:vAlign w:val="center"/>
          </w:tcPr>
          <w:p w:rsidR="00360231" w:rsidRPr="00493837" w:rsidRDefault="00FD2896" w:rsidP="009D593B">
            <w:pPr>
              <w:widowControl/>
              <w:spacing w:before="100" w:beforeAutospacing="1" w:after="100" w:afterAutospacing="1"/>
              <w:jc w:val="center"/>
              <w:rPr>
                <w:rFonts w:ascii="仿宋_GB2312" w:hAnsi="Arial" w:cs="Arial"/>
                <w:color w:val="333333"/>
                <w:szCs w:val="18"/>
              </w:rPr>
            </w:pPr>
            <w:r w:rsidRPr="00FD2896">
              <w:rPr>
                <w:rFonts w:ascii="仿宋_GB2312" w:eastAsia="PMingLiU" w:hAnsi="Arial" w:cs="Arial" w:hint="eastAsia"/>
                <w:color w:val="333333"/>
                <w:szCs w:val="18"/>
                <w:lang w:eastAsia="zh-TW"/>
              </w:rPr>
              <w:t>位置</w:t>
            </w:r>
          </w:p>
        </w:tc>
        <w:tc>
          <w:tcPr>
            <w:tcW w:w="1168" w:type="dxa"/>
            <w:tcBorders>
              <w:top w:val="outset" w:sz="6" w:space="0" w:color="auto"/>
              <w:left w:val="outset" w:sz="6" w:space="0" w:color="auto"/>
              <w:bottom w:val="outset" w:sz="6" w:space="0" w:color="auto"/>
              <w:right w:val="outset" w:sz="6" w:space="0" w:color="auto"/>
            </w:tcBorders>
            <w:vAlign w:val="center"/>
          </w:tcPr>
          <w:p w:rsidR="00360231" w:rsidRPr="00493837" w:rsidRDefault="00FD2896" w:rsidP="009D593B">
            <w:pPr>
              <w:widowControl/>
              <w:spacing w:before="100" w:beforeAutospacing="1" w:after="100" w:afterAutospacing="1"/>
              <w:jc w:val="center"/>
              <w:rPr>
                <w:rFonts w:ascii="仿宋_GB2312" w:hAnsi="Arial" w:cs="Arial"/>
                <w:color w:val="333333"/>
                <w:szCs w:val="18"/>
              </w:rPr>
            </w:pPr>
            <w:r w:rsidRPr="00FD2896">
              <w:rPr>
                <w:rFonts w:ascii="仿宋_GB2312" w:eastAsia="PMingLiU" w:hAnsi="Arial" w:cs="Arial" w:hint="eastAsia"/>
                <w:color w:val="333333"/>
                <w:szCs w:val="18"/>
                <w:lang w:eastAsia="zh-TW"/>
              </w:rPr>
              <w:t>面積（㎡）</w:t>
            </w:r>
          </w:p>
        </w:tc>
        <w:tc>
          <w:tcPr>
            <w:tcW w:w="1403" w:type="dxa"/>
            <w:tcBorders>
              <w:top w:val="outset" w:sz="6" w:space="0" w:color="auto"/>
              <w:left w:val="outset" w:sz="6" w:space="0" w:color="auto"/>
              <w:bottom w:val="outset" w:sz="6" w:space="0" w:color="auto"/>
              <w:right w:val="outset" w:sz="6" w:space="0" w:color="auto"/>
            </w:tcBorders>
            <w:vAlign w:val="center"/>
          </w:tcPr>
          <w:p w:rsidR="00360231" w:rsidRPr="00493837" w:rsidRDefault="00FD2896" w:rsidP="009D593B">
            <w:pPr>
              <w:widowControl/>
              <w:spacing w:before="100" w:beforeAutospacing="1" w:after="100" w:afterAutospacing="1"/>
              <w:jc w:val="center"/>
              <w:rPr>
                <w:rFonts w:ascii="仿宋_GB2312" w:hAnsi="Arial" w:cs="Arial"/>
                <w:color w:val="333333"/>
                <w:szCs w:val="18"/>
              </w:rPr>
            </w:pPr>
            <w:r w:rsidRPr="00FD2896">
              <w:rPr>
                <w:rFonts w:ascii="仿宋_GB2312" w:eastAsia="PMingLiU" w:hAnsi="Arial" w:cs="Arial" w:hint="eastAsia"/>
                <w:color w:val="333333"/>
                <w:szCs w:val="18"/>
                <w:lang w:eastAsia="zh-TW"/>
              </w:rPr>
              <w:t>招商期限</w:t>
            </w:r>
          </w:p>
        </w:tc>
      </w:tr>
      <w:tr w:rsidR="00360231" w:rsidRPr="00493837" w:rsidTr="009D593B">
        <w:trPr>
          <w:trHeight w:val="414"/>
        </w:trPr>
        <w:tc>
          <w:tcPr>
            <w:tcW w:w="914" w:type="dxa"/>
            <w:tcBorders>
              <w:top w:val="outset" w:sz="6" w:space="0" w:color="auto"/>
              <w:left w:val="outset" w:sz="6" w:space="0" w:color="auto"/>
              <w:bottom w:val="outset" w:sz="6" w:space="0" w:color="auto"/>
              <w:right w:val="outset" w:sz="6" w:space="0" w:color="auto"/>
            </w:tcBorders>
            <w:vAlign w:val="center"/>
          </w:tcPr>
          <w:p w:rsidR="00360231" w:rsidRPr="00493837" w:rsidRDefault="00FD2896" w:rsidP="009D593B">
            <w:pPr>
              <w:widowControl/>
              <w:spacing w:before="100" w:beforeAutospacing="1" w:after="100" w:afterAutospacing="1"/>
              <w:jc w:val="center"/>
              <w:rPr>
                <w:rFonts w:ascii="仿宋_GB2312" w:hAnsi="Arial" w:cs="Arial"/>
                <w:color w:val="333333"/>
                <w:szCs w:val="18"/>
              </w:rPr>
            </w:pPr>
            <w:bookmarkStart w:id="1" w:name="_Hlk11449760"/>
            <w:r w:rsidRPr="00FD2896">
              <w:rPr>
                <w:rFonts w:ascii="仿宋_GB2312" w:eastAsia="PMingLiU" w:hAnsi="Arial" w:cs="Arial"/>
                <w:color w:val="333333"/>
                <w:szCs w:val="18"/>
                <w:lang w:eastAsia="zh-TW"/>
              </w:rPr>
              <w:t>1</w:t>
            </w:r>
          </w:p>
        </w:tc>
        <w:tc>
          <w:tcPr>
            <w:tcW w:w="868" w:type="dxa"/>
            <w:tcBorders>
              <w:top w:val="outset" w:sz="6" w:space="0" w:color="auto"/>
              <w:left w:val="outset" w:sz="6" w:space="0" w:color="auto"/>
              <w:bottom w:val="outset" w:sz="6" w:space="0" w:color="auto"/>
              <w:right w:val="outset" w:sz="6" w:space="0" w:color="auto"/>
            </w:tcBorders>
            <w:vAlign w:val="center"/>
          </w:tcPr>
          <w:p w:rsidR="00360231" w:rsidRPr="00493837" w:rsidRDefault="00FD2896" w:rsidP="009D593B">
            <w:pPr>
              <w:widowControl/>
              <w:spacing w:before="100" w:beforeAutospacing="1" w:after="100" w:afterAutospacing="1"/>
              <w:jc w:val="center"/>
              <w:rPr>
                <w:rFonts w:ascii="仿宋_GB2312" w:hAnsi="Arial" w:cs="Arial"/>
                <w:color w:val="333333"/>
                <w:szCs w:val="18"/>
              </w:rPr>
            </w:pPr>
            <w:r w:rsidRPr="00FD2896">
              <w:rPr>
                <w:rFonts w:ascii="仿宋_GB2312" w:eastAsia="PMingLiU" w:hAnsi="Arial" w:cs="Arial" w:hint="eastAsia"/>
                <w:color w:val="333333"/>
                <w:szCs w:val="18"/>
                <w:lang w:eastAsia="zh-TW"/>
              </w:rPr>
              <w:t>土地</w:t>
            </w:r>
          </w:p>
        </w:tc>
        <w:tc>
          <w:tcPr>
            <w:tcW w:w="3548" w:type="dxa"/>
            <w:tcBorders>
              <w:top w:val="outset" w:sz="6" w:space="0" w:color="auto"/>
              <w:left w:val="outset" w:sz="6" w:space="0" w:color="auto"/>
              <w:bottom w:val="outset" w:sz="6" w:space="0" w:color="auto"/>
              <w:right w:val="outset" w:sz="6" w:space="0" w:color="auto"/>
            </w:tcBorders>
            <w:vAlign w:val="center"/>
          </w:tcPr>
          <w:p w:rsidR="00360231" w:rsidRPr="00493837" w:rsidRDefault="00FD2896" w:rsidP="009D593B">
            <w:pPr>
              <w:widowControl/>
              <w:spacing w:before="100" w:beforeAutospacing="1" w:after="100" w:afterAutospacing="1"/>
              <w:jc w:val="center"/>
              <w:rPr>
                <w:rFonts w:ascii="仿宋_GB2312" w:hAnsi="Arial" w:cs="Arial"/>
                <w:szCs w:val="18"/>
              </w:rPr>
            </w:pPr>
            <w:r w:rsidRPr="00FD2896">
              <w:rPr>
                <w:rFonts w:ascii="仿宋_GB2312" w:eastAsia="PMingLiU" w:hAnsi="Arial" w:cs="Arial" w:hint="eastAsia"/>
                <w:szCs w:val="18"/>
                <w:lang w:eastAsia="zh-TW"/>
              </w:rPr>
              <w:t>廣州市增城區石灘鎮石龍鐵路貨場</w:t>
            </w:r>
          </w:p>
        </w:tc>
        <w:tc>
          <w:tcPr>
            <w:tcW w:w="1168" w:type="dxa"/>
            <w:tcBorders>
              <w:top w:val="outset" w:sz="6" w:space="0" w:color="auto"/>
              <w:left w:val="outset" w:sz="6" w:space="0" w:color="auto"/>
              <w:bottom w:val="outset" w:sz="6" w:space="0" w:color="auto"/>
              <w:right w:val="outset" w:sz="6" w:space="0" w:color="auto"/>
            </w:tcBorders>
            <w:vAlign w:val="center"/>
          </w:tcPr>
          <w:p w:rsidR="00360231" w:rsidRPr="00493837" w:rsidRDefault="00FD2896" w:rsidP="009D593B">
            <w:pPr>
              <w:widowControl/>
              <w:spacing w:before="100" w:beforeAutospacing="1" w:after="100" w:afterAutospacing="1"/>
              <w:jc w:val="center"/>
              <w:rPr>
                <w:rFonts w:ascii="仿宋_GB2312" w:hAnsi="Arial" w:cs="Arial"/>
                <w:color w:val="333333"/>
                <w:szCs w:val="18"/>
              </w:rPr>
            </w:pPr>
            <w:r w:rsidRPr="00FD2896">
              <w:rPr>
                <w:rFonts w:ascii="仿宋_GB2312" w:eastAsia="PMingLiU" w:hAnsi="Arial" w:cs="Arial"/>
                <w:color w:val="333333"/>
                <w:szCs w:val="18"/>
                <w:lang w:eastAsia="zh-TW"/>
              </w:rPr>
              <w:t>34247</w:t>
            </w:r>
            <w:r w:rsidRPr="00FD2896">
              <w:rPr>
                <w:rFonts w:ascii="仿宋_GB2312" w:eastAsia="PMingLiU" w:hAnsi="Arial" w:cs="Arial" w:hint="eastAsia"/>
                <w:color w:val="333333"/>
                <w:szCs w:val="18"/>
                <w:lang w:eastAsia="zh-TW"/>
              </w:rPr>
              <w:t>㎡</w:t>
            </w:r>
          </w:p>
        </w:tc>
        <w:tc>
          <w:tcPr>
            <w:tcW w:w="1403" w:type="dxa"/>
            <w:tcBorders>
              <w:top w:val="outset" w:sz="6" w:space="0" w:color="auto"/>
              <w:left w:val="outset" w:sz="6" w:space="0" w:color="auto"/>
              <w:bottom w:val="outset" w:sz="6" w:space="0" w:color="auto"/>
              <w:right w:val="outset" w:sz="6" w:space="0" w:color="auto"/>
            </w:tcBorders>
            <w:vAlign w:val="center"/>
          </w:tcPr>
          <w:p w:rsidR="00360231" w:rsidRPr="00493837" w:rsidRDefault="00FD2896" w:rsidP="009D593B">
            <w:pPr>
              <w:widowControl/>
              <w:spacing w:before="100" w:beforeAutospacing="1" w:after="100" w:afterAutospacing="1"/>
              <w:jc w:val="center"/>
              <w:rPr>
                <w:rFonts w:ascii="仿宋_GB2312" w:hAnsi="Arial" w:cs="Arial"/>
                <w:color w:val="333333"/>
                <w:szCs w:val="18"/>
              </w:rPr>
            </w:pPr>
            <w:r w:rsidRPr="00FD2896">
              <w:rPr>
                <w:rFonts w:ascii="仿宋_GB2312" w:eastAsia="PMingLiU" w:hAnsi="Arial" w:cs="Arial" w:hint="eastAsia"/>
                <w:color w:val="333333"/>
                <w:szCs w:val="18"/>
                <w:lang w:eastAsia="zh-TW"/>
              </w:rPr>
              <w:t>五年</w:t>
            </w:r>
          </w:p>
        </w:tc>
      </w:tr>
    </w:tbl>
    <w:bookmarkEnd w:id="1"/>
    <w:p w:rsidR="00360231" w:rsidRPr="00655A58" w:rsidRDefault="00FD2896" w:rsidP="00360231">
      <w:pPr>
        <w:spacing w:line="360" w:lineRule="auto"/>
        <w:ind w:left="357" w:firstLineChars="200" w:firstLine="420"/>
        <w:rPr>
          <w:rFonts w:ascii="宋体"/>
          <w:lang w:eastAsia="zh-TW"/>
        </w:rPr>
      </w:pPr>
      <w:r w:rsidRPr="00FD2896">
        <w:rPr>
          <w:rFonts w:ascii="宋体" w:eastAsia="PMingLiU" w:hint="eastAsia"/>
          <w:lang w:eastAsia="zh-TW"/>
        </w:rPr>
        <w:t>本招租專案為土地招租，土地位於本公司貨場東側面積</w:t>
      </w:r>
      <w:r w:rsidRPr="00FD2896">
        <w:rPr>
          <w:rFonts w:ascii="宋体" w:eastAsia="PMingLiU"/>
          <w:lang w:eastAsia="zh-TW"/>
        </w:rPr>
        <w:t>34247</w:t>
      </w:r>
      <w:r w:rsidRPr="00FD2896">
        <w:rPr>
          <w:rFonts w:ascii="宋体" w:eastAsia="PMingLiU" w:hint="eastAsia"/>
          <w:lang w:eastAsia="zh-TW"/>
        </w:rPr>
        <w:t>㎡。該土地於</w:t>
      </w:r>
      <w:r w:rsidRPr="00FD2896">
        <w:rPr>
          <w:rFonts w:ascii="宋体" w:eastAsia="PMingLiU"/>
          <w:lang w:eastAsia="zh-TW"/>
        </w:rPr>
        <w:t>1992</w:t>
      </w:r>
      <w:r w:rsidRPr="00FD2896">
        <w:rPr>
          <w:rFonts w:ascii="宋体" w:eastAsia="PMingLiU" w:hint="eastAsia"/>
          <w:lang w:eastAsia="zh-TW"/>
        </w:rPr>
        <w:t>年辦理國有土地使用證土地。</w:t>
      </w:r>
      <w:r w:rsidRPr="00FD2896">
        <w:rPr>
          <w:rFonts w:ascii="宋体" w:eastAsia="PMingLiU"/>
          <w:lang w:eastAsia="zh-TW"/>
        </w:rPr>
        <w:t>2003</w:t>
      </w:r>
      <w:r w:rsidRPr="00FD2896">
        <w:rPr>
          <w:rFonts w:ascii="宋体" w:eastAsia="PMingLiU" w:hint="eastAsia"/>
          <w:lang w:eastAsia="zh-TW"/>
        </w:rPr>
        <w:t>年</w:t>
      </w:r>
      <w:r w:rsidRPr="00FD2896">
        <w:rPr>
          <w:rFonts w:ascii="宋体" w:eastAsia="PMingLiU"/>
          <w:lang w:eastAsia="zh-TW"/>
        </w:rPr>
        <w:t>12</w:t>
      </w:r>
      <w:r w:rsidRPr="00FD2896">
        <w:rPr>
          <w:rFonts w:ascii="宋体" w:eastAsia="PMingLiU" w:hint="eastAsia"/>
          <w:lang w:eastAsia="zh-TW"/>
        </w:rPr>
        <w:t>月重新辦理土地證，登記字型大小：增國用（</w:t>
      </w:r>
      <w:r w:rsidRPr="00FD2896">
        <w:rPr>
          <w:rFonts w:ascii="宋体" w:eastAsia="PMingLiU"/>
          <w:lang w:eastAsia="zh-TW"/>
        </w:rPr>
        <w:t>2003</w:t>
      </w:r>
      <w:r w:rsidRPr="00FD2896">
        <w:rPr>
          <w:rFonts w:ascii="宋体" w:eastAsia="PMingLiU" w:hint="eastAsia"/>
          <w:lang w:eastAsia="zh-TW"/>
        </w:rPr>
        <w:t>）第</w:t>
      </w:r>
      <w:r w:rsidRPr="00FD2896">
        <w:rPr>
          <w:rFonts w:ascii="宋体" w:eastAsia="PMingLiU"/>
          <w:lang w:eastAsia="zh-TW"/>
        </w:rPr>
        <w:t>CO500273</w:t>
      </w:r>
      <w:r w:rsidRPr="00FD2896">
        <w:rPr>
          <w:rFonts w:ascii="宋体" w:eastAsia="PMingLiU" w:hint="eastAsia"/>
          <w:lang w:eastAsia="zh-TW"/>
        </w:rPr>
        <w:t>號，地址：廣州市增城區石灘鎮石龍鐵路貨場。租賃期：五年</w:t>
      </w:r>
    </w:p>
    <w:p w:rsidR="00360231" w:rsidRPr="008047C3" w:rsidRDefault="00FD2896" w:rsidP="00360231">
      <w:pPr>
        <w:spacing w:line="360" w:lineRule="auto"/>
        <w:rPr>
          <w:rFonts w:ascii="宋体"/>
          <w:lang w:eastAsia="zh-TW"/>
        </w:rPr>
      </w:pPr>
      <w:r w:rsidRPr="00FD2896">
        <w:rPr>
          <w:rFonts w:ascii="宋体" w:eastAsia="PMingLiU"/>
          <w:lang w:eastAsia="zh-TW"/>
        </w:rPr>
        <w:t>3.</w:t>
      </w:r>
      <w:r w:rsidRPr="00FD2896">
        <w:rPr>
          <w:rFonts w:ascii="宋体" w:eastAsia="PMingLiU" w:hint="eastAsia"/>
          <w:lang w:eastAsia="zh-TW"/>
        </w:rPr>
        <w:t>合格的競商人：</w:t>
      </w:r>
    </w:p>
    <w:p w:rsidR="00360231" w:rsidRPr="00BC47FC" w:rsidRDefault="00FD2896" w:rsidP="00360231">
      <w:pPr>
        <w:spacing w:line="360" w:lineRule="auto"/>
        <w:ind w:left="360"/>
        <w:rPr>
          <w:lang w:eastAsia="zh-TW"/>
        </w:rPr>
      </w:pPr>
      <w:r w:rsidRPr="00FD2896">
        <w:rPr>
          <w:rFonts w:eastAsia="PMingLiU"/>
          <w:lang w:eastAsia="zh-TW"/>
        </w:rPr>
        <w:t>1</w:t>
      </w:r>
      <w:r w:rsidRPr="00FD2896">
        <w:rPr>
          <w:rFonts w:eastAsia="PMingLiU" w:hint="eastAsia"/>
          <w:lang w:eastAsia="zh-TW"/>
        </w:rPr>
        <w:t>）競商人必須為在中華人民共和國境內註冊登記的法人或其他組織，企業註冊資金（或實收資本）</w:t>
      </w:r>
      <w:r w:rsidRPr="00FD2896">
        <w:rPr>
          <w:rFonts w:eastAsia="PMingLiU"/>
          <w:lang w:eastAsia="zh-TW"/>
        </w:rPr>
        <w:t>200</w:t>
      </w:r>
      <w:r w:rsidRPr="00FD2896">
        <w:rPr>
          <w:rFonts w:eastAsia="PMingLiU" w:hint="eastAsia"/>
          <w:lang w:eastAsia="zh-TW"/>
        </w:rPr>
        <w:t>萬元及以上（提供工商部門出具的證明材料）；</w:t>
      </w:r>
    </w:p>
    <w:p w:rsidR="00360231" w:rsidRDefault="00FD2896" w:rsidP="00360231">
      <w:pPr>
        <w:spacing w:line="360" w:lineRule="auto"/>
        <w:ind w:left="360"/>
      </w:pPr>
      <w:r w:rsidRPr="00FD2896">
        <w:rPr>
          <w:rFonts w:ascii="宋体" w:eastAsia="PMingLiU"/>
          <w:lang w:eastAsia="zh-TW"/>
        </w:rPr>
        <w:t>2</w:t>
      </w:r>
      <w:r w:rsidRPr="00FD2896">
        <w:rPr>
          <w:rFonts w:ascii="宋体" w:eastAsia="PMingLiU" w:hint="eastAsia"/>
          <w:lang w:eastAsia="zh-TW"/>
        </w:rPr>
        <w:t>）競商人應承諾若中商的話，</w:t>
      </w:r>
      <w:r w:rsidRPr="00FD2896">
        <w:rPr>
          <w:rFonts w:eastAsia="PMingLiU" w:hint="eastAsia"/>
          <w:lang w:eastAsia="zh-TW"/>
        </w:rPr>
        <w:t>承租土地用途符合法律和當地政府的有關要求，其經營範圍不限於物流園、倉儲服務、商業貿易等；</w:t>
      </w:r>
    </w:p>
    <w:p w:rsidR="00360231" w:rsidRPr="008047C3" w:rsidRDefault="00FD2896" w:rsidP="00360231">
      <w:pPr>
        <w:spacing w:line="360" w:lineRule="auto"/>
        <w:ind w:left="360"/>
      </w:pPr>
      <w:r w:rsidRPr="00FD2896">
        <w:rPr>
          <w:rFonts w:eastAsia="PMingLiU"/>
          <w:lang w:eastAsia="zh-TW"/>
        </w:rPr>
        <w:t>3</w:t>
      </w:r>
      <w:r w:rsidRPr="00FD2896">
        <w:rPr>
          <w:rFonts w:eastAsia="PMingLiU" w:hint="eastAsia"/>
          <w:lang w:eastAsia="zh-TW"/>
        </w:rPr>
        <w:t>）競商人應具有良好的商業信譽，與招商人沒有任何土地租賃及相關事宜的糾紛。競商人近三年沒有商業經營違約、違規等不良記錄（包括但不限於拖欠租賃費用（租金、管理費）、銷售收入超額提成、公共區域使用費、建設費、水電費等合同中約定應交納費用等行為）；</w:t>
      </w:r>
    </w:p>
    <w:p w:rsidR="00A920F4" w:rsidRDefault="00FD2896" w:rsidP="00360231">
      <w:pPr>
        <w:spacing w:line="360" w:lineRule="auto"/>
        <w:ind w:left="360"/>
      </w:pPr>
      <w:r w:rsidRPr="00FD2896">
        <w:rPr>
          <w:rFonts w:eastAsia="PMingLiU"/>
          <w:lang w:eastAsia="zh-TW"/>
        </w:rPr>
        <w:t>4</w:t>
      </w:r>
      <w:r w:rsidRPr="00FD2896">
        <w:rPr>
          <w:rFonts w:eastAsia="PMingLiU" w:hint="eastAsia"/>
          <w:lang w:eastAsia="zh-TW"/>
        </w:rPr>
        <w:t>）競商人須具有良好的社會信譽；競商人不屬於失信被執行人【提供招商截止日前</w:t>
      </w:r>
      <w:r w:rsidRPr="00FD2896">
        <w:rPr>
          <w:rFonts w:eastAsia="PMingLiU"/>
          <w:lang w:eastAsia="zh-TW"/>
        </w:rPr>
        <w:t>7</w:t>
      </w:r>
      <w:r w:rsidRPr="00FD2896">
        <w:rPr>
          <w:rFonts w:eastAsia="PMingLiU" w:hint="eastAsia"/>
          <w:lang w:eastAsia="zh-TW"/>
        </w:rPr>
        <w:t>日內在“信用中國”網站</w:t>
      </w:r>
      <w:r w:rsidRPr="00FD2896">
        <w:rPr>
          <w:rFonts w:eastAsia="PMingLiU"/>
          <w:lang w:eastAsia="zh-TW"/>
        </w:rPr>
        <w:t>www.creditchina.gov.cn</w:t>
      </w:r>
      <w:r w:rsidRPr="00FD2896">
        <w:rPr>
          <w:rFonts w:eastAsia="PMingLiU" w:hint="eastAsia"/>
          <w:lang w:eastAsia="zh-TW"/>
        </w:rPr>
        <w:t>查詢結果截圖】；</w:t>
      </w:r>
    </w:p>
    <w:p w:rsidR="00360231" w:rsidRDefault="00FD2896" w:rsidP="001655FA">
      <w:pPr>
        <w:spacing w:line="360" w:lineRule="auto"/>
        <w:ind w:left="360"/>
        <w:outlineLvl w:val="0"/>
      </w:pPr>
      <w:r w:rsidRPr="00FD2896">
        <w:rPr>
          <w:rFonts w:eastAsia="PMingLiU"/>
          <w:lang w:eastAsia="zh-TW"/>
        </w:rPr>
        <w:t>5</w:t>
      </w:r>
      <w:r w:rsidRPr="00FD2896">
        <w:rPr>
          <w:rFonts w:eastAsia="PMingLiU" w:hint="eastAsia"/>
          <w:lang w:eastAsia="zh-TW"/>
        </w:rPr>
        <w:t>）本招商不接受聯合體競商；</w:t>
      </w:r>
    </w:p>
    <w:p w:rsidR="00360231" w:rsidRPr="002A565E" w:rsidRDefault="00FD2896" w:rsidP="00360231">
      <w:pPr>
        <w:spacing w:line="360" w:lineRule="auto"/>
        <w:ind w:left="360"/>
      </w:pPr>
      <w:r w:rsidRPr="00FD2896">
        <w:rPr>
          <w:rFonts w:eastAsia="PMingLiU"/>
          <w:lang w:eastAsia="zh-TW"/>
        </w:rPr>
        <w:t>6</w:t>
      </w:r>
      <w:r w:rsidRPr="00FD2896">
        <w:rPr>
          <w:rFonts w:eastAsia="PMingLiU" w:hint="eastAsia"/>
          <w:lang w:eastAsia="zh-TW"/>
        </w:rPr>
        <w:t>）</w:t>
      </w:r>
      <w:r w:rsidRPr="00FD2896">
        <w:rPr>
          <w:rFonts w:ascii="宋体" w:eastAsia="PMingLiU" w:hAnsi="宋体" w:hint="eastAsia"/>
          <w:lang w:eastAsia="zh-TW"/>
        </w:rPr>
        <w:t>已領購本次招商檔（具體方式詳見本專案招商公告）。</w:t>
      </w:r>
    </w:p>
    <w:p w:rsidR="00360231" w:rsidRPr="008047C3" w:rsidRDefault="00FD2896" w:rsidP="00360231">
      <w:pPr>
        <w:spacing w:line="360" w:lineRule="auto"/>
        <w:rPr>
          <w:rFonts w:ascii="宋体"/>
          <w:lang w:eastAsia="zh-TW"/>
        </w:rPr>
      </w:pPr>
      <w:r w:rsidRPr="00FD2896">
        <w:rPr>
          <w:rFonts w:ascii="宋体" w:eastAsia="PMingLiU"/>
          <w:lang w:eastAsia="zh-TW"/>
        </w:rPr>
        <w:t>4.</w:t>
      </w:r>
      <w:r w:rsidRPr="00FD2896">
        <w:rPr>
          <w:rFonts w:ascii="宋体" w:eastAsia="PMingLiU" w:hint="eastAsia"/>
          <w:lang w:eastAsia="zh-TW"/>
        </w:rPr>
        <w:t>凡有意參加競商人，</w:t>
      </w:r>
      <w:r w:rsidRPr="00FD2896">
        <w:rPr>
          <w:rFonts w:ascii="宋体" w:eastAsia="PMingLiU" w:hAnsi="宋体" w:hint="eastAsia"/>
          <w:szCs w:val="21"/>
          <w:lang w:eastAsia="zh-TW"/>
        </w:rPr>
        <w:t>請于</w:t>
      </w:r>
      <w:r w:rsidRPr="00FD2896">
        <w:rPr>
          <w:rFonts w:ascii="宋体" w:eastAsia="PMingLiU" w:hAnsi="宋体"/>
          <w:szCs w:val="21"/>
          <w:u w:val="single"/>
          <w:lang w:eastAsia="zh-TW"/>
        </w:rPr>
        <w:t>2020</w:t>
      </w:r>
      <w:r w:rsidRPr="00FD2896">
        <w:rPr>
          <w:rFonts w:ascii="宋体" w:eastAsia="PMingLiU" w:hAnsi="宋体" w:hint="eastAsia"/>
          <w:szCs w:val="21"/>
          <w:lang w:eastAsia="zh-TW"/>
        </w:rPr>
        <w:t>年</w:t>
      </w:r>
      <w:r w:rsidRPr="00FD2896">
        <w:rPr>
          <w:rFonts w:ascii="宋体" w:eastAsia="PMingLiU" w:hAnsi="宋体"/>
          <w:szCs w:val="21"/>
          <w:u w:val="single"/>
          <w:lang w:eastAsia="zh-TW"/>
        </w:rPr>
        <w:t>5</w:t>
      </w:r>
      <w:r w:rsidRPr="00FD2896">
        <w:rPr>
          <w:rFonts w:ascii="宋体" w:eastAsia="PMingLiU" w:hAnsi="宋体" w:hint="eastAsia"/>
          <w:szCs w:val="21"/>
          <w:lang w:eastAsia="zh-TW"/>
        </w:rPr>
        <w:t>月</w:t>
      </w:r>
      <w:r w:rsidRPr="00FD2896">
        <w:rPr>
          <w:rFonts w:ascii="宋体" w:eastAsia="PMingLiU" w:hAnsi="宋体"/>
          <w:szCs w:val="21"/>
          <w:u w:val="single"/>
          <w:lang w:eastAsia="zh-TW"/>
        </w:rPr>
        <w:t>28</w:t>
      </w:r>
      <w:r w:rsidRPr="00FD2896">
        <w:rPr>
          <w:rFonts w:ascii="宋体" w:eastAsia="PMingLiU" w:hAnsi="宋体" w:hint="eastAsia"/>
          <w:szCs w:val="21"/>
          <w:lang w:eastAsia="zh-TW"/>
        </w:rPr>
        <w:t>日至</w:t>
      </w:r>
      <w:r w:rsidRPr="00FD2896">
        <w:rPr>
          <w:rFonts w:ascii="宋体" w:eastAsia="PMingLiU" w:hAnsi="宋体"/>
          <w:szCs w:val="21"/>
          <w:u w:val="single"/>
          <w:lang w:eastAsia="zh-TW"/>
        </w:rPr>
        <w:t>6</w:t>
      </w:r>
      <w:r w:rsidRPr="00FD2896">
        <w:rPr>
          <w:rFonts w:ascii="宋体" w:eastAsia="PMingLiU" w:hAnsi="宋体" w:hint="eastAsia"/>
          <w:szCs w:val="21"/>
          <w:lang w:eastAsia="zh-TW"/>
        </w:rPr>
        <w:t>月</w:t>
      </w:r>
      <w:r w:rsidRPr="00FD2896">
        <w:rPr>
          <w:rFonts w:ascii="宋体" w:eastAsia="PMingLiU" w:hAnsi="宋体"/>
          <w:szCs w:val="21"/>
          <w:u w:val="single"/>
          <w:lang w:eastAsia="zh-TW"/>
        </w:rPr>
        <w:t>1</w:t>
      </w:r>
      <w:r w:rsidRPr="00FD2896">
        <w:rPr>
          <w:rFonts w:ascii="宋体" w:eastAsia="PMingLiU" w:hAnsi="宋体" w:hint="eastAsia"/>
          <w:szCs w:val="21"/>
          <w:lang w:eastAsia="zh-TW"/>
        </w:rPr>
        <w:t>日，每日上午</w:t>
      </w:r>
      <w:r w:rsidRPr="00FD2896">
        <w:rPr>
          <w:rFonts w:ascii="宋体" w:eastAsia="PMingLiU" w:hAnsi="宋体"/>
          <w:szCs w:val="21"/>
          <w:u w:val="single"/>
          <w:lang w:eastAsia="zh-TW"/>
        </w:rPr>
        <w:t xml:space="preserve"> 9 </w:t>
      </w:r>
      <w:r w:rsidRPr="00FD2896">
        <w:rPr>
          <w:rFonts w:ascii="宋体" w:eastAsia="PMingLiU" w:hAnsi="宋体" w:hint="eastAsia"/>
          <w:szCs w:val="21"/>
          <w:lang w:eastAsia="zh-TW"/>
        </w:rPr>
        <w:t>時</w:t>
      </w:r>
      <w:r w:rsidRPr="00FD2896">
        <w:rPr>
          <w:rFonts w:ascii="宋体" w:eastAsia="PMingLiU" w:hAnsi="宋体"/>
          <w:szCs w:val="21"/>
          <w:u w:val="single"/>
          <w:lang w:eastAsia="zh-TW"/>
        </w:rPr>
        <w:t>00</w:t>
      </w:r>
      <w:r w:rsidRPr="00FD2896">
        <w:rPr>
          <w:rFonts w:ascii="宋体" w:eastAsia="PMingLiU" w:hAnsi="宋体" w:hint="eastAsia"/>
          <w:szCs w:val="21"/>
          <w:lang w:eastAsia="zh-TW"/>
        </w:rPr>
        <w:t>分至</w:t>
      </w:r>
      <w:r w:rsidRPr="00FD2896">
        <w:rPr>
          <w:rFonts w:ascii="宋体" w:eastAsia="PMingLiU" w:hAnsi="宋体"/>
          <w:szCs w:val="21"/>
          <w:u w:val="single"/>
          <w:lang w:eastAsia="zh-TW"/>
        </w:rPr>
        <w:t xml:space="preserve"> 11</w:t>
      </w:r>
      <w:r w:rsidRPr="00FD2896">
        <w:rPr>
          <w:rFonts w:ascii="宋体" w:eastAsia="PMingLiU" w:hAnsi="宋体" w:hint="eastAsia"/>
          <w:szCs w:val="21"/>
          <w:lang w:eastAsia="zh-TW"/>
        </w:rPr>
        <w:t>時</w:t>
      </w:r>
      <w:r w:rsidRPr="00FD2896">
        <w:rPr>
          <w:rFonts w:ascii="宋体" w:eastAsia="PMingLiU" w:hAnsi="宋体"/>
          <w:szCs w:val="21"/>
          <w:u w:val="single"/>
          <w:lang w:eastAsia="zh-TW"/>
        </w:rPr>
        <w:t>00</w:t>
      </w:r>
      <w:r w:rsidRPr="00FD2896">
        <w:rPr>
          <w:rFonts w:ascii="宋体" w:eastAsia="PMingLiU" w:hAnsi="宋体" w:hint="eastAsia"/>
          <w:szCs w:val="21"/>
          <w:lang w:eastAsia="zh-TW"/>
        </w:rPr>
        <w:t>分，下午</w:t>
      </w:r>
      <w:r w:rsidRPr="00FD2896">
        <w:rPr>
          <w:rFonts w:ascii="宋体" w:eastAsia="PMingLiU" w:hAnsi="宋体"/>
          <w:szCs w:val="21"/>
          <w:u w:val="single"/>
          <w:lang w:eastAsia="zh-TW"/>
        </w:rPr>
        <w:t>14</w:t>
      </w:r>
      <w:r w:rsidRPr="00FD2896">
        <w:rPr>
          <w:rFonts w:ascii="宋体" w:eastAsia="PMingLiU" w:hAnsi="宋体" w:hint="eastAsia"/>
          <w:szCs w:val="21"/>
          <w:lang w:eastAsia="zh-TW"/>
        </w:rPr>
        <w:t>時</w:t>
      </w:r>
      <w:r w:rsidRPr="00FD2896">
        <w:rPr>
          <w:rFonts w:ascii="宋体" w:eastAsia="PMingLiU" w:hAnsi="宋体"/>
          <w:szCs w:val="21"/>
          <w:u w:val="single"/>
          <w:lang w:eastAsia="zh-TW"/>
        </w:rPr>
        <w:t>00</w:t>
      </w:r>
      <w:r w:rsidRPr="00FD2896">
        <w:rPr>
          <w:rFonts w:ascii="宋体" w:eastAsia="PMingLiU" w:hAnsi="宋体" w:hint="eastAsia"/>
          <w:szCs w:val="21"/>
          <w:lang w:eastAsia="zh-TW"/>
        </w:rPr>
        <w:t>分至</w:t>
      </w:r>
      <w:r w:rsidRPr="00FD2896">
        <w:rPr>
          <w:rFonts w:ascii="宋体" w:eastAsia="PMingLiU" w:hAnsi="宋体"/>
          <w:szCs w:val="21"/>
          <w:u w:val="single"/>
          <w:lang w:eastAsia="zh-TW"/>
        </w:rPr>
        <w:t>16</w:t>
      </w:r>
      <w:r w:rsidRPr="00FD2896">
        <w:rPr>
          <w:rFonts w:ascii="宋体" w:eastAsia="PMingLiU" w:hAnsi="宋体" w:hint="eastAsia"/>
          <w:szCs w:val="21"/>
          <w:lang w:eastAsia="zh-TW"/>
        </w:rPr>
        <w:t>時</w:t>
      </w:r>
      <w:r w:rsidRPr="00FD2896">
        <w:rPr>
          <w:rFonts w:ascii="宋体" w:eastAsia="PMingLiU" w:hAnsi="宋体"/>
          <w:szCs w:val="21"/>
          <w:u w:val="single"/>
          <w:lang w:eastAsia="zh-TW"/>
        </w:rPr>
        <w:t>00</w:t>
      </w:r>
      <w:r w:rsidRPr="00FD2896">
        <w:rPr>
          <w:rFonts w:ascii="宋体" w:eastAsia="PMingLiU" w:hAnsi="宋体" w:hint="eastAsia"/>
          <w:szCs w:val="21"/>
          <w:lang w:eastAsia="zh-TW"/>
        </w:rPr>
        <w:t>分（北京時間，下同），將企業營業執照影本、法人授權書、購買人身份證（及影本）、匯款憑證影本、招商檔購買登記表（招商公告附件一）</w:t>
      </w:r>
      <w:r w:rsidRPr="00FD2896">
        <w:rPr>
          <w:rFonts w:eastAsia="PMingLiU" w:hint="eastAsia"/>
          <w:snapToGrid w:val="0"/>
          <w:lang w:eastAsia="zh-TW"/>
        </w:rPr>
        <w:t>、</w:t>
      </w:r>
      <w:r w:rsidRPr="00FD2896">
        <w:rPr>
          <w:rFonts w:ascii="宋体" w:eastAsia="PMingLiU" w:hAnsi="宋体" w:hint="eastAsia"/>
          <w:szCs w:val="21"/>
          <w:lang w:eastAsia="zh-TW"/>
        </w:rPr>
        <w:t>接收檔通知的郵箱及信件往來的郵寄地址發送至我司郵箱</w:t>
      </w:r>
      <w:r w:rsidRPr="00FD2896">
        <w:rPr>
          <w:rFonts w:ascii="宋体" w:eastAsia="PMingLiU" w:hAnsi="宋体"/>
          <w:szCs w:val="21"/>
          <w:lang w:eastAsia="zh-TW"/>
        </w:rPr>
        <w:t>crmscgz2019@163.com</w:t>
      </w:r>
      <w:r w:rsidRPr="00FD2896">
        <w:rPr>
          <w:rFonts w:ascii="宋体" w:eastAsia="PMingLiU" w:hAnsi="宋体" w:hint="eastAsia"/>
          <w:szCs w:val="21"/>
          <w:lang w:eastAsia="zh-TW"/>
        </w:rPr>
        <w:t>此為獲取招商文件確認的重要依據，</w:t>
      </w:r>
      <w:r w:rsidRPr="00FD2896">
        <w:rPr>
          <w:rFonts w:ascii="宋体" w:eastAsia="PMingLiU" w:hAnsi="宋体" w:hint="eastAsia"/>
          <w:b/>
          <w:szCs w:val="21"/>
          <w:lang w:eastAsia="zh-TW"/>
        </w:rPr>
        <w:t>競商人購買招商文件前須在中國鐵物電子招投標平臺（</w:t>
      </w:r>
      <w:r w:rsidRPr="00FD2896">
        <w:rPr>
          <w:rFonts w:ascii="宋体" w:eastAsia="PMingLiU" w:hAnsi="宋体"/>
          <w:b/>
          <w:szCs w:val="21"/>
          <w:lang w:eastAsia="zh-TW"/>
        </w:rPr>
        <w:t>http://www.bidding-crmsc.com.cn</w:t>
      </w:r>
      <w:r w:rsidRPr="00FD2896">
        <w:rPr>
          <w:rFonts w:ascii="宋体" w:eastAsia="PMingLiU" w:hAnsi="宋体" w:hint="eastAsia"/>
          <w:b/>
          <w:szCs w:val="21"/>
          <w:lang w:eastAsia="zh-TW"/>
        </w:rPr>
        <w:t>）完成註冊</w:t>
      </w:r>
      <w:r w:rsidRPr="00FD2896">
        <w:rPr>
          <w:rFonts w:ascii="宋体" w:eastAsia="PMingLiU" w:hAnsi="宋体" w:hint="eastAsia"/>
          <w:szCs w:val="21"/>
          <w:lang w:eastAsia="zh-TW"/>
        </w:rPr>
        <w:t>。註冊審核通過後，招商代理將按照“系統管理”公司資訊中</w:t>
      </w:r>
      <w:r w:rsidRPr="00FD2896">
        <w:rPr>
          <w:rFonts w:ascii="宋体" w:eastAsia="PMingLiU" w:hint="eastAsia"/>
          <w:lang w:eastAsia="zh-TW"/>
        </w:rPr>
        <w:t>競商人</w:t>
      </w:r>
      <w:r w:rsidRPr="00FD2896">
        <w:rPr>
          <w:rFonts w:ascii="宋体" w:eastAsia="PMingLiU" w:hAnsi="宋体" w:hint="eastAsia"/>
          <w:szCs w:val="21"/>
          <w:lang w:eastAsia="zh-TW"/>
        </w:rPr>
        <w:t>錄入的開票資訊開具標書款發票（</w:t>
      </w:r>
      <w:r w:rsidRPr="00FD2896">
        <w:rPr>
          <w:rFonts w:ascii="宋体" w:eastAsia="PMingLiU" w:hint="eastAsia"/>
          <w:lang w:eastAsia="zh-TW"/>
        </w:rPr>
        <w:t>競商人</w:t>
      </w:r>
      <w:r w:rsidRPr="00FD2896">
        <w:rPr>
          <w:rFonts w:ascii="宋体" w:eastAsia="PMingLiU" w:hAnsi="宋体" w:hint="eastAsia"/>
          <w:szCs w:val="21"/>
          <w:lang w:eastAsia="zh-TW"/>
        </w:rPr>
        <w:t>須及時更新公司資訊），待開具成功後，</w:t>
      </w:r>
      <w:r w:rsidRPr="00FD2896">
        <w:rPr>
          <w:rFonts w:ascii="宋体" w:eastAsia="PMingLiU" w:hint="eastAsia"/>
          <w:lang w:eastAsia="zh-TW"/>
        </w:rPr>
        <w:t>競商人</w:t>
      </w:r>
      <w:r w:rsidRPr="00FD2896">
        <w:rPr>
          <w:rFonts w:ascii="宋体" w:eastAsia="PMingLiU" w:hAnsi="宋体" w:hint="eastAsia"/>
          <w:szCs w:val="21"/>
          <w:lang w:eastAsia="zh-TW"/>
        </w:rPr>
        <w:t>通過“投標管理”中“電票下載”自行下載標書款發票。詳細步驟請參考登錄頁面的《使用手冊》。</w:t>
      </w:r>
    </w:p>
    <w:p w:rsidR="00360231" w:rsidRPr="0008470E" w:rsidRDefault="00FD2896" w:rsidP="00360231">
      <w:pPr>
        <w:spacing w:line="400" w:lineRule="exact"/>
        <w:rPr>
          <w:rFonts w:ascii="宋体" w:hAnsi="宋体"/>
          <w:lang w:eastAsia="zh-TW"/>
        </w:rPr>
      </w:pPr>
      <w:r w:rsidRPr="00FD2896">
        <w:rPr>
          <w:rFonts w:ascii="宋体" w:eastAsia="PMingLiU" w:hAnsi="宋体"/>
          <w:lang w:eastAsia="zh-TW"/>
        </w:rPr>
        <w:t>5.</w:t>
      </w:r>
      <w:r w:rsidRPr="00FD2896">
        <w:rPr>
          <w:rFonts w:ascii="宋体" w:eastAsia="PMingLiU" w:hAnsi="宋体" w:hint="eastAsia"/>
          <w:lang w:eastAsia="zh-TW"/>
        </w:rPr>
        <w:t>招商檔每個包件售價</w:t>
      </w:r>
      <w:r w:rsidRPr="00FD2896">
        <w:rPr>
          <w:rFonts w:ascii="宋体" w:eastAsia="PMingLiU" w:hAnsi="宋体"/>
          <w:lang w:eastAsia="zh-TW"/>
        </w:rPr>
        <w:t>500</w:t>
      </w:r>
      <w:r w:rsidRPr="00FD2896">
        <w:rPr>
          <w:rFonts w:ascii="宋体" w:eastAsia="PMingLiU" w:hAnsi="宋体" w:hint="eastAsia"/>
          <w:lang w:eastAsia="zh-TW"/>
        </w:rPr>
        <w:t>元，售後不退。競商人須在購買招商檔前將招商檔款電匯、網匯（不接受個人匯款）至下述指定帳號，同時須在匯款單據上注明招商編號及購買包件號。競商人擬申請多個包件的，必須分別購買多個包件的招商檔。</w:t>
      </w:r>
    </w:p>
    <w:p w:rsidR="00360231" w:rsidRPr="0008470E" w:rsidRDefault="00FD2896" w:rsidP="00360231">
      <w:pPr>
        <w:spacing w:line="400" w:lineRule="exact"/>
        <w:ind w:left="1985"/>
        <w:rPr>
          <w:rFonts w:ascii="宋体" w:hAnsi="宋体"/>
          <w:b/>
          <w:lang w:eastAsia="zh-TW"/>
        </w:rPr>
      </w:pPr>
      <w:r w:rsidRPr="00FD2896">
        <w:rPr>
          <w:rFonts w:ascii="宋体" w:eastAsia="PMingLiU" w:hAnsi="宋体" w:hint="eastAsia"/>
          <w:b/>
          <w:lang w:eastAsia="zh-TW"/>
        </w:rPr>
        <w:t>開戶名稱：中鐵物總國際招標有限公司</w:t>
      </w:r>
    </w:p>
    <w:p w:rsidR="00360231" w:rsidRPr="0008470E" w:rsidRDefault="00FD2896" w:rsidP="00360231">
      <w:pPr>
        <w:spacing w:line="400" w:lineRule="exact"/>
        <w:ind w:left="1985"/>
        <w:rPr>
          <w:rFonts w:ascii="宋体" w:hAnsi="宋体"/>
          <w:b/>
          <w:lang w:eastAsia="zh-TW"/>
        </w:rPr>
      </w:pPr>
      <w:r w:rsidRPr="00FD2896">
        <w:rPr>
          <w:rFonts w:ascii="宋体" w:eastAsia="PMingLiU" w:hAnsi="宋体" w:hint="eastAsia"/>
          <w:b/>
          <w:lang w:eastAsia="zh-TW"/>
        </w:rPr>
        <w:t>帳號：</w:t>
      </w:r>
      <w:r w:rsidRPr="00FD2896">
        <w:rPr>
          <w:rFonts w:ascii="宋体" w:eastAsia="PMingLiU" w:hAnsi="宋体"/>
          <w:b/>
          <w:lang w:eastAsia="zh-TW"/>
        </w:rPr>
        <w:t>7005007</w:t>
      </w:r>
    </w:p>
    <w:p w:rsidR="00360231" w:rsidRPr="0008470E" w:rsidRDefault="00FD2896" w:rsidP="00360231">
      <w:pPr>
        <w:spacing w:line="400" w:lineRule="exact"/>
        <w:ind w:left="1985"/>
        <w:rPr>
          <w:rFonts w:ascii="宋体" w:hAnsi="宋体"/>
          <w:b/>
          <w:lang w:eastAsia="zh-TW"/>
        </w:rPr>
      </w:pPr>
      <w:r w:rsidRPr="00FD2896">
        <w:rPr>
          <w:rFonts w:ascii="宋体" w:eastAsia="PMingLiU" w:hAnsi="宋体" w:hint="eastAsia"/>
          <w:b/>
          <w:lang w:eastAsia="zh-TW"/>
        </w:rPr>
        <w:t>開戶銀行：交通銀行北京西單支行</w:t>
      </w:r>
    </w:p>
    <w:p w:rsidR="00360231" w:rsidRPr="008047C3" w:rsidRDefault="00FD2896" w:rsidP="00360231">
      <w:pPr>
        <w:spacing w:line="360" w:lineRule="auto"/>
        <w:rPr>
          <w:rFonts w:ascii="宋体"/>
        </w:rPr>
      </w:pPr>
      <w:r w:rsidRPr="00FD2896">
        <w:rPr>
          <w:rFonts w:ascii="宋体" w:eastAsia="PMingLiU"/>
          <w:lang w:eastAsia="zh-TW"/>
        </w:rPr>
        <w:t>6.</w:t>
      </w:r>
      <w:r w:rsidRPr="00FD2896">
        <w:rPr>
          <w:rFonts w:ascii="宋体" w:eastAsia="PMingLiU" w:hint="eastAsia"/>
          <w:lang w:eastAsia="zh-TW"/>
        </w:rPr>
        <w:t>若報名的競商人不足</w:t>
      </w:r>
      <w:r w:rsidRPr="00FD2896">
        <w:rPr>
          <w:rFonts w:ascii="宋体" w:eastAsia="PMingLiU"/>
          <w:lang w:eastAsia="zh-TW"/>
        </w:rPr>
        <w:t>3</w:t>
      </w:r>
      <w:r w:rsidRPr="00FD2896">
        <w:rPr>
          <w:rFonts w:ascii="宋体" w:eastAsia="PMingLiU" w:hint="eastAsia"/>
          <w:lang w:eastAsia="zh-TW"/>
        </w:rPr>
        <w:t>家，將重新組織招商。</w:t>
      </w:r>
    </w:p>
    <w:p w:rsidR="00AF5756" w:rsidRPr="008047C3" w:rsidRDefault="00FD2896" w:rsidP="00360231">
      <w:pPr>
        <w:spacing w:line="360" w:lineRule="auto"/>
        <w:rPr>
          <w:rFonts w:ascii="宋体"/>
        </w:rPr>
      </w:pPr>
      <w:r w:rsidRPr="00FD2896">
        <w:rPr>
          <w:rFonts w:ascii="宋体" w:eastAsia="PMingLiU"/>
          <w:lang w:eastAsia="zh-TW"/>
        </w:rPr>
        <w:t>7.</w:t>
      </w:r>
      <w:r w:rsidRPr="00FD2896">
        <w:rPr>
          <w:rFonts w:ascii="宋体" w:eastAsia="PMingLiU" w:hint="eastAsia"/>
          <w:lang w:eastAsia="zh-TW"/>
        </w:rPr>
        <w:t>招商人和招商代理機構將不負責競商人準備標書和遞交標書所發生的任何成本或費用。</w:t>
      </w:r>
    </w:p>
    <w:p w:rsidR="00AF5756" w:rsidRDefault="00FD2896" w:rsidP="00AF5756">
      <w:pPr>
        <w:spacing w:line="360" w:lineRule="auto"/>
        <w:rPr>
          <w:rFonts w:ascii="宋体"/>
          <w:lang w:eastAsia="zh-TW"/>
        </w:rPr>
      </w:pPr>
      <w:r w:rsidRPr="00FD2896">
        <w:rPr>
          <w:rFonts w:ascii="宋体" w:eastAsia="PMingLiU"/>
          <w:lang w:eastAsia="zh-TW"/>
        </w:rPr>
        <w:t>8.</w:t>
      </w:r>
      <w:r w:rsidRPr="00FD2896">
        <w:rPr>
          <w:rFonts w:ascii="宋体" w:eastAsia="PMingLiU" w:hint="eastAsia"/>
          <w:lang w:eastAsia="zh-TW"/>
        </w:rPr>
        <w:t>本專案遞交競商檔為</w:t>
      </w:r>
      <w:r w:rsidRPr="00FD2896">
        <w:rPr>
          <w:rFonts w:ascii="宋体" w:eastAsia="PMingLiU" w:hAnsi="宋体"/>
          <w:u w:val="single"/>
          <w:lang w:eastAsia="zh-TW"/>
        </w:rPr>
        <w:t>2020</w:t>
      </w:r>
      <w:r w:rsidRPr="00FD2896">
        <w:rPr>
          <w:rFonts w:ascii="宋体" w:eastAsia="PMingLiU" w:hAnsi="宋体" w:hint="eastAsia"/>
          <w:lang w:eastAsia="zh-TW"/>
        </w:rPr>
        <w:t>年</w:t>
      </w:r>
      <w:r w:rsidRPr="00FD2896">
        <w:rPr>
          <w:rFonts w:ascii="宋体" w:eastAsia="PMingLiU" w:hAnsi="宋体"/>
          <w:szCs w:val="21"/>
          <w:u w:val="single"/>
          <w:lang w:eastAsia="zh-TW"/>
        </w:rPr>
        <w:t>6</w:t>
      </w:r>
      <w:r w:rsidRPr="00FD2896">
        <w:rPr>
          <w:rFonts w:ascii="宋体" w:eastAsia="PMingLiU" w:hAnsi="宋体" w:hint="eastAsia"/>
          <w:szCs w:val="21"/>
          <w:lang w:eastAsia="zh-TW"/>
        </w:rPr>
        <w:t>月</w:t>
      </w:r>
      <w:r w:rsidRPr="00FD2896">
        <w:rPr>
          <w:rFonts w:ascii="宋体" w:eastAsia="PMingLiU" w:hAnsi="宋体"/>
          <w:szCs w:val="21"/>
          <w:u w:val="single"/>
          <w:lang w:eastAsia="zh-TW"/>
        </w:rPr>
        <w:t>19</w:t>
      </w:r>
      <w:r w:rsidRPr="00FD2896">
        <w:rPr>
          <w:rFonts w:ascii="宋体" w:eastAsia="PMingLiU" w:hAnsi="宋体" w:hint="eastAsia"/>
          <w:szCs w:val="21"/>
          <w:lang w:eastAsia="zh-TW"/>
        </w:rPr>
        <w:t>日</w:t>
      </w:r>
      <w:r w:rsidRPr="00FD2896">
        <w:rPr>
          <w:rFonts w:ascii="宋体" w:eastAsia="PMingLiU" w:hAnsi="宋体"/>
          <w:u w:val="single"/>
          <w:lang w:eastAsia="zh-TW"/>
        </w:rPr>
        <w:t xml:space="preserve">14 </w:t>
      </w:r>
      <w:r w:rsidRPr="00FD2896">
        <w:rPr>
          <w:rFonts w:ascii="宋体" w:eastAsia="PMingLiU" w:hAnsi="宋体" w:hint="eastAsia"/>
          <w:lang w:eastAsia="zh-TW"/>
        </w:rPr>
        <w:t>時</w:t>
      </w:r>
      <w:r w:rsidRPr="00FD2896">
        <w:rPr>
          <w:rFonts w:ascii="宋体" w:eastAsia="PMingLiU" w:hAnsi="宋体"/>
          <w:u w:val="single"/>
          <w:lang w:eastAsia="zh-TW"/>
        </w:rPr>
        <w:t>00</w:t>
      </w:r>
      <w:r w:rsidRPr="00FD2896">
        <w:rPr>
          <w:rFonts w:ascii="宋体" w:eastAsia="PMingLiU" w:hAnsi="宋体" w:hint="eastAsia"/>
          <w:lang w:eastAsia="zh-TW"/>
        </w:rPr>
        <w:t>分至</w:t>
      </w:r>
      <w:r w:rsidRPr="00FD2896">
        <w:rPr>
          <w:rFonts w:ascii="宋体" w:eastAsia="PMingLiU" w:hAnsi="宋体"/>
          <w:u w:val="single"/>
          <w:lang w:eastAsia="zh-TW"/>
        </w:rPr>
        <w:t>14</w:t>
      </w:r>
      <w:r w:rsidRPr="00FD2896">
        <w:rPr>
          <w:rFonts w:ascii="宋体" w:eastAsia="PMingLiU" w:hAnsi="宋体" w:hint="eastAsia"/>
          <w:lang w:eastAsia="zh-TW"/>
        </w:rPr>
        <w:t>時</w:t>
      </w:r>
      <w:r w:rsidRPr="00FD2896">
        <w:rPr>
          <w:rFonts w:ascii="宋体" w:eastAsia="PMingLiU" w:hAnsi="宋体"/>
          <w:u w:val="single"/>
          <w:lang w:eastAsia="zh-TW"/>
        </w:rPr>
        <w:t>30</w:t>
      </w:r>
      <w:r w:rsidRPr="00FD2896">
        <w:rPr>
          <w:rFonts w:ascii="宋体" w:eastAsia="PMingLiU" w:hAnsi="宋体" w:hint="eastAsia"/>
          <w:lang w:eastAsia="zh-TW"/>
        </w:rPr>
        <w:t>分</w:t>
      </w:r>
      <w:r w:rsidRPr="00FD2896">
        <w:rPr>
          <w:rFonts w:ascii="宋体" w:eastAsia="PMingLiU" w:hint="eastAsia"/>
          <w:lang w:eastAsia="zh-TW"/>
        </w:rPr>
        <w:t>（北京時間）；遞交競商檔的</w:t>
      </w:r>
      <w:r w:rsidRPr="00FD2896">
        <w:rPr>
          <w:rFonts w:ascii="宋体" w:eastAsia="PMingLiU" w:hAnsi="宋体" w:hint="eastAsia"/>
          <w:lang w:eastAsia="zh-TW"/>
        </w:rPr>
        <w:t>截止時間（競商截止時間，下同）為</w:t>
      </w:r>
      <w:r w:rsidRPr="00FD2896">
        <w:rPr>
          <w:rFonts w:ascii="宋体" w:eastAsia="PMingLiU" w:hAnsi="宋体"/>
          <w:u w:val="single"/>
          <w:lang w:eastAsia="zh-TW"/>
        </w:rPr>
        <w:t>2020</w:t>
      </w:r>
      <w:r w:rsidRPr="00FD2896">
        <w:rPr>
          <w:rFonts w:ascii="宋体" w:eastAsia="PMingLiU" w:hAnsi="宋体" w:hint="eastAsia"/>
          <w:lang w:eastAsia="zh-TW"/>
        </w:rPr>
        <w:t>年</w:t>
      </w:r>
      <w:r w:rsidRPr="00FD2896">
        <w:rPr>
          <w:rFonts w:ascii="宋体" w:eastAsia="PMingLiU" w:hAnsi="宋体"/>
          <w:szCs w:val="21"/>
          <w:u w:val="single"/>
          <w:lang w:eastAsia="zh-TW"/>
        </w:rPr>
        <w:t>6</w:t>
      </w:r>
      <w:r w:rsidRPr="00FD2896">
        <w:rPr>
          <w:rFonts w:ascii="宋体" w:eastAsia="PMingLiU" w:hAnsi="宋体" w:hint="eastAsia"/>
          <w:szCs w:val="21"/>
          <w:lang w:eastAsia="zh-TW"/>
        </w:rPr>
        <w:t>月</w:t>
      </w:r>
      <w:r w:rsidRPr="00FD2896">
        <w:rPr>
          <w:rFonts w:ascii="宋体" w:eastAsia="PMingLiU" w:hAnsi="宋体"/>
          <w:szCs w:val="21"/>
          <w:u w:val="single"/>
          <w:lang w:eastAsia="zh-TW"/>
        </w:rPr>
        <w:t>19</w:t>
      </w:r>
      <w:r w:rsidRPr="00FD2896">
        <w:rPr>
          <w:rFonts w:ascii="宋体" w:eastAsia="PMingLiU" w:hAnsi="宋体" w:hint="eastAsia"/>
          <w:szCs w:val="21"/>
          <w:lang w:eastAsia="zh-TW"/>
        </w:rPr>
        <w:t>日</w:t>
      </w:r>
      <w:r w:rsidRPr="00FD2896">
        <w:rPr>
          <w:rFonts w:ascii="宋体" w:eastAsia="PMingLiU" w:hAnsi="宋体"/>
          <w:u w:val="single"/>
          <w:lang w:eastAsia="zh-TW"/>
        </w:rPr>
        <w:t>14</w:t>
      </w:r>
      <w:r w:rsidRPr="00FD2896">
        <w:rPr>
          <w:rFonts w:ascii="宋体" w:eastAsia="PMingLiU" w:hAnsi="宋体" w:hint="eastAsia"/>
          <w:lang w:eastAsia="zh-TW"/>
        </w:rPr>
        <w:t>時</w:t>
      </w:r>
      <w:r w:rsidRPr="00FD2896">
        <w:rPr>
          <w:rFonts w:ascii="宋体" w:eastAsia="PMingLiU" w:hAnsi="宋体"/>
          <w:u w:val="single"/>
          <w:lang w:eastAsia="zh-TW"/>
        </w:rPr>
        <w:t>30</w:t>
      </w:r>
      <w:r w:rsidRPr="00FD2896">
        <w:rPr>
          <w:rFonts w:ascii="宋体" w:eastAsia="PMingLiU" w:hAnsi="宋体" w:hint="eastAsia"/>
          <w:lang w:eastAsia="zh-TW"/>
        </w:rPr>
        <w:t>分</w:t>
      </w:r>
      <w:r w:rsidRPr="00FD2896">
        <w:rPr>
          <w:rFonts w:ascii="宋体" w:eastAsia="PMingLiU" w:hint="eastAsia"/>
          <w:lang w:eastAsia="zh-TW"/>
        </w:rPr>
        <w:t>（北京時間），在</w:t>
      </w:r>
      <w:r w:rsidRPr="00FD2896">
        <w:rPr>
          <w:rFonts w:ascii="宋体" w:eastAsia="PMingLiU" w:hAnsi="宋体" w:hint="eastAsia"/>
          <w:u w:val="single"/>
          <w:lang w:eastAsia="zh-TW"/>
        </w:rPr>
        <w:t>廣州市越秀區農林下路</w:t>
      </w:r>
      <w:r w:rsidRPr="00FD2896">
        <w:rPr>
          <w:rFonts w:ascii="宋体" w:eastAsia="PMingLiU" w:hAnsi="宋体"/>
          <w:u w:val="single"/>
          <w:lang w:eastAsia="zh-TW"/>
        </w:rPr>
        <w:t>5</w:t>
      </w:r>
      <w:r w:rsidRPr="00FD2896">
        <w:rPr>
          <w:rFonts w:ascii="宋体" w:eastAsia="PMingLiU" w:hAnsi="宋体" w:hint="eastAsia"/>
          <w:u w:val="single"/>
          <w:lang w:eastAsia="zh-TW"/>
        </w:rPr>
        <w:t>號億達大廈十樓</w:t>
      </w:r>
      <w:r w:rsidRPr="00FD2896">
        <w:rPr>
          <w:rFonts w:ascii="宋体" w:eastAsia="PMingLiU" w:hAnsi="宋体"/>
          <w:u w:val="single"/>
          <w:lang w:eastAsia="zh-TW"/>
        </w:rPr>
        <w:t>1003</w:t>
      </w:r>
      <w:r w:rsidRPr="00FD2896">
        <w:rPr>
          <w:rFonts w:eastAsia="PMingLiU" w:hAnsi="宋体" w:hint="eastAsia"/>
          <w:lang w:eastAsia="zh-TW"/>
        </w:rPr>
        <w:t>會議室</w:t>
      </w:r>
      <w:r w:rsidRPr="00FD2896">
        <w:rPr>
          <w:rFonts w:ascii="宋体" w:eastAsia="PMingLiU" w:hint="eastAsia"/>
          <w:lang w:eastAsia="zh-TW"/>
        </w:rPr>
        <w:t>公開報價。屆時邀請參加競商人的代表出席公開報價儀式。</w:t>
      </w:r>
    </w:p>
    <w:p w:rsidR="00AF5756" w:rsidRPr="00AF5756" w:rsidRDefault="00FD2896" w:rsidP="00360231">
      <w:pPr>
        <w:spacing w:line="360" w:lineRule="auto"/>
        <w:rPr>
          <w:rFonts w:ascii="宋体"/>
          <w:lang w:eastAsia="zh-TW"/>
        </w:rPr>
      </w:pPr>
      <w:r w:rsidRPr="00FD2896">
        <w:rPr>
          <w:rFonts w:ascii="宋体" w:eastAsia="PMingLiU"/>
          <w:lang w:eastAsia="zh-TW"/>
        </w:rPr>
        <w:t>9.</w:t>
      </w:r>
      <w:r w:rsidRPr="00FD2896">
        <w:rPr>
          <w:rFonts w:ascii="宋体" w:eastAsia="PMingLiU" w:hAnsi="宋体"/>
          <w:bCs/>
          <w:szCs w:val="21"/>
          <w:lang w:eastAsia="zh-TW"/>
        </w:rPr>
        <w:t xml:space="preserve"> </w:t>
      </w:r>
      <w:r w:rsidRPr="00FD2896">
        <w:rPr>
          <w:rFonts w:ascii="宋体" w:eastAsia="PMingLiU" w:hAnsi="宋体" w:hint="eastAsia"/>
          <w:bCs/>
          <w:szCs w:val="21"/>
          <w:lang w:eastAsia="zh-TW"/>
        </w:rPr>
        <w:t>原已購買竟商檔的</w:t>
      </w:r>
      <w:r w:rsidRPr="00FD2896">
        <w:rPr>
          <w:rFonts w:ascii="宋体" w:eastAsia="PMingLiU" w:hint="eastAsia"/>
          <w:lang w:eastAsia="zh-TW"/>
        </w:rPr>
        <w:t>競商人</w:t>
      </w:r>
      <w:r w:rsidRPr="00FD2896">
        <w:rPr>
          <w:rFonts w:ascii="宋体" w:eastAsia="PMingLiU" w:hAnsi="宋体" w:hint="eastAsia"/>
          <w:bCs/>
          <w:szCs w:val="21"/>
          <w:lang w:eastAsia="zh-TW"/>
        </w:rPr>
        <w:t>，如繼續參加本次竟商，請於本次竟商檔發售時間內，將報名所需要的相關資料發送至我司郵箱</w:t>
      </w:r>
      <w:r w:rsidRPr="00FD2896">
        <w:rPr>
          <w:rFonts w:ascii="宋体" w:eastAsia="PMingLiU" w:hAnsi="宋体"/>
          <w:bCs/>
          <w:szCs w:val="21"/>
          <w:lang w:eastAsia="zh-TW"/>
        </w:rPr>
        <w:t>crmscgz2019@163.com</w:t>
      </w:r>
      <w:r w:rsidRPr="00FD2896">
        <w:rPr>
          <w:rFonts w:ascii="宋体" w:eastAsia="PMingLiU" w:hAnsi="宋体" w:hint="eastAsia"/>
          <w:bCs/>
          <w:szCs w:val="21"/>
          <w:lang w:eastAsia="zh-TW"/>
        </w:rPr>
        <w:t>免費更換竟商文件。</w:t>
      </w:r>
    </w:p>
    <w:p w:rsidR="00360231" w:rsidRPr="009A041E" w:rsidRDefault="00FD2896" w:rsidP="001655FA">
      <w:pPr>
        <w:spacing w:line="360" w:lineRule="auto"/>
        <w:outlineLvl w:val="0"/>
        <w:rPr>
          <w:rFonts w:ascii="宋体"/>
        </w:rPr>
      </w:pPr>
      <w:r w:rsidRPr="00FD2896">
        <w:rPr>
          <w:rFonts w:ascii="宋体" w:eastAsia="PMingLiU"/>
          <w:lang w:eastAsia="zh-TW"/>
        </w:rPr>
        <w:t>10.</w:t>
      </w:r>
      <w:r w:rsidRPr="00FD2896">
        <w:rPr>
          <w:rFonts w:ascii="宋体" w:eastAsia="PMingLiU" w:hint="eastAsia"/>
          <w:lang w:eastAsia="zh-TW"/>
        </w:rPr>
        <w:t>特別聲明</w:t>
      </w:r>
    </w:p>
    <w:p w:rsidR="00360231" w:rsidRPr="009A041E" w:rsidRDefault="00FD2896" w:rsidP="00360231">
      <w:pPr>
        <w:spacing w:line="360" w:lineRule="auto"/>
        <w:rPr>
          <w:rFonts w:ascii="宋体"/>
        </w:rPr>
      </w:pPr>
      <w:r w:rsidRPr="00FD2896">
        <w:rPr>
          <w:rFonts w:ascii="宋体" w:eastAsia="PMingLiU"/>
          <w:lang w:eastAsia="zh-TW"/>
        </w:rPr>
        <w:t>1)</w:t>
      </w:r>
      <w:r w:rsidRPr="00FD2896">
        <w:rPr>
          <w:rFonts w:ascii="宋体" w:eastAsia="PMingLiU" w:hint="eastAsia"/>
          <w:lang w:eastAsia="zh-TW"/>
        </w:rPr>
        <w:t>本次招商採取的“公開招商”的具體程式根據本招商公告及本專案其他招商檔確定，不適用《政府採購法》相關規定；</w:t>
      </w:r>
    </w:p>
    <w:p w:rsidR="00360231" w:rsidRDefault="00FD2896" w:rsidP="00360231">
      <w:pPr>
        <w:spacing w:line="360" w:lineRule="auto"/>
        <w:rPr>
          <w:rFonts w:ascii="宋体"/>
        </w:rPr>
      </w:pPr>
      <w:r w:rsidRPr="00FD2896">
        <w:rPr>
          <w:rFonts w:ascii="宋体" w:eastAsia="PMingLiU"/>
          <w:lang w:eastAsia="zh-TW"/>
        </w:rPr>
        <w:t>2)</w:t>
      </w:r>
      <w:r w:rsidRPr="00FD2896">
        <w:rPr>
          <w:rFonts w:ascii="宋体" w:eastAsia="PMingLiU" w:hint="eastAsia"/>
          <w:lang w:eastAsia="zh-TW"/>
        </w:rPr>
        <w:t>本次招商採取公開招商方式確定競商成交人，不適用《招標投標法》。</w:t>
      </w:r>
    </w:p>
    <w:p w:rsidR="00364CAE" w:rsidRPr="00364CAE" w:rsidRDefault="00FD2896" w:rsidP="00360231">
      <w:pPr>
        <w:spacing w:line="360" w:lineRule="auto"/>
        <w:rPr>
          <w:rFonts w:ascii="宋体"/>
        </w:rPr>
      </w:pPr>
      <w:r w:rsidRPr="00FD2896">
        <w:rPr>
          <w:rFonts w:ascii="宋体" w:eastAsia="PMingLiU"/>
          <w:lang w:eastAsia="zh-TW"/>
        </w:rPr>
        <w:t>11.</w:t>
      </w:r>
      <w:r w:rsidRPr="00FD2896">
        <w:rPr>
          <w:rFonts w:ascii="宋体" w:eastAsia="PMingLiU" w:hint="eastAsia"/>
          <w:lang w:eastAsia="zh-TW"/>
        </w:rPr>
        <w:t>本次招標公告同時在中國鐵物電子招投標平臺網（</w:t>
      </w:r>
      <w:r w:rsidRPr="00FD2896">
        <w:rPr>
          <w:rFonts w:ascii="宋体" w:eastAsia="PMingLiU"/>
          <w:lang w:eastAsia="zh-TW"/>
        </w:rPr>
        <w:t>http://www.bidding-crmsc.com.cn/</w:t>
      </w:r>
      <w:r w:rsidRPr="00FD2896">
        <w:rPr>
          <w:rFonts w:ascii="宋体" w:eastAsia="PMingLiU" w:hint="eastAsia"/>
          <w:lang w:eastAsia="zh-TW"/>
        </w:rPr>
        <w:t>）、中國招標投標公共服務平臺（</w:t>
      </w:r>
      <w:r w:rsidRPr="00FD2896">
        <w:rPr>
          <w:rFonts w:ascii="宋体" w:eastAsia="PMingLiU"/>
          <w:lang w:eastAsia="zh-TW"/>
        </w:rPr>
        <w:t>http://www.cebpubservice.com/</w:t>
      </w:r>
      <w:r w:rsidRPr="00FD2896">
        <w:rPr>
          <w:rFonts w:ascii="宋体" w:eastAsia="PMingLiU" w:hint="eastAsia"/>
          <w:lang w:eastAsia="zh-TW"/>
        </w:rPr>
        <w:t>）以及廣深鐵路股份有限公司官網主頁（</w:t>
      </w:r>
      <w:r w:rsidRPr="00FD2896">
        <w:rPr>
          <w:rFonts w:ascii="宋体" w:eastAsia="PMingLiU"/>
          <w:lang w:eastAsia="zh-TW"/>
        </w:rPr>
        <w:t>http://www.gsrc.com/</w:t>
      </w:r>
      <w:r w:rsidRPr="00FD2896">
        <w:rPr>
          <w:rFonts w:ascii="宋体" w:eastAsia="PMingLiU" w:hint="eastAsia"/>
          <w:lang w:eastAsia="zh-TW"/>
        </w:rPr>
        <w:t>）上發佈。</w:t>
      </w:r>
    </w:p>
    <w:p w:rsidR="00360231" w:rsidRPr="008047C3" w:rsidRDefault="00FD2896" w:rsidP="00360231">
      <w:pPr>
        <w:tabs>
          <w:tab w:val="left" w:pos="-360"/>
        </w:tabs>
        <w:spacing w:line="360" w:lineRule="auto"/>
        <w:rPr>
          <w:rFonts w:ascii="宋体"/>
        </w:rPr>
      </w:pPr>
      <w:r w:rsidRPr="00FD2896">
        <w:rPr>
          <w:rFonts w:ascii="宋体" w:eastAsia="PMingLiU"/>
          <w:lang w:eastAsia="zh-TW"/>
        </w:rPr>
        <w:t>12.</w:t>
      </w:r>
      <w:r w:rsidRPr="00FD2896">
        <w:rPr>
          <w:rFonts w:ascii="宋体" w:eastAsia="PMingLiU" w:hint="eastAsia"/>
          <w:lang w:eastAsia="zh-TW"/>
        </w:rPr>
        <w:t>有關此次公開招商之事宜，可按下列位址向招商單位查詢：</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252"/>
      </w:tblGrid>
      <w:tr w:rsidR="00360231" w:rsidRPr="008047C3" w:rsidTr="005459B0">
        <w:tc>
          <w:tcPr>
            <w:tcW w:w="5070" w:type="dxa"/>
            <w:vAlign w:val="center"/>
          </w:tcPr>
          <w:p w:rsidR="00360231" w:rsidRPr="008047C3" w:rsidRDefault="00FD2896" w:rsidP="009D593B">
            <w:pPr>
              <w:tabs>
                <w:tab w:val="left" w:pos="567"/>
              </w:tabs>
              <w:autoSpaceDE w:val="0"/>
              <w:autoSpaceDN w:val="0"/>
              <w:spacing w:line="360" w:lineRule="auto"/>
              <w:textAlignment w:val="bottom"/>
              <w:rPr>
                <w:rFonts w:ascii="宋体" w:hAnsi="宋体"/>
              </w:rPr>
            </w:pPr>
            <w:r w:rsidRPr="00FD2896">
              <w:rPr>
                <w:rFonts w:ascii="宋体" w:eastAsia="PMingLiU" w:hAnsi="宋体" w:hint="eastAsia"/>
                <w:lang w:eastAsia="zh-TW"/>
              </w:rPr>
              <w:t>招商代理機構：中鐵物總國際招標有限公司</w:t>
            </w:r>
          </w:p>
        </w:tc>
        <w:tc>
          <w:tcPr>
            <w:tcW w:w="4252" w:type="dxa"/>
            <w:vAlign w:val="center"/>
          </w:tcPr>
          <w:p w:rsidR="00360231" w:rsidRPr="008047C3" w:rsidRDefault="00FD2896" w:rsidP="009D593B">
            <w:pPr>
              <w:tabs>
                <w:tab w:val="left" w:pos="567"/>
              </w:tabs>
              <w:autoSpaceDE w:val="0"/>
              <w:autoSpaceDN w:val="0"/>
              <w:spacing w:line="360" w:lineRule="auto"/>
              <w:ind w:leftChars="-51" w:left="-107"/>
              <w:textAlignment w:val="bottom"/>
              <w:rPr>
                <w:rFonts w:ascii="宋体" w:hAnsi="宋体"/>
              </w:rPr>
            </w:pPr>
            <w:r w:rsidRPr="00FD2896">
              <w:rPr>
                <w:rFonts w:ascii="宋体" w:eastAsia="PMingLiU" w:hAnsi="宋体" w:hint="eastAsia"/>
                <w:lang w:eastAsia="zh-TW"/>
              </w:rPr>
              <w:t>招商人：</w:t>
            </w:r>
            <w:r w:rsidRPr="00FD2896">
              <w:rPr>
                <w:rFonts w:ascii="仿宋_GB2312" w:eastAsia="PMingLiU" w:hAnsi="Arial" w:cs="Arial" w:hint="eastAsia"/>
                <w:color w:val="333333"/>
                <w:lang w:eastAsia="zh-TW"/>
              </w:rPr>
              <w:t>增城荔華股份有限公司</w:t>
            </w:r>
          </w:p>
        </w:tc>
      </w:tr>
      <w:tr w:rsidR="00360231" w:rsidRPr="008047C3" w:rsidTr="005459B0">
        <w:trPr>
          <w:trHeight w:val="285"/>
        </w:trPr>
        <w:tc>
          <w:tcPr>
            <w:tcW w:w="5070" w:type="dxa"/>
            <w:vAlign w:val="center"/>
          </w:tcPr>
          <w:p w:rsidR="00360231" w:rsidRPr="008047C3" w:rsidRDefault="00FD2896" w:rsidP="009D593B">
            <w:pPr>
              <w:tabs>
                <w:tab w:val="left" w:pos="567"/>
              </w:tabs>
              <w:autoSpaceDE w:val="0"/>
              <w:autoSpaceDN w:val="0"/>
              <w:spacing w:line="360" w:lineRule="auto"/>
              <w:textAlignment w:val="bottom"/>
              <w:rPr>
                <w:rFonts w:ascii="宋体" w:hAnsi="宋体"/>
              </w:rPr>
            </w:pPr>
            <w:r w:rsidRPr="00FD2896">
              <w:rPr>
                <w:rFonts w:ascii="宋体" w:eastAsia="PMingLiU" w:hAnsi="宋体" w:hint="eastAsia"/>
                <w:lang w:eastAsia="zh-TW"/>
              </w:rPr>
              <w:t>地址</w:t>
            </w:r>
            <w:r w:rsidRPr="00FD2896">
              <w:rPr>
                <w:rFonts w:ascii="宋体" w:eastAsia="PMingLiU" w:hAnsi="宋体"/>
                <w:lang w:eastAsia="zh-TW"/>
              </w:rPr>
              <w:t xml:space="preserve">:  </w:t>
            </w:r>
            <w:r w:rsidRPr="00FD2896">
              <w:rPr>
                <w:rFonts w:ascii="宋体" w:eastAsia="PMingLiU" w:hAnsi="宋体" w:hint="eastAsia"/>
                <w:lang w:eastAsia="zh-TW"/>
              </w:rPr>
              <w:t>廣州市越秀區農林下路</w:t>
            </w:r>
            <w:r w:rsidRPr="00FD2896">
              <w:rPr>
                <w:rFonts w:ascii="宋体" w:eastAsia="PMingLiU" w:hAnsi="宋体"/>
                <w:lang w:eastAsia="zh-TW"/>
              </w:rPr>
              <w:t>5</w:t>
            </w:r>
            <w:r w:rsidRPr="00FD2896">
              <w:rPr>
                <w:rFonts w:ascii="宋体" w:eastAsia="PMingLiU" w:hAnsi="宋体" w:hint="eastAsia"/>
                <w:lang w:eastAsia="zh-TW"/>
              </w:rPr>
              <w:t>號億達大廈十樓</w:t>
            </w:r>
            <w:r w:rsidRPr="00FD2896">
              <w:rPr>
                <w:rFonts w:ascii="宋体" w:eastAsia="PMingLiU" w:hAnsi="宋体"/>
                <w:lang w:eastAsia="zh-TW"/>
              </w:rPr>
              <w:t>1003</w:t>
            </w:r>
          </w:p>
        </w:tc>
        <w:tc>
          <w:tcPr>
            <w:tcW w:w="4252" w:type="dxa"/>
            <w:vAlign w:val="center"/>
          </w:tcPr>
          <w:p w:rsidR="00360231" w:rsidRPr="008047C3" w:rsidRDefault="00FD2896" w:rsidP="009D593B">
            <w:pPr>
              <w:tabs>
                <w:tab w:val="left" w:pos="567"/>
              </w:tabs>
              <w:autoSpaceDE w:val="0"/>
              <w:autoSpaceDN w:val="0"/>
              <w:spacing w:line="360" w:lineRule="auto"/>
              <w:ind w:leftChars="-51" w:left="-107"/>
              <w:textAlignment w:val="bottom"/>
              <w:rPr>
                <w:rFonts w:ascii="宋体" w:hAnsi="宋体"/>
              </w:rPr>
            </w:pPr>
            <w:r w:rsidRPr="00FD2896">
              <w:rPr>
                <w:rFonts w:ascii="宋体" w:eastAsia="PMingLiU" w:hAnsi="宋体" w:hint="eastAsia"/>
                <w:lang w:eastAsia="zh-TW"/>
              </w:rPr>
              <w:t>地址：廣州市增城區石灘鎮石龍鐵路貨場</w:t>
            </w:r>
          </w:p>
        </w:tc>
      </w:tr>
      <w:tr w:rsidR="00360231" w:rsidRPr="008047C3" w:rsidTr="005459B0">
        <w:tc>
          <w:tcPr>
            <w:tcW w:w="5070" w:type="dxa"/>
            <w:vAlign w:val="center"/>
          </w:tcPr>
          <w:p w:rsidR="00360231" w:rsidRPr="008047C3" w:rsidRDefault="00FD2896" w:rsidP="009D593B">
            <w:pPr>
              <w:tabs>
                <w:tab w:val="left" w:pos="567"/>
              </w:tabs>
              <w:autoSpaceDE w:val="0"/>
              <w:autoSpaceDN w:val="0"/>
              <w:spacing w:line="360" w:lineRule="auto"/>
              <w:textAlignment w:val="bottom"/>
              <w:rPr>
                <w:rFonts w:ascii="宋体" w:hAnsi="宋体"/>
              </w:rPr>
            </w:pPr>
            <w:r w:rsidRPr="00FD2896">
              <w:rPr>
                <w:rFonts w:ascii="宋体" w:eastAsia="PMingLiU" w:hAnsi="宋体" w:hint="eastAsia"/>
                <w:lang w:eastAsia="zh-TW"/>
              </w:rPr>
              <w:t>電話：</w:t>
            </w:r>
            <w:r w:rsidRPr="00FD2896">
              <w:rPr>
                <w:rFonts w:ascii="宋体" w:eastAsia="PMingLiU" w:hAnsi="宋体"/>
                <w:lang w:eastAsia="zh-TW"/>
              </w:rPr>
              <w:t>18900824897</w:t>
            </w:r>
          </w:p>
        </w:tc>
        <w:tc>
          <w:tcPr>
            <w:tcW w:w="4252" w:type="dxa"/>
            <w:vAlign w:val="center"/>
          </w:tcPr>
          <w:p w:rsidR="00360231" w:rsidRPr="008047C3" w:rsidRDefault="00FD2896" w:rsidP="009D593B">
            <w:pPr>
              <w:widowControl/>
              <w:tabs>
                <w:tab w:val="left" w:pos="567"/>
              </w:tabs>
              <w:autoSpaceDE w:val="0"/>
              <w:autoSpaceDN w:val="0"/>
              <w:ind w:leftChars="-51" w:left="-107"/>
              <w:textAlignment w:val="bottom"/>
              <w:rPr>
                <w:rFonts w:ascii="宋体" w:hAnsi="宋体"/>
              </w:rPr>
            </w:pPr>
            <w:r w:rsidRPr="00FD2896">
              <w:rPr>
                <w:rFonts w:ascii="宋体" w:eastAsia="PMingLiU" w:hAnsi="宋体" w:hint="eastAsia"/>
                <w:lang w:eastAsia="zh-TW"/>
              </w:rPr>
              <w:t>電話：</w:t>
            </w:r>
            <w:r w:rsidRPr="00FD2896">
              <w:rPr>
                <w:rFonts w:ascii="宋体" w:eastAsia="PMingLiU" w:hAnsi="宋体"/>
                <w:lang w:eastAsia="zh-TW"/>
              </w:rPr>
              <w:t>020-82915828</w:t>
            </w:r>
          </w:p>
        </w:tc>
      </w:tr>
      <w:tr w:rsidR="00360231" w:rsidRPr="008047C3" w:rsidTr="005459B0">
        <w:tc>
          <w:tcPr>
            <w:tcW w:w="5070" w:type="dxa"/>
            <w:vAlign w:val="center"/>
          </w:tcPr>
          <w:p w:rsidR="00360231" w:rsidRPr="008047C3" w:rsidRDefault="00FD2896" w:rsidP="009D593B">
            <w:pPr>
              <w:tabs>
                <w:tab w:val="left" w:pos="567"/>
              </w:tabs>
              <w:autoSpaceDE w:val="0"/>
              <w:autoSpaceDN w:val="0"/>
              <w:spacing w:line="360" w:lineRule="auto"/>
              <w:textAlignment w:val="bottom"/>
              <w:rPr>
                <w:rFonts w:ascii="宋体" w:hAnsi="宋体"/>
              </w:rPr>
            </w:pPr>
            <w:r w:rsidRPr="00FD2896">
              <w:rPr>
                <w:rFonts w:ascii="宋体" w:eastAsia="PMingLiU" w:hAnsi="宋体" w:hint="eastAsia"/>
                <w:lang w:eastAsia="zh-TW"/>
              </w:rPr>
              <w:t>傳真：</w:t>
            </w:r>
            <w:r w:rsidRPr="00FD2896">
              <w:rPr>
                <w:rFonts w:ascii="宋体" w:eastAsia="PMingLiU" w:hAnsi="宋体"/>
                <w:lang w:eastAsia="zh-TW"/>
              </w:rPr>
              <w:t xml:space="preserve"> /</w:t>
            </w:r>
          </w:p>
        </w:tc>
        <w:tc>
          <w:tcPr>
            <w:tcW w:w="4252" w:type="dxa"/>
            <w:vAlign w:val="center"/>
          </w:tcPr>
          <w:p w:rsidR="00360231" w:rsidRPr="008047C3" w:rsidRDefault="00FD2896" w:rsidP="009D593B">
            <w:pPr>
              <w:widowControl/>
              <w:tabs>
                <w:tab w:val="left" w:pos="567"/>
              </w:tabs>
              <w:autoSpaceDE w:val="0"/>
              <w:autoSpaceDN w:val="0"/>
              <w:ind w:leftChars="-51" w:left="-107"/>
              <w:textAlignment w:val="bottom"/>
              <w:rPr>
                <w:rFonts w:ascii="宋体" w:hAnsi="宋体"/>
              </w:rPr>
            </w:pPr>
            <w:r w:rsidRPr="00FD2896">
              <w:rPr>
                <w:rFonts w:ascii="宋体" w:eastAsia="PMingLiU" w:hAnsi="宋体" w:hint="eastAsia"/>
                <w:lang w:eastAsia="zh-TW"/>
              </w:rPr>
              <w:t>傳真：</w:t>
            </w:r>
            <w:r w:rsidRPr="00FD2896">
              <w:rPr>
                <w:rFonts w:ascii="宋体" w:eastAsia="PMingLiU" w:hAnsi="宋体"/>
                <w:lang w:eastAsia="zh-TW"/>
              </w:rPr>
              <w:t xml:space="preserve"> /</w:t>
            </w:r>
          </w:p>
        </w:tc>
      </w:tr>
      <w:tr w:rsidR="00360231" w:rsidRPr="008047C3" w:rsidTr="005459B0">
        <w:tc>
          <w:tcPr>
            <w:tcW w:w="5070" w:type="dxa"/>
            <w:vAlign w:val="center"/>
          </w:tcPr>
          <w:p w:rsidR="00360231" w:rsidRPr="008047C3" w:rsidRDefault="00FD2896" w:rsidP="009D593B">
            <w:pPr>
              <w:tabs>
                <w:tab w:val="left" w:pos="567"/>
              </w:tabs>
              <w:autoSpaceDE w:val="0"/>
              <w:autoSpaceDN w:val="0"/>
              <w:spacing w:line="360" w:lineRule="auto"/>
              <w:textAlignment w:val="bottom"/>
              <w:rPr>
                <w:rFonts w:ascii="宋体" w:hAnsi="宋体"/>
              </w:rPr>
            </w:pPr>
            <w:r w:rsidRPr="00FD2896">
              <w:rPr>
                <w:rFonts w:ascii="宋体" w:eastAsia="PMingLiU" w:hAnsi="宋体" w:hint="eastAsia"/>
                <w:lang w:eastAsia="zh-TW"/>
              </w:rPr>
              <w:t>標書售賣連絡人：王工</w:t>
            </w:r>
            <w:r w:rsidRPr="00FD2896">
              <w:rPr>
                <w:rFonts w:ascii="宋体" w:eastAsia="PMingLiU" w:hAnsi="宋体"/>
                <w:lang w:eastAsia="zh-TW"/>
              </w:rPr>
              <w:t>18127447600</w:t>
            </w:r>
          </w:p>
        </w:tc>
        <w:tc>
          <w:tcPr>
            <w:tcW w:w="4252" w:type="dxa"/>
            <w:vAlign w:val="center"/>
          </w:tcPr>
          <w:p w:rsidR="00360231" w:rsidRPr="008047C3" w:rsidRDefault="00FD2896" w:rsidP="009D593B">
            <w:pPr>
              <w:widowControl/>
              <w:tabs>
                <w:tab w:val="left" w:pos="567"/>
              </w:tabs>
              <w:autoSpaceDE w:val="0"/>
              <w:autoSpaceDN w:val="0"/>
              <w:ind w:leftChars="-51" w:left="-107"/>
              <w:textAlignment w:val="bottom"/>
              <w:rPr>
                <w:rFonts w:ascii="宋体"/>
                <w:bCs/>
              </w:rPr>
            </w:pPr>
            <w:r w:rsidRPr="00FD2896">
              <w:rPr>
                <w:rFonts w:ascii="宋体" w:eastAsia="PMingLiU" w:hint="eastAsia"/>
                <w:bCs/>
                <w:lang w:eastAsia="zh-TW"/>
              </w:rPr>
              <w:t>連絡人：</w:t>
            </w:r>
            <w:r w:rsidRPr="00FD2896">
              <w:rPr>
                <w:rFonts w:ascii="宋体" w:eastAsia="PMingLiU" w:hAnsi="宋体" w:hint="eastAsia"/>
                <w:lang w:eastAsia="zh-TW"/>
              </w:rPr>
              <w:t>劉先生</w:t>
            </w:r>
          </w:p>
        </w:tc>
      </w:tr>
      <w:tr w:rsidR="00360231" w:rsidRPr="008047C3" w:rsidTr="005459B0">
        <w:tc>
          <w:tcPr>
            <w:tcW w:w="5070" w:type="dxa"/>
            <w:vAlign w:val="center"/>
          </w:tcPr>
          <w:p w:rsidR="00360231" w:rsidRPr="008047C3" w:rsidRDefault="00FD2896" w:rsidP="009D593B">
            <w:pPr>
              <w:pStyle w:val="1"/>
              <w:spacing w:line="360" w:lineRule="auto"/>
              <w:rPr>
                <w:rFonts w:hAnsi="宋体"/>
              </w:rPr>
            </w:pPr>
            <w:r w:rsidRPr="00FD2896">
              <w:rPr>
                <w:rFonts w:eastAsia="PMingLiU" w:hAnsi="宋体" w:hint="eastAsia"/>
                <w:lang w:eastAsia="zh-TW"/>
              </w:rPr>
              <w:t>業務諮詢連絡人：林工</w:t>
            </w:r>
            <w:r w:rsidRPr="00FD2896">
              <w:rPr>
                <w:rFonts w:eastAsia="PMingLiU" w:hAnsi="宋体"/>
                <w:lang w:eastAsia="zh-TW"/>
              </w:rPr>
              <w:t xml:space="preserve"> 18900824897</w:t>
            </w:r>
          </w:p>
          <w:p w:rsidR="00360231" w:rsidRPr="00A218CB" w:rsidRDefault="00FD2896" w:rsidP="009D593B">
            <w:pPr>
              <w:tabs>
                <w:tab w:val="left" w:pos="567"/>
              </w:tabs>
              <w:autoSpaceDE w:val="0"/>
              <w:autoSpaceDN w:val="0"/>
              <w:spacing w:line="360" w:lineRule="auto"/>
              <w:textAlignment w:val="bottom"/>
              <w:rPr>
                <w:rFonts w:ascii="宋体" w:hAnsi="宋体"/>
              </w:rPr>
            </w:pPr>
            <w:r w:rsidRPr="00FD2896">
              <w:rPr>
                <w:rFonts w:ascii="宋体" w:eastAsia="PMingLiU" w:hAnsi="宋体" w:hint="eastAsia"/>
                <w:lang w:eastAsia="zh-TW"/>
              </w:rPr>
              <w:t>電子郵箱：</w:t>
            </w:r>
            <w:r w:rsidRPr="00FD2896">
              <w:rPr>
                <w:rFonts w:ascii="宋体" w:eastAsia="PMingLiU" w:hAnsi="宋体"/>
                <w:lang w:eastAsia="zh-TW"/>
              </w:rPr>
              <w:t xml:space="preserve"> crmscgz2019@163.com</w:t>
            </w:r>
          </w:p>
        </w:tc>
        <w:tc>
          <w:tcPr>
            <w:tcW w:w="4252" w:type="dxa"/>
            <w:vAlign w:val="center"/>
          </w:tcPr>
          <w:p w:rsidR="00360231" w:rsidRPr="008047C3" w:rsidRDefault="00360231" w:rsidP="009D593B">
            <w:pPr>
              <w:widowControl/>
              <w:tabs>
                <w:tab w:val="left" w:pos="567"/>
              </w:tabs>
              <w:autoSpaceDE w:val="0"/>
              <w:autoSpaceDN w:val="0"/>
              <w:ind w:leftChars="-51" w:left="-107"/>
              <w:textAlignment w:val="bottom"/>
              <w:rPr>
                <w:rFonts w:ascii="宋体"/>
                <w:bCs/>
              </w:rPr>
            </w:pPr>
          </w:p>
        </w:tc>
      </w:tr>
    </w:tbl>
    <w:p w:rsidR="005459B0" w:rsidRDefault="005459B0" w:rsidP="005459B0">
      <w:pPr>
        <w:pStyle w:val="a3"/>
        <w:snapToGrid w:val="0"/>
        <w:spacing w:line="312" w:lineRule="auto"/>
        <w:ind w:firstLine="420"/>
        <w:jc w:val="right"/>
        <w:rPr>
          <w:rFonts w:ascii="Times New Roman" w:eastAsia="宋体" w:hAnsi="Times New Roman"/>
          <w:snapToGrid w:val="0"/>
        </w:rPr>
      </w:pPr>
    </w:p>
    <w:p w:rsidR="005459B0" w:rsidRPr="003C5B6B" w:rsidRDefault="00FD2896" w:rsidP="005459B0">
      <w:pPr>
        <w:pStyle w:val="a3"/>
        <w:snapToGrid w:val="0"/>
        <w:spacing w:line="312" w:lineRule="auto"/>
        <w:ind w:firstLine="420"/>
        <w:jc w:val="right"/>
        <w:rPr>
          <w:rFonts w:ascii="Times New Roman" w:eastAsia="宋体" w:hAnsi="Times New Roman"/>
          <w:snapToGrid w:val="0"/>
        </w:rPr>
      </w:pPr>
      <w:r w:rsidRPr="00FD2896">
        <w:rPr>
          <w:rFonts w:ascii="Times New Roman" w:eastAsia="PMingLiU" w:hAnsi="Times New Roman" w:hint="eastAsia"/>
          <w:snapToGrid w:val="0"/>
          <w:lang w:eastAsia="zh-TW"/>
        </w:rPr>
        <w:t>增城荔華股份有限公司（蓋章）</w:t>
      </w:r>
    </w:p>
    <w:p w:rsidR="005459B0" w:rsidRDefault="005459B0" w:rsidP="005459B0">
      <w:pPr>
        <w:pStyle w:val="a3"/>
        <w:wordWrap w:val="0"/>
        <w:snapToGrid w:val="0"/>
        <w:spacing w:line="312" w:lineRule="auto"/>
        <w:ind w:firstLine="420"/>
        <w:jc w:val="center"/>
        <w:rPr>
          <w:rFonts w:ascii="Times New Roman" w:eastAsia="宋体" w:hAnsi="Times New Roman"/>
          <w:snapToGrid w:val="0"/>
        </w:rPr>
      </w:pPr>
    </w:p>
    <w:p w:rsidR="005459B0" w:rsidRPr="003C5B6B" w:rsidRDefault="00FD2896" w:rsidP="005459B0">
      <w:pPr>
        <w:pStyle w:val="a3"/>
        <w:wordWrap w:val="0"/>
        <w:snapToGrid w:val="0"/>
        <w:spacing w:line="312" w:lineRule="auto"/>
        <w:ind w:firstLine="420"/>
        <w:jc w:val="center"/>
        <w:rPr>
          <w:rFonts w:ascii="Times New Roman" w:eastAsia="宋体" w:hAnsi="Times New Roman"/>
          <w:snapToGrid w:val="0"/>
        </w:rPr>
      </w:pPr>
      <w:r w:rsidRPr="00FD2896">
        <w:rPr>
          <w:rFonts w:ascii="Times New Roman" w:eastAsia="PMingLiU" w:hAnsi="Times New Roman" w:hint="eastAsia"/>
          <w:snapToGrid w:val="0"/>
          <w:lang w:eastAsia="zh-TW"/>
        </w:rPr>
        <w:t>招標人主要負責人（項目負責人）：</w:t>
      </w:r>
    </w:p>
    <w:p w:rsidR="00C31B2A" w:rsidRDefault="00FD2896" w:rsidP="001655FA">
      <w:pPr>
        <w:jc w:val="right"/>
        <w:outlineLvl w:val="0"/>
      </w:pPr>
      <w:r w:rsidRPr="00FD2896">
        <w:rPr>
          <w:rFonts w:eastAsia="PMingLiU"/>
          <w:snapToGrid w:val="0"/>
          <w:lang w:eastAsia="zh-TW"/>
        </w:rPr>
        <w:t>2020</w:t>
      </w:r>
      <w:r w:rsidRPr="00FD2896">
        <w:rPr>
          <w:rFonts w:eastAsia="PMingLiU" w:hint="eastAsia"/>
          <w:snapToGrid w:val="0"/>
          <w:lang w:eastAsia="zh-TW"/>
        </w:rPr>
        <w:t>年</w:t>
      </w:r>
      <w:r w:rsidRPr="00FD2896">
        <w:rPr>
          <w:rFonts w:eastAsia="PMingLiU"/>
          <w:snapToGrid w:val="0"/>
          <w:lang w:eastAsia="zh-TW"/>
        </w:rPr>
        <w:t>5</w:t>
      </w:r>
      <w:r w:rsidRPr="00FD2896">
        <w:rPr>
          <w:rFonts w:eastAsia="PMingLiU" w:hint="eastAsia"/>
          <w:snapToGrid w:val="0"/>
          <w:lang w:eastAsia="zh-TW"/>
        </w:rPr>
        <w:t>月</w:t>
      </w:r>
      <w:r w:rsidRPr="00FD2896">
        <w:rPr>
          <w:rFonts w:eastAsia="PMingLiU"/>
          <w:snapToGrid w:val="0"/>
          <w:lang w:eastAsia="zh-TW"/>
        </w:rPr>
        <w:t>27</w:t>
      </w:r>
      <w:r w:rsidRPr="00FD2896">
        <w:rPr>
          <w:rFonts w:eastAsia="PMingLiU" w:hint="eastAsia"/>
          <w:snapToGrid w:val="0"/>
          <w:lang w:eastAsia="zh-TW"/>
        </w:rPr>
        <w:t>日</w:t>
      </w:r>
    </w:p>
    <w:p w:rsidR="00C31B2A" w:rsidRPr="00E74E26" w:rsidRDefault="00C31B2A" w:rsidP="00C31B2A">
      <w:pPr>
        <w:widowControl/>
        <w:jc w:val="left"/>
        <w:rPr>
          <w:rFonts w:ascii="宋体" w:hAnsi="宋体"/>
          <w:sz w:val="32"/>
        </w:rPr>
      </w:pPr>
      <w:r>
        <w:br w:type="page"/>
      </w:r>
      <w:r w:rsidR="00FD2896" w:rsidRPr="00FD2896">
        <w:rPr>
          <w:rFonts w:ascii="宋体" w:eastAsia="PMingLiU" w:hAnsi="宋体" w:hint="eastAsia"/>
          <w:sz w:val="32"/>
          <w:lang w:eastAsia="zh-TW"/>
        </w:rPr>
        <w:t>招商公告附件一</w:t>
      </w:r>
    </w:p>
    <w:p w:rsidR="00C31B2A" w:rsidRPr="00E74E26" w:rsidRDefault="00C31B2A" w:rsidP="00C31B2A">
      <w:pPr>
        <w:spacing w:line="480" w:lineRule="exact"/>
        <w:ind w:right="560"/>
        <w:jc w:val="center"/>
        <w:rPr>
          <w:rFonts w:ascii="方正小标宋简体" w:eastAsia="方正小标宋简体" w:hAnsi="宋体"/>
          <w:b/>
          <w:sz w:val="32"/>
          <w:szCs w:val="32"/>
        </w:rPr>
      </w:pPr>
    </w:p>
    <w:p w:rsidR="00C31B2A" w:rsidRPr="00E74E26" w:rsidRDefault="00FD2896" w:rsidP="00C31B2A">
      <w:pPr>
        <w:spacing w:line="480" w:lineRule="exact"/>
        <w:ind w:right="560"/>
        <w:jc w:val="center"/>
        <w:rPr>
          <w:rFonts w:ascii="方正小标宋简体" w:eastAsia="方正小标宋简体" w:hAnsi="宋体" w:cs="宋体"/>
          <w:spacing w:val="16"/>
          <w:sz w:val="32"/>
          <w:szCs w:val="32"/>
        </w:rPr>
      </w:pPr>
      <w:r w:rsidRPr="00FD2896">
        <w:rPr>
          <w:rFonts w:ascii="方正小标宋简体" w:eastAsia="PMingLiU" w:hAnsi="宋体" w:hint="eastAsia"/>
          <w:b/>
          <w:sz w:val="32"/>
          <w:szCs w:val="32"/>
          <w:lang w:eastAsia="zh-TW"/>
        </w:rPr>
        <w:t>招商文件購買登記表</w:t>
      </w:r>
    </w:p>
    <w:p w:rsidR="00C31B2A" w:rsidRPr="00E74E26" w:rsidRDefault="00C31B2A" w:rsidP="00C31B2A">
      <w:pPr>
        <w:spacing w:line="400" w:lineRule="exact"/>
        <w:rPr>
          <w:rFonts w:ascii="宋体" w:hAnsi="宋体"/>
          <w:b/>
        </w:rPr>
      </w:pPr>
    </w:p>
    <w:tbl>
      <w:tblPr>
        <w:tblW w:w="9128" w:type="dxa"/>
        <w:jc w:val="center"/>
        <w:tblLayout w:type="fixed"/>
        <w:tblLook w:val="04A0" w:firstRow="1" w:lastRow="0" w:firstColumn="1" w:lastColumn="0" w:noHBand="0" w:noVBand="1"/>
      </w:tblPr>
      <w:tblGrid>
        <w:gridCol w:w="2132"/>
        <w:gridCol w:w="1559"/>
        <w:gridCol w:w="1823"/>
        <w:gridCol w:w="1587"/>
        <w:gridCol w:w="2027"/>
      </w:tblGrid>
      <w:tr w:rsidR="00C31B2A" w:rsidRPr="00E74E26" w:rsidTr="009D593B">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C31B2A" w:rsidRPr="00E74E26" w:rsidRDefault="00FD2896" w:rsidP="009D593B">
            <w:pPr>
              <w:jc w:val="center"/>
              <w:rPr>
                <w:rFonts w:ascii="宋体" w:hAnsi="宋体" w:cs="宋体"/>
                <w:b/>
                <w:bCs/>
                <w:sz w:val="24"/>
              </w:rPr>
            </w:pPr>
            <w:r w:rsidRPr="00FD2896">
              <w:rPr>
                <w:rFonts w:ascii="宋体" w:eastAsia="PMingLiU" w:hAnsi="宋体" w:cs="宋体" w:hint="eastAsia"/>
                <w:b/>
                <w:bCs/>
                <w:sz w:val="24"/>
                <w:lang w:eastAsia="zh-TW"/>
              </w:rPr>
              <w:t>競商單位名稱</w:t>
            </w:r>
          </w:p>
        </w:tc>
        <w:tc>
          <w:tcPr>
            <w:tcW w:w="6996" w:type="dxa"/>
            <w:gridSpan w:val="4"/>
            <w:tcBorders>
              <w:top w:val="single" w:sz="8" w:space="0" w:color="auto"/>
              <w:left w:val="nil"/>
              <w:bottom w:val="single" w:sz="8" w:space="0" w:color="auto"/>
              <w:right w:val="single" w:sz="8" w:space="0" w:color="000000"/>
            </w:tcBorders>
            <w:vAlign w:val="center"/>
          </w:tcPr>
          <w:p w:rsidR="00C31B2A" w:rsidRPr="00E74E26" w:rsidRDefault="00C31B2A" w:rsidP="009D593B">
            <w:pPr>
              <w:rPr>
                <w:rFonts w:ascii="宋体" w:hAnsi="宋体" w:cs="宋体"/>
                <w:szCs w:val="21"/>
              </w:rPr>
            </w:pPr>
          </w:p>
        </w:tc>
      </w:tr>
      <w:tr w:rsidR="00C31B2A" w:rsidRPr="00E74E26" w:rsidTr="009D593B">
        <w:trPr>
          <w:trHeight w:val="680"/>
          <w:jc w:val="center"/>
        </w:trPr>
        <w:tc>
          <w:tcPr>
            <w:tcW w:w="2132" w:type="dxa"/>
            <w:tcBorders>
              <w:top w:val="nil"/>
              <w:left w:val="single" w:sz="8" w:space="0" w:color="auto"/>
              <w:bottom w:val="single" w:sz="8" w:space="0" w:color="auto"/>
              <w:right w:val="single" w:sz="8" w:space="0" w:color="auto"/>
            </w:tcBorders>
            <w:vAlign w:val="center"/>
          </w:tcPr>
          <w:p w:rsidR="00C31B2A" w:rsidRPr="00E74E26" w:rsidRDefault="00FD2896" w:rsidP="009D593B">
            <w:pPr>
              <w:jc w:val="center"/>
              <w:rPr>
                <w:rFonts w:ascii="宋体" w:hAnsi="宋体" w:cs="宋体"/>
                <w:b/>
                <w:bCs/>
                <w:sz w:val="24"/>
              </w:rPr>
            </w:pPr>
            <w:r w:rsidRPr="00FD2896">
              <w:rPr>
                <w:rFonts w:ascii="宋体" w:eastAsia="PMingLiU" w:hAnsi="宋体" w:cs="宋体" w:hint="eastAsia"/>
                <w:b/>
                <w:bCs/>
                <w:sz w:val="24"/>
                <w:lang w:eastAsia="zh-TW"/>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C31B2A" w:rsidRPr="00E74E26" w:rsidRDefault="00C31B2A" w:rsidP="009D593B">
            <w:pPr>
              <w:rPr>
                <w:rFonts w:ascii="宋体" w:hAnsi="宋体" w:cs="宋体"/>
                <w:szCs w:val="21"/>
              </w:rPr>
            </w:pPr>
          </w:p>
        </w:tc>
      </w:tr>
      <w:tr w:rsidR="00C31B2A" w:rsidRPr="00E74E26" w:rsidTr="009D593B">
        <w:trPr>
          <w:trHeight w:val="680"/>
          <w:jc w:val="center"/>
        </w:trPr>
        <w:tc>
          <w:tcPr>
            <w:tcW w:w="2132" w:type="dxa"/>
            <w:tcBorders>
              <w:top w:val="nil"/>
              <w:left w:val="single" w:sz="8" w:space="0" w:color="auto"/>
              <w:bottom w:val="single" w:sz="8" w:space="0" w:color="auto"/>
              <w:right w:val="single" w:sz="8" w:space="0" w:color="auto"/>
            </w:tcBorders>
            <w:vAlign w:val="center"/>
          </w:tcPr>
          <w:p w:rsidR="00C31B2A" w:rsidRPr="00E74E26" w:rsidRDefault="00FD2896" w:rsidP="009D593B">
            <w:pPr>
              <w:jc w:val="center"/>
              <w:rPr>
                <w:rFonts w:ascii="宋体" w:hAnsi="宋体" w:cs="宋体"/>
                <w:b/>
                <w:bCs/>
                <w:sz w:val="24"/>
              </w:rPr>
            </w:pPr>
            <w:r w:rsidRPr="00FD2896">
              <w:rPr>
                <w:rFonts w:ascii="宋体" w:eastAsia="PMingLiU" w:hAnsi="宋体" w:cs="宋体" w:hint="eastAsia"/>
                <w:b/>
                <w:bCs/>
                <w:sz w:val="24"/>
                <w:lang w:eastAsia="zh-TW"/>
              </w:rPr>
              <w:t>單位位址</w:t>
            </w:r>
          </w:p>
        </w:tc>
        <w:tc>
          <w:tcPr>
            <w:tcW w:w="6996" w:type="dxa"/>
            <w:gridSpan w:val="4"/>
            <w:tcBorders>
              <w:top w:val="single" w:sz="8" w:space="0" w:color="auto"/>
              <w:left w:val="nil"/>
              <w:bottom w:val="single" w:sz="8" w:space="0" w:color="auto"/>
              <w:right w:val="single" w:sz="8" w:space="0" w:color="000000"/>
            </w:tcBorders>
            <w:vAlign w:val="center"/>
          </w:tcPr>
          <w:p w:rsidR="00C31B2A" w:rsidRPr="00E74E26" w:rsidRDefault="00C31B2A" w:rsidP="009D593B">
            <w:pPr>
              <w:rPr>
                <w:rFonts w:ascii="宋体" w:hAnsi="宋体" w:cs="宋体"/>
                <w:szCs w:val="21"/>
              </w:rPr>
            </w:pPr>
          </w:p>
        </w:tc>
      </w:tr>
      <w:tr w:rsidR="00C31B2A" w:rsidRPr="00E74E26" w:rsidTr="009D593B">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C31B2A" w:rsidRPr="00E74E26" w:rsidRDefault="00FD2896" w:rsidP="009D593B">
            <w:pPr>
              <w:jc w:val="center"/>
              <w:rPr>
                <w:rFonts w:ascii="宋体" w:hAnsi="宋体" w:cs="宋体"/>
                <w:b/>
                <w:bCs/>
                <w:sz w:val="24"/>
              </w:rPr>
            </w:pPr>
            <w:r w:rsidRPr="00FD2896">
              <w:rPr>
                <w:rFonts w:ascii="宋体" w:eastAsia="PMingLiU" w:hAnsi="宋体" w:cs="宋体" w:hint="eastAsia"/>
                <w:b/>
                <w:bCs/>
                <w:sz w:val="24"/>
                <w:lang w:eastAsia="zh-TW"/>
              </w:rPr>
              <w:t>連絡人及</w:t>
            </w:r>
          </w:p>
          <w:p w:rsidR="00C31B2A" w:rsidRPr="00E74E26" w:rsidRDefault="00FD2896" w:rsidP="009D593B">
            <w:pPr>
              <w:jc w:val="center"/>
              <w:rPr>
                <w:rFonts w:ascii="宋体" w:hAnsi="宋体" w:cs="宋体"/>
                <w:b/>
                <w:bCs/>
                <w:sz w:val="24"/>
              </w:rPr>
            </w:pPr>
            <w:r w:rsidRPr="00FD2896">
              <w:rPr>
                <w:rFonts w:ascii="宋体" w:eastAsia="PMingLiU" w:hAnsi="宋体" w:cs="宋体" w:hint="eastAsia"/>
                <w:b/>
                <w:bCs/>
                <w:sz w:val="24"/>
                <w:lang w:eastAsia="zh-TW"/>
              </w:rPr>
              <w:t>聯繫方式</w:t>
            </w:r>
          </w:p>
        </w:tc>
        <w:tc>
          <w:tcPr>
            <w:tcW w:w="1559" w:type="dxa"/>
            <w:tcBorders>
              <w:top w:val="nil"/>
              <w:left w:val="nil"/>
              <w:bottom w:val="single" w:sz="4" w:space="0" w:color="auto"/>
              <w:right w:val="single" w:sz="8" w:space="0" w:color="auto"/>
            </w:tcBorders>
            <w:vAlign w:val="center"/>
          </w:tcPr>
          <w:p w:rsidR="00C31B2A" w:rsidRPr="00E74E26" w:rsidRDefault="00FD2896" w:rsidP="009D593B">
            <w:pPr>
              <w:rPr>
                <w:rFonts w:ascii="宋体" w:hAnsi="宋体" w:cs="宋体"/>
                <w:b/>
                <w:bCs/>
                <w:sz w:val="24"/>
              </w:rPr>
            </w:pPr>
            <w:r w:rsidRPr="00FD2896">
              <w:rPr>
                <w:rFonts w:ascii="宋体" w:eastAsia="PMingLiU" w:hAnsi="宋体" w:cs="宋体" w:hint="eastAsia"/>
                <w:b/>
                <w:bCs/>
                <w:sz w:val="24"/>
                <w:lang w:eastAsia="zh-TW"/>
              </w:rPr>
              <w:t>姓名</w:t>
            </w:r>
          </w:p>
        </w:tc>
        <w:tc>
          <w:tcPr>
            <w:tcW w:w="1823" w:type="dxa"/>
            <w:tcBorders>
              <w:top w:val="nil"/>
              <w:left w:val="nil"/>
              <w:bottom w:val="single" w:sz="4" w:space="0" w:color="auto"/>
              <w:right w:val="single" w:sz="8" w:space="0" w:color="auto"/>
            </w:tcBorders>
            <w:vAlign w:val="center"/>
          </w:tcPr>
          <w:p w:rsidR="00C31B2A" w:rsidRPr="00E74E26" w:rsidRDefault="00C31B2A" w:rsidP="009D593B">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C31B2A" w:rsidRPr="00E74E26" w:rsidRDefault="00FD2896" w:rsidP="009D593B">
            <w:pPr>
              <w:rPr>
                <w:rFonts w:ascii="宋体" w:hAnsi="宋体" w:cs="宋体"/>
                <w:b/>
                <w:bCs/>
                <w:sz w:val="24"/>
              </w:rPr>
            </w:pPr>
            <w:r w:rsidRPr="00FD2896">
              <w:rPr>
                <w:rFonts w:ascii="宋体" w:eastAsia="PMingLiU" w:hAnsi="宋体" w:cs="宋体" w:hint="eastAsia"/>
                <w:b/>
                <w:bCs/>
                <w:sz w:val="24"/>
                <w:lang w:eastAsia="zh-TW"/>
              </w:rPr>
              <w:t>行動電話</w:t>
            </w:r>
          </w:p>
        </w:tc>
        <w:tc>
          <w:tcPr>
            <w:tcW w:w="2027" w:type="dxa"/>
            <w:tcBorders>
              <w:top w:val="nil"/>
              <w:left w:val="nil"/>
              <w:bottom w:val="single" w:sz="4" w:space="0" w:color="auto"/>
              <w:right w:val="single" w:sz="8" w:space="0" w:color="auto"/>
            </w:tcBorders>
            <w:vAlign w:val="center"/>
          </w:tcPr>
          <w:p w:rsidR="00C31B2A" w:rsidRPr="00E74E26" w:rsidRDefault="00C31B2A" w:rsidP="009D593B">
            <w:pPr>
              <w:rPr>
                <w:rFonts w:ascii="宋体" w:hAnsi="宋体" w:cs="宋体"/>
                <w:sz w:val="24"/>
              </w:rPr>
            </w:pPr>
          </w:p>
        </w:tc>
      </w:tr>
      <w:tr w:rsidR="00C31B2A" w:rsidRPr="00E74E26" w:rsidTr="009D593B">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C31B2A" w:rsidRPr="00E74E26" w:rsidRDefault="00C31B2A" w:rsidP="009D593B">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C31B2A" w:rsidRPr="00E74E26" w:rsidRDefault="00FD2896" w:rsidP="009D593B">
            <w:pPr>
              <w:rPr>
                <w:rFonts w:ascii="宋体" w:hAnsi="宋体" w:cs="宋体"/>
                <w:b/>
                <w:bCs/>
                <w:sz w:val="24"/>
              </w:rPr>
            </w:pPr>
            <w:r w:rsidRPr="00FD2896">
              <w:rPr>
                <w:rFonts w:ascii="宋体" w:eastAsia="PMingLiU" w:hAnsi="宋体" w:cs="宋体" w:hint="eastAsia"/>
                <w:b/>
                <w:bCs/>
                <w:sz w:val="24"/>
                <w:lang w:eastAsia="zh-TW"/>
              </w:rPr>
              <w:t>固定電話</w:t>
            </w:r>
          </w:p>
        </w:tc>
        <w:tc>
          <w:tcPr>
            <w:tcW w:w="1823" w:type="dxa"/>
            <w:tcBorders>
              <w:top w:val="single" w:sz="4" w:space="0" w:color="auto"/>
              <w:left w:val="nil"/>
              <w:bottom w:val="single" w:sz="8" w:space="0" w:color="auto"/>
              <w:right w:val="single" w:sz="8" w:space="0" w:color="auto"/>
            </w:tcBorders>
            <w:vAlign w:val="center"/>
          </w:tcPr>
          <w:p w:rsidR="00C31B2A" w:rsidRPr="00E74E26" w:rsidRDefault="00C31B2A" w:rsidP="009D593B">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C31B2A" w:rsidRPr="00E74E26" w:rsidRDefault="00FD2896" w:rsidP="009D593B">
            <w:pPr>
              <w:rPr>
                <w:rFonts w:ascii="宋体" w:hAnsi="宋体" w:cs="宋体"/>
                <w:b/>
                <w:bCs/>
                <w:sz w:val="24"/>
              </w:rPr>
            </w:pPr>
            <w:r w:rsidRPr="00FD2896">
              <w:rPr>
                <w:rFonts w:ascii="宋体" w:eastAsia="PMingLiU" w:hAnsi="宋体" w:cs="宋体" w:hint="eastAsia"/>
                <w:b/>
                <w:bCs/>
                <w:sz w:val="24"/>
                <w:lang w:eastAsia="zh-TW"/>
              </w:rPr>
              <w:t>傳真電話</w:t>
            </w:r>
          </w:p>
        </w:tc>
        <w:tc>
          <w:tcPr>
            <w:tcW w:w="2027" w:type="dxa"/>
            <w:tcBorders>
              <w:top w:val="single" w:sz="4" w:space="0" w:color="auto"/>
              <w:left w:val="nil"/>
              <w:bottom w:val="single" w:sz="8" w:space="0" w:color="auto"/>
              <w:right w:val="single" w:sz="8" w:space="0" w:color="auto"/>
            </w:tcBorders>
            <w:vAlign w:val="center"/>
          </w:tcPr>
          <w:p w:rsidR="00C31B2A" w:rsidRPr="00E74E26" w:rsidRDefault="00C31B2A" w:rsidP="009D593B">
            <w:pPr>
              <w:rPr>
                <w:rFonts w:ascii="宋体" w:hAnsi="宋体" w:cs="宋体"/>
                <w:sz w:val="24"/>
              </w:rPr>
            </w:pPr>
          </w:p>
        </w:tc>
      </w:tr>
      <w:tr w:rsidR="00C31B2A" w:rsidRPr="00E74E26" w:rsidTr="009D593B">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C31B2A" w:rsidRPr="00E74E26" w:rsidRDefault="00C31B2A" w:rsidP="009D593B">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C31B2A" w:rsidRPr="00E74E26" w:rsidRDefault="00FD2896" w:rsidP="009D593B">
            <w:pPr>
              <w:rPr>
                <w:rFonts w:ascii="宋体" w:hAnsi="宋体" w:cs="宋体"/>
                <w:b/>
                <w:bCs/>
                <w:sz w:val="24"/>
              </w:rPr>
            </w:pPr>
            <w:r w:rsidRPr="00FD2896">
              <w:rPr>
                <w:rFonts w:ascii="宋体" w:eastAsia="PMingLiU" w:hAnsi="宋体" w:cs="宋体" w:hint="eastAsia"/>
                <w:b/>
                <w:bCs/>
                <w:sz w:val="24"/>
                <w:lang w:eastAsia="zh-TW"/>
              </w:rPr>
              <w:t>電子郵箱</w:t>
            </w:r>
            <w:r w:rsidRPr="00FD2896">
              <w:rPr>
                <w:rFonts w:ascii="宋体" w:eastAsia="PMingLiU" w:hAnsi="宋体" w:cs="宋体"/>
                <w:b/>
                <w:bCs/>
                <w:sz w:val="24"/>
                <w:lang w:eastAsia="zh-TW"/>
              </w:rPr>
              <w:t>1</w:t>
            </w:r>
          </w:p>
        </w:tc>
        <w:tc>
          <w:tcPr>
            <w:tcW w:w="1823" w:type="dxa"/>
            <w:tcBorders>
              <w:top w:val="nil"/>
              <w:left w:val="nil"/>
              <w:bottom w:val="single" w:sz="8" w:space="0" w:color="auto"/>
              <w:right w:val="single" w:sz="8" w:space="0" w:color="auto"/>
            </w:tcBorders>
            <w:vAlign w:val="center"/>
          </w:tcPr>
          <w:p w:rsidR="00C31B2A" w:rsidRPr="00E74E26" w:rsidRDefault="00C31B2A" w:rsidP="009D593B">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C31B2A" w:rsidRPr="00E74E26" w:rsidRDefault="00FD2896" w:rsidP="009D593B">
            <w:pPr>
              <w:rPr>
                <w:rFonts w:ascii="宋体" w:hAnsi="宋体" w:cs="宋体"/>
                <w:b/>
                <w:bCs/>
                <w:sz w:val="24"/>
              </w:rPr>
            </w:pPr>
            <w:r w:rsidRPr="00FD2896">
              <w:rPr>
                <w:rFonts w:ascii="宋体" w:eastAsia="PMingLiU" w:hAnsi="宋体" w:cs="宋体" w:hint="eastAsia"/>
                <w:b/>
                <w:bCs/>
                <w:sz w:val="24"/>
                <w:lang w:eastAsia="zh-TW"/>
              </w:rPr>
              <w:t>電子郵箱</w:t>
            </w:r>
            <w:r w:rsidRPr="00FD2896">
              <w:rPr>
                <w:rFonts w:ascii="宋体" w:eastAsia="PMingLiU" w:hAnsi="宋体" w:cs="宋体"/>
                <w:b/>
                <w:bCs/>
                <w:sz w:val="24"/>
                <w:lang w:eastAsia="zh-TW"/>
              </w:rPr>
              <w:t>2</w:t>
            </w:r>
          </w:p>
        </w:tc>
        <w:tc>
          <w:tcPr>
            <w:tcW w:w="2027" w:type="dxa"/>
            <w:tcBorders>
              <w:top w:val="nil"/>
              <w:left w:val="nil"/>
              <w:bottom w:val="single" w:sz="8" w:space="0" w:color="auto"/>
              <w:right w:val="single" w:sz="8" w:space="0" w:color="auto"/>
            </w:tcBorders>
            <w:vAlign w:val="center"/>
          </w:tcPr>
          <w:p w:rsidR="00C31B2A" w:rsidRPr="00E74E26" w:rsidRDefault="00C31B2A" w:rsidP="009D593B">
            <w:pPr>
              <w:rPr>
                <w:rFonts w:ascii="宋体" w:hAnsi="宋体" w:cs="宋体"/>
                <w:sz w:val="24"/>
              </w:rPr>
            </w:pPr>
          </w:p>
        </w:tc>
      </w:tr>
      <w:tr w:rsidR="00C31B2A" w:rsidRPr="00E74E26" w:rsidTr="009D593B">
        <w:trPr>
          <w:trHeight w:val="680"/>
          <w:jc w:val="center"/>
        </w:trPr>
        <w:tc>
          <w:tcPr>
            <w:tcW w:w="2132" w:type="dxa"/>
            <w:tcBorders>
              <w:top w:val="nil"/>
              <w:left w:val="single" w:sz="8" w:space="0" w:color="auto"/>
              <w:bottom w:val="single" w:sz="8" w:space="0" w:color="auto"/>
              <w:right w:val="single" w:sz="8" w:space="0" w:color="auto"/>
            </w:tcBorders>
            <w:vAlign w:val="center"/>
          </w:tcPr>
          <w:p w:rsidR="00C31B2A" w:rsidRPr="00E74E26" w:rsidRDefault="00FD2896" w:rsidP="009D593B">
            <w:pPr>
              <w:jc w:val="center"/>
              <w:rPr>
                <w:sz w:val="24"/>
              </w:rPr>
            </w:pPr>
            <w:r w:rsidRPr="00FD2896">
              <w:rPr>
                <w:rFonts w:ascii="宋体" w:eastAsia="PMingLiU" w:hAnsi="宋体" w:cs="宋体" w:hint="eastAsia"/>
                <w:b/>
                <w:bCs/>
                <w:sz w:val="24"/>
                <w:lang w:eastAsia="zh-TW"/>
              </w:rPr>
              <w:t>項目名稱</w:t>
            </w:r>
          </w:p>
        </w:tc>
        <w:tc>
          <w:tcPr>
            <w:tcW w:w="6996" w:type="dxa"/>
            <w:gridSpan w:val="4"/>
            <w:tcBorders>
              <w:top w:val="single" w:sz="8" w:space="0" w:color="auto"/>
              <w:left w:val="nil"/>
              <w:bottom w:val="single" w:sz="8" w:space="0" w:color="auto"/>
              <w:right w:val="single" w:sz="8" w:space="0" w:color="000000"/>
            </w:tcBorders>
            <w:vAlign w:val="center"/>
          </w:tcPr>
          <w:p w:rsidR="00C31B2A" w:rsidRPr="00E74E26" w:rsidRDefault="00C31B2A" w:rsidP="009D593B">
            <w:pPr>
              <w:rPr>
                <w:rFonts w:ascii="宋体" w:hAnsi="宋体" w:cs="宋体"/>
                <w:szCs w:val="21"/>
              </w:rPr>
            </w:pPr>
          </w:p>
        </w:tc>
      </w:tr>
      <w:tr w:rsidR="00C31B2A" w:rsidRPr="00E74E26" w:rsidTr="009D593B">
        <w:trPr>
          <w:trHeight w:val="680"/>
          <w:jc w:val="center"/>
        </w:trPr>
        <w:tc>
          <w:tcPr>
            <w:tcW w:w="2132" w:type="dxa"/>
            <w:tcBorders>
              <w:top w:val="nil"/>
              <w:left w:val="single" w:sz="8" w:space="0" w:color="auto"/>
              <w:bottom w:val="single" w:sz="8" w:space="0" w:color="auto"/>
              <w:right w:val="single" w:sz="8" w:space="0" w:color="auto"/>
            </w:tcBorders>
            <w:vAlign w:val="center"/>
          </w:tcPr>
          <w:p w:rsidR="00C31B2A" w:rsidRPr="00E74E26" w:rsidRDefault="00FD2896" w:rsidP="009D593B">
            <w:pPr>
              <w:jc w:val="center"/>
              <w:rPr>
                <w:rFonts w:ascii="宋体" w:hAnsi="宋体" w:cs="宋体"/>
                <w:b/>
                <w:bCs/>
                <w:sz w:val="24"/>
              </w:rPr>
            </w:pPr>
            <w:r w:rsidRPr="00FD2896">
              <w:rPr>
                <w:rFonts w:ascii="宋体" w:eastAsia="PMingLiU" w:hAnsi="宋体" w:cs="宋体" w:hint="eastAsia"/>
                <w:b/>
                <w:bCs/>
                <w:sz w:val="24"/>
                <w:lang w:eastAsia="zh-TW"/>
              </w:rPr>
              <w:t>競商標包</w:t>
            </w:r>
          </w:p>
        </w:tc>
        <w:tc>
          <w:tcPr>
            <w:tcW w:w="6996" w:type="dxa"/>
            <w:gridSpan w:val="4"/>
            <w:tcBorders>
              <w:top w:val="single" w:sz="8" w:space="0" w:color="auto"/>
              <w:left w:val="nil"/>
              <w:bottom w:val="single" w:sz="8" w:space="0" w:color="auto"/>
              <w:right w:val="single" w:sz="8" w:space="0" w:color="000000"/>
            </w:tcBorders>
            <w:vAlign w:val="center"/>
          </w:tcPr>
          <w:p w:rsidR="00C31B2A" w:rsidRPr="00E74E26" w:rsidRDefault="00FD2896" w:rsidP="009D593B">
            <w:pPr>
              <w:rPr>
                <w:rFonts w:ascii="宋体" w:hAnsi="宋体" w:cs="宋体"/>
                <w:szCs w:val="21"/>
              </w:rPr>
            </w:pPr>
            <w:r w:rsidRPr="00FD2896">
              <w:rPr>
                <w:rFonts w:ascii="宋体" w:eastAsia="PMingLiU" w:hAnsi="宋体" w:cs="宋体" w:hint="eastAsia"/>
                <w:sz w:val="24"/>
                <w:lang w:eastAsia="zh-TW"/>
              </w:rPr>
              <w:t>（分標包項目須填寫該欄）</w:t>
            </w:r>
          </w:p>
        </w:tc>
      </w:tr>
      <w:tr w:rsidR="00C31B2A" w:rsidRPr="00E74E26" w:rsidTr="009D593B">
        <w:trPr>
          <w:trHeight w:val="680"/>
          <w:jc w:val="center"/>
        </w:trPr>
        <w:tc>
          <w:tcPr>
            <w:tcW w:w="2132" w:type="dxa"/>
            <w:tcBorders>
              <w:top w:val="nil"/>
              <w:left w:val="single" w:sz="8" w:space="0" w:color="auto"/>
              <w:bottom w:val="single" w:sz="4" w:space="0" w:color="auto"/>
              <w:right w:val="single" w:sz="8" w:space="0" w:color="auto"/>
            </w:tcBorders>
            <w:vAlign w:val="center"/>
          </w:tcPr>
          <w:p w:rsidR="00C31B2A" w:rsidRPr="00E74E26" w:rsidRDefault="00FD2896" w:rsidP="009D593B">
            <w:pPr>
              <w:jc w:val="center"/>
              <w:rPr>
                <w:rFonts w:ascii="宋体" w:hAnsi="宋体" w:cs="宋体"/>
                <w:b/>
                <w:bCs/>
                <w:sz w:val="24"/>
              </w:rPr>
            </w:pPr>
            <w:r w:rsidRPr="00FD2896">
              <w:rPr>
                <w:rFonts w:ascii="宋体" w:eastAsia="PMingLiU" w:hAnsi="宋体" w:cs="宋体" w:hint="eastAsia"/>
                <w:b/>
                <w:bCs/>
                <w:sz w:val="24"/>
                <w:lang w:eastAsia="zh-TW"/>
              </w:rPr>
              <w:t>連絡人簽名並</w:t>
            </w:r>
          </w:p>
          <w:p w:rsidR="00C31B2A" w:rsidRPr="00E74E26" w:rsidRDefault="00FD2896" w:rsidP="009D593B">
            <w:pPr>
              <w:jc w:val="center"/>
              <w:rPr>
                <w:rFonts w:ascii="宋体" w:hAnsi="宋体" w:cs="宋体"/>
                <w:b/>
                <w:bCs/>
                <w:sz w:val="24"/>
              </w:rPr>
            </w:pPr>
            <w:r w:rsidRPr="00FD2896">
              <w:rPr>
                <w:rFonts w:ascii="宋体" w:eastAsia="PMingLiU" w:hAnsi="宋体" w:cs="宋体" w:hint="eastAsia"/>
                <w:b/>
                <w:bCs/>
                <w:sz w:val="24"/>
                <w:lang w:eastAsia="zh-TW"/>
              </w:rPr>
              <w:t>加蓋單位公章</w:t>
            </w:r>
          </w:p>
        </w:tc>
        <w:tc>
          <w:tcPr>
            <w:tcW w:w="6996" w:type="dxa"/>
            <w:gridSpan w:val="4"/>
            <w:tcBorders>
              <w:top w:val="single" w:sz="8" w:space="0" w:color="auto"/>
              <w:left w:val="nil"/>
              <w:bottom w:val="nil"/>
              <w:right w:val="single" w:sz="8" w:space="0" w:color="000000"/>
            </w:tcBorders>
          </w:tcPr>
          <w:p w:rsidR="00C31B2A" w:rsidRPr="00E74E26" w:rsidRDefault="00C31B2A" w:rsidP="009D593B">
            <w:pPr>
              <w:spacing w:line="520" w:lineRule="exact"/>
              <w:rPr>
                <w:rFonts w:ascii="宋体" w:hAnsi="宋体" w:cs="宋体"/>
                <w:szCs w:val="21"/>
              </w:rPr>
            </w:pPr>
          </w:p>
          <w:p w:rsidR="00C31B2A" w:rsidRPr="00E74E26" w:rsidRDefault="00C31B2A" w:rsidP="009D593B">
            <w:pPr>
              <w:spacing w:line="520" w:lineRule="exact"/>
              <w:rPr>
                <w:rFonts w:ascii="宋体" w:hAnsi="宋体" w:cs="宋体"/>
                <w:szCs w:val="21"/>
              </w:rPr>
            </w:pPr>
          </w:p>
          <w:p w:rsidR="00C31B2A" w:rsidRPr="00E74E26" w:rsidRDefault="00FD2896" w:rsidP="009D593B">
            <w:pPr>
              <w:spacing w:line="520" w:lineRule="exact"/>
              <w:ind w:firstLineChars="1400" w:firstLine="3360"/>
              <w:rPr>
                <w:rFonts w:ascii="宋体" w:hAnsi="宋体" w:cs="宋体"/>
                <w:sz w:val="24"/>
              </w:rPr>
            </w:pPr>
            <w:r w:rsidRPr="00FD2896">
              <w:rPr>
                <w:rFonts w:ascii="宋体" w:eastAsia="PMingLiU" w:hAnsi="宋体" w:cs="宋体" w:hint="eastAsia"/>
                <w:sz w:val="24"/>
                <w:lang w:eastAsia="zh-TW"/>
              </w:rPr>
              <w:t>連絡人：</w:t>
            </w:r>
            <w:r w:rsidR="00C31B2A" w:rsidRPr="00E74E26">
              <w:rPr>
                <w:rFonts w:ascii="宋体" w:hAnsi="宋体" w:cs="宋体" w:hint="eastAsia"/>
                <w:sz w:val="24"/>
              </w:rPr>
              <w:t xml:space="preserve"> </w:t>
            </w:r>
          </w:p>
          <w:p w:rsidR="00C31B2A" w:rsidRPr="00E74E26" w:rsidRDefault="00FD2896" w:rsidP="009D593B">
            <w:pPr>
              <w:spacing w:line="520" w:lineRule="exact"/>
              <w:rPr>
                <w:rFonts w:ascii="宋体" w:hAnsi="宋体" w:cs="宋体"/>
                <w:sz w:val="24"/>
              </w:rPr>
            </w:pPr>
            <w:r w:rsidRPr="00FD2896">
              <w:rPr>
                <w:rFonts w:ascii="宋体" w:eastAsia="PMingLiU" w:hAnsi="宋体" w:cs="宋体"/>
                <w:sz w:val="24"/>
                <w:lang w:eastAsia="zh-TW"/>
              </w:rPr>
              <w:t xml:space="preserve">                            (</w:t>
            </w:r>
            <w:r w:rsidRPr="00FD2896">
              <w:rPr>
                <w:rFonts w:ascii="宋体" w:eastAsia="PMingLiU" w:hAnsi="宋体" w:cs="宋体" w:hint="eastAsia"/>
                <w:sz w:val="24"/>
                <w:lang w:eastAsia="zh-TW"/>
              </w:rPr>
              <w:t>簽名</w:t>
            </w:r>
            <w:r w:rsidRPr="00FD2896">
              <w:rPr>
                <w:rFonts w:ascii="宋体" w:eastAsia="PMingLiU" w:hAnsi="宋体" w:cs="宋体"/>
                <w:sz w:val="24"/>
                <w:lang w:eastAsia="zh-TW"/>
              </w:rPr>
              <w:t>)</w:t>
            </w:r>
          </w:p>
          <w:p w:rsidR="00C31B2A" w:rsidRPr="00E74E26" w:rsidRDefault="00FD2896" w:rsidP="009D593B">
            <w:pPr>
              <w:spacing w:line="520" w:lineRule="exact"/>
              <w:rPr>
                <w:rFonts w:ascii="宋体" w:hAnsi="宋体" w:cs="宋体"/>
                <w:sz w:val="24"/>
              </w:rPr>
            </w:pPr>
            <w:r w:rsidRPr="00FD2896">
              <w:rPr>
                <w:rFonts w:ascii="宋体" w:eastAsia="PMingLiU" w:hAnsi="宋体" w:cs="宋体"/>
                <w:sz w:val="24"/>
                <w:lang w:eastAsia="zh-TW"/>
              </w:rPr>
              <w:t xml:space="preserve">                                    </w:t>
            </w:r>
            <w:r w:rsidRPr="00FD2896">
              <w:rPr>
                <w:rFonts w:ascii="宋体" w:eastAsia="PMingLiU" w:hAnsi="宋体" w:cs="宋体" w:hint="eastAsia"/>
                <w:sz w:val="24"/>
                <w:lang w:eastAsia="zh-TW"/>
              </w:rPr>
              <w:t>年</w:t>
            </w:r>
            <w:r w:rsidRPr="00FD2896">
              <w:rPr>
                <w:rFonts w:ascii="宋体" w:eastAsia="PMingLiU" w:hAnsi="宋体" w:cs="宋体"/>
                <w:sz w:val="24"/>
                <w:lang w:eastAsia="zh-TW"/>
              </w:rPr>
              <w:t xml:space="preserve">   </w:t>
            </w:r>
            <w:r w:rsidRPr="00FD2896">
              <w:rPr>
                <w:rFonts w:ascii="宋体" w:eastAsia="PMingLiU" w:hAnsi="宋体" w:cs="宋体" w:hint="eastAsia"/>
                <w:sz w:val="24"/>
                <w:lang w:eastAsia="zh-TW"/>
              </w:rPr>
              <w:t>月</w:t>
            </w:r>
            <w:r w:rsidRPr="00FD2896">
              <w:rPr>
                <w:rFonts w:ascii="宋体" w:eastAsia="PMingLiU" w:hAnsi="宋体" w:cs="宋体"/>
                <w:sz w:val="24"/>
                <w:lang w:eastAsia="zh-TW"/>
              </w:rPr>
              <w:t xml:space="preserve">   </w:t>
            </w:r>
            <w:r w:rsidRPr="00FD2896">
              <w:rPr>
                <w:rFonts w:ascii="宋体" w:eastAsia="PMingLiU" w:hAnsi="宋体" w:cs="宋体" w:hint="eastAsia"/>
                <w:sz w:val="24"/>
                <w:lang w:eastAsia="zh-TW"/>
              </w:rPr>
              <w:t>日</w:t>
            </w:r>
          </w:p>
          <w:p w:rsidR="00C31B2A" w:rsidRPr="00E74E26" w:rsidRDefault="00FD2896" w:rsidP="009D593B">
            <w:pPr>
              <w:jc w:val="center"/>
              <w:rPr>
                <w:rFonts w:ascii="宋体" w:hAnsi="宋体" w:cs="宋体"/>
                <w:b/>
                <w:bCs/>
                <w:szCs w:val="21"/>
              </w:rPr>
            </w:pPr>
            <w:r w:rsidRPr="00FD2896">
              <w:rPr>
                <w:rFonts w:ascii="宋体" w:eastAsia="PMingLiU" w:hAnsi="宋体" w:cs="宋体"/>
                <w:sz w:val="24"/>
                <w:lang w:eastAsia="zh-TW"/>
              </w:rPr>
              <w:t xml:space="preserve">                 </w:t>
            </w:r>
            <w:r w:rsidRPr="00FD2896">
              <w:rPr>
                <w:rFonts w:ascii="宋体" w:eastAsia="PMingLiU" w:hAnsi="宋体" w:cs="宋体" w:hint="eastAsia"/>
                <w:sz w:val="24"/>
                <w:lang w:eastAsia="zh-TW"/>
              </w:rPr>
              <w:t>（加蓋公章）</w:t>
            </w:r>
          </w:p>
        </w:tc>
      </w:tr>
      <w:tr w:rsidR="00C31B2A" w:rsidRPr="00E74E26" w:rsidTr="009D593B">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C31B2A" w:rsidRPr="00E74E26" w:rsidRDefault="00FD2896" w:rsidP="009D593B">
            <w:pPr>
              <w:jc w:val="center"/>
              <w:rPr>
                <w:rFonts w:ascii="宋体" w:hAnsi="宋体" w:cs="宋体"/>
                <w:b/>
                <w:bCs/>
                <w:sz w:val="24"/>
              </w:rPr>
            </w:pPr>
            <w:r w:rsidRPr="00FD2896">
              <w:rPr>
                <w:rFonts w:ascii="宋体" w:eastAsia="PMingLiU" w:hAnsi="宋体" w:cs="宋体" w:hint="eastAsia"/>
                <w:b/>
                <w:bCs/>
                <w:sz w:val="24"/>
                <w:lang w:eastAsia="zh-TW"/>
              </w:rPr>
              <w:t>備註</w:t>
            </w:r>
          </w:p>
          <w:p w:rsidR="00C31B2A" w:rsidRPr="00E74E26" w:rsidRDefault="00FD2896" w:rsidP="009D593B">
            <w:pPr>
              <w:jc w:val="center"/>
              <w:rPr>
                <w:rFonts w:ascii="宋体" w:hAnsi="宋体" w:cs="宋体"/>
                <w:b/>
                <w:bCs/>
                <w:sz w:val="24"/>
              </w:rPr>
            </w:pPr>
            <w:r w:rsidRPr="00FD2896">
              <w:rPr>
                <w:rFonts w:ascii="宋体" w:eastAsia="PMingLiU" w:hAnsi="宋体" w:cs="宋体" w:hint="eastAsia"/>
                <w:sz w:val="24"/>
                <w:lang w:eastAsia="zh-TW"/>
              </w:rPr>
              <w:t>（由招商方填寫）</w:t>
            </w:r>
          </w:p>
        </w:tc>
        <w:tc>
          <w:tcPr>
            <w:tcW w:w="6996" w:type="dxa"/>
            <w:gridSpan w:val="4"/>
            <w:tcBorders>
              <w:top w:val="single" w:sz="8" w:space="0" w:color="auto"/>
              <w:left w:val="nil"/>
              <w:bottom w:val="single" w:sz="4" w:space="0" w:color="auto"/>
              <w:right w:val="single" w:sz="8" w:space="0" w:color="000000"/>
            </w:tcBorders>
          </w:tcPr>
          <w:p w:rsidR="00C31B2A" w:rsidRPr="00E74E26" w:rsidRDefault="00C31B2A" w:rsidP="009D593B">
            <w:pPr>
              <w:rPr>
                <w:rFonts w:ascii="宋体" w:hAnsi="宋体" w:cs="宋体"/>
                <w:szCs w:val="21"/>
              </w:rPr>
            </w:pPr>
          </w:p>
          <w:p w:rsidR="00C31B2A" w:rsidRPr="00E74E26" w:rsidRDefault="00C31B2A" w:rsidP="009D593B">
            <w:pPr>
              <w:rPr>
                <w:rFonts w:ascii="宋体" w:hAnsi="宋体" w:cs="宋体"/>
                <w:szCs w:val="21"/>
              </w:rPr>
            </w:pPr>
          </w:p>
          <w:p w:rsidR="00C31B2A" w:rsidRPr="00E74E26" w:rsidRDefault="00C31B2A" w:rsidP="009D593B">
            <w:pPr>
              <w:rPr>
                <w:rFonts w:ascii="宋体" w:hAnsi="宋体" w:cs="宋体"/>
                <w:szCs w:val="21"/>
              </w:rPr>
            </w:pPr>
          </w:p>
          <w:p w:rsidR="00C31B2A" w:rsidRPr="00E74E26" w:rsidRDefault="00C31B2A" w:rsidP="009D593B">
            <w:pPr>
              <w:rPr>
                <w:rFonts w:ascii="宋体" w:hAnsi="宋体" w:cs="宋体"/>
                <w:szCs w:val="21"/>
              </w:rPr>
            </w:pPr>
          </w:p>
          <w:p w:rsidR="00C31B2A" w:rsidRPr="00E74E26" w:rsidRDefault="00C31B2A" w:rsidP="009D593B">
            <w:pPr>
              <w:rPr>
                <w:rFonts w:ascii="宋体" w:hAnsi="宋体" w:cs="宋体"/>
                <w:szCs w:val="21"/>
              </w:rPr>
            </w:pPr>
          </w:p>
          <w:p w:rsidR="00C31B2A" w:rsidRPr="00E74E26" w:rsidRDefault="00C31B2A" w:rsidP="009D593B">
            <w:pPr>
              <w:rPr>
                <w:rFonts w:ascii="宋体" w:hAnsi="宋体" w:cs="宋体"/>
                <w:szCs w:val="21"/>
              </w:rPr>
            </w:pPr>
          </w:p>
          <w:p w:rsidR="00C31B2A" w:rsidRPr="00E74E26" w:rsidRDefault="00C31B2A" w:rsidP="009D593B">
            <w:pPr>
              <w:rPr>
                <w:rFonts w:ascii="宋体" w:hAnsi="宋体" w:cs="宋体"/>
                <w:szCs w:val="21"/>
              </w:rPr>
            </w:pPr>
          </w:p>
          <w:p w:rsidR="00C31B2A" w:rsidRPr="00E74E26" w:rsidRDefault="00C31B2A" w:rsidP="009D593B">
            <w:pPr>
              <w:rPr>
                <w:rFonts w:ascii="宋体" w:hAnsi="宋体" w:cs="宋体"/>
                <w:szCs w:val="21"/>
              </w:rPr>
            </w:pPr>
          </w:p>
          <w:p w:rsidR="00C31B2A" w:rsidRPr="00E74E26" w:rsidRDefault="00C31B2A" w:rsidP="009D593B">
            <w:pPr>
              <w:rPr>
                <w:rFonts w:ascii="宋体" w:hAnsi="宋体" w:cs="宋体"/>
                <w:szCs w:val="21"/>
              </w:rPr>
            </w:pPr>
          </w:p>
        </w:tc>
      </w:tr>
    </w:tbl>
    <w:p w:rsidR="00E72FAF" w:rsidRPr="00C31B2A" w:rsidRDefault="00E72FAF"/>
    <w:sectPr w:rsidR="00E72FAF" w:rsidRPr="00C31B2A" w:rsidSect="00B356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6"/>
    <w:multiLevelType w:val="multilevel"/>
    <w:tmpl w:val="0000002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559A6"/>
    <w:rsid w:val="00142234"/>
    <w:rsid w:val="001655FA"/>
    <w:rsid w:val="00173973"/>
    <w:rsid w:val="00360231"/>
    <w:rsid w:val="00364CAE"/>
    <w:rsid w:val="005459B0"/>
    <w:rsid w:val="006502EC"/>
    <w:rsid w:val="006559A6"/>
    <w:rsid w:val="006C44DE"/>
    <w:rsid w:val="00847D38"/>
    <w:rsid w:val="00A920F4"/>
    <w:rsid w:val="00AF5756"/>
    <w:rsid w:val="00B35610"/>
    <w:rsid w:val="00C31B2A"/>
    <w:rsid w:val="00E37596"/>
    <w:rsid w:val="00E72FAF"/>
    <w:rsid w:val="00FD28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11144-BE71-4A63-9B9E-23E6CEF4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23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纯文本 Char1"/>
    <w:link w:val="1"/>
    <w:rsid w:val="00360231"/>
    <w:rPr>
      <w:rFonts w:ascii="宋体" w:eastAsia="宋体" w:hAnsi="Courier New"/>
    </w:rPr>
  </w:style>
  <w:style w:type="paragraph" w:customStyle="1" w:styleId="1">
    <w:name w:val="纯文本1"/>
    <w:basedOn w:val="a"/>
    <w:link w:val="Char1"/>
    <w:rsid w:val="00360231"/>
    <w:rPr>
      <w:rFonts w:ascii="宋体" w:hAnsi="Courier New" w:cstheme="minorBidi"/>
      <w:szCs w:val="22"/>
    </w:rPr>
  </w:style>
  <w:style w:type="character" w:customStyle="1" w:styleId="Char">
    <w:name w:val="纯文本 Char"/>
    <w:link w:val="a3"/>
    <w:uiPriority w:val="99"/>
    <w:rsid w:val="005459B0"/>
    <w:rPr>
      <w:rFonts w:ascii="宋体" w:eastAsia="仿宋_GB2312" w:hAnsi="Courier New" w:cs="Courier New"/>
      <w:szCs w:val="21"/>
    </w:rPr>
  </w:style>
  <w:style w:type="paragraph" w:styleId="a3">
    <w:name w:val="Plain Text"/>
    <w:basedOn w:val="a"/>
    <w:link w:val="Char"/>
    <w:uiPriority w:val="99"/>
    <w:rsid w:val="005459B0"/>
    <w:pPr>
      <w:ind w:firstLineChars="200" w:firstLine="200"/>
    </w:pPr>
    <w:rPr>
      <w:rFonts w:ascii="宋体" w:eastAsia="仿宋_GB2312" w:hAnsi="Courier New" w:cs="Courier New"/>
      <w:szCs w:val="21"/>
    </w:rPr>
  </w:style>
  <w:style w:type="character" w:customStyle="1" w:styleId="Char2">
    <w:name w:val="纯文本 Char2"/>
    <w:basedOn w:val="a0"/>
    <w:uiPriority w:val="99"/>
    <w:semiHidden/>
    <w:rsid w:val="005459B0"/>
    <w:rPr>
      <w:rFonts w:ascii="宋体" w:eastAsia="宋体" w:hAnsi="Courier New" w:cs="Courier New"/>
      <w:szCs w:val="21"/>
    </w:rPr>
  </w:style>
  <w:style w:type="paragraph" w:styleId="a4">
    <w:name w:val="Document Map"/>
    <w:basedOn w:val="a"/>
    <w:link w:val="Char0"/>
    <w:uiPriority w:val="99"/>
    <w:semiHidden/>
    <w:unhideWhenUsed/>
    <w:rsid w:val="001655FA"/>
    <w:rPr>
      <w:rFonts w:ascii="宋体"/>
      <w:sz w:val="18"/>
      <w:szCs w:val="18"/>
    </w:rPr>
  </w:style>
  <w:style w:type="character" w:customStyle="1" w:styleId="Char0">
    <w:name w:val="文档结构图 Char"/>
    <w:basedOn w:val="a0"/>
    <w:link w:val="a4"/>
    <w:uiPriority w:val="99"/>
    <w:semiHidden/>
    <w:rsid w:val="001655FA"/>
    <w:rPr>
      <w:rFonts w:ascii="宋体" w:eastAsia="宋体" w:hAnsi="Times New Roman" w:cs="Times New Roman"/>
      <w:sz w:val="18"/>
      <w:szCs w:val="18"/>
    </w:rPr>
  </w:style>
  <w:style w:type="paragraph" w:styleId="a5">
    <w:name w:val="Body Text Indent"/>
    <w:basedOn w:val="a"/>
    <w:link w:val="Char3"/>
    <w:uiPriority w:val="99"/>
    <w:semiHidden/>
    <w:unhideWhenUsed/>
    <w:rsid w:val="00364CAE"/>
    <w:pPr>
      <w:spacing w:after="120"/>
      <w:ind w:leftChars="200" w:left="420"/>
    </w:pPr>
  </w:style>
  <w:style w:type="character" w:customStyle="1" w:styleId="Char3">
    <w:name w:val="正文文本缩进 Char"/>
    <w:basedOn w:val="a0"/>
    <w:link w:val="a5"/>
    <w:uiPriority w:val="99"/>
    <w:semiHidden/>
    <w:rsid w:val="00364CAE"/>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952213910@qq.com</dc:creator>
  <cp:keywords/>
  <dc:description/>
  <cp:lastModifiedBy>lenovo</cp:lastModifiedBy>
  <cp:revision>48</cp:revision>
  <dcterms:created xsi:type="dcterms:W3CDTF">2020-05-21T01:03:00Z</dcterms:created>
  <dcterms:modified xsi:type="dcterms:W3CDTF">2020-05-28T02:03:00Z</dcterms:modified>
</cp:coreProperties>
</file>