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-176" w:type="dxa"/>
        <w:tblLook w:val="04A0"/>
      </w:tblPr>
      <w:tblGrid>
        <w:gridCol w:w="3769"/>
        <w:gridCol w:w="5587"/>
      </w:tblGrid>
      <w:tr w:rsidR="00040126" w:rsidRPr="00040126" w:rsidTr="00040126">
        <w:trPr>
          <w:trHeight w:val="915"/>
        </w:trPr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126" w:rsidRPr="00040126" w:rsidRDefault="00040126" w:rsidP="00CC1068">
            <w:pPr>
              <w:widowControl/>
              <w:spacing w:line="240" w:lineRule="auto"/>
              <w:ind w:firstLineChars="196" w:firstLine="1020"/>
              <w:rPr>
                <w:rFonts w:ascii="华文楷体" w:eastAsia="华文楷体" w:hAnsi="华文楷体" w:cs="宋体"/>
                <w:b/>
                <w:bCs/>
                <w:color w:val="FF0000"/>
                <w:kern w:val="0"/>
                <w:sz w:val="52"/>
                <w:szCs w:val="52"/>
              </w:rPr>
            </w:pPr>
            <w:r w:rsidRPr="00040126">
              <w:rPr>
                <w:rFonts w:ascii="华文楷体" w:eastAsia="华文楷体" w:hAnsi="华文楷体" w:cs="宋体" w:hint="eastAsia"/>
                <w:b/>
                <w:bCs/>
                <w:color w:val="FF0000"/>
                <w:kern w:val="0"/>
                <w:sz w:val="52"/>
                <w:szCs w:val="52"/>
              </w:rPr>
              <w:t>广 深 铁 路 股 份 有 限 公 司</w:t>
            </w:r>
          </w:p>
        </w:tc>
      </w:tr>
      <w:tr w:rsidR="00040126" w:rsidRPr="00040126" w:rsidTr="00040126">
        <w:trPr>
          <w:trHeight w:val="210"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126" w:rsidRPr="00040126" w:rsidRDefault="00040126" w:rsidP="0004012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noProof/>
                <w:kern w:val="0"/>
                <w:sz w:val="24"/>
                <w:szCs w:val="24"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2600325</wp:posOffset>
                  </wp:positionH>
                  <wp:positionV relativeFrom="paragraph">
                    <wp:posOffset>0</wp:posOffset>
                  </wp:positionV>
                  <wp:extent cx="590550" cy="409575"/>
                  <wp:effectExtent l="0" t="0" r="635" b="0"/>
                  <wp:wrapNone/>
                  <wp:docPr id="2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" descr="doc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6000"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6" cy="3905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/>
                <w:noProof/>
                <w:kern w:val="0"/>
                <w:sz w:val="24"/>
                <w:szCs w:val="24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2543175" cy="47625"/>
                  <wp:effectExtent l="19050" t="0" r="0" b="0"/>
                  <wp:wrapNone/>
                  <wp:docPr id="3" name="Rectangle 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771525"/>
                            <a:ext cx="2524124" cy="45719"/>
                            <a:chOff x="0" y="771525"/>
                            <a:chExt cx="2524124" cy="45719"/>
                          </a:xfrm>
                        </a:grpSpPr>
                        <a:sp>
                          <a:nvSpPr>
                            <a:cNvPr id="5" name="Rectangle 2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0" y="771525"/>
                              <a:ext cx="2524124" cy="45719"/>
                            </a:xfrm>
                            <a:prstGeom prst="rect">
                              <a:avLst/>
                            </a:prstGeom>
                            <a:solidFill>
                              <a:srgbClr val="FF0000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宋体" w:eastAsia="宋体" w:hAnsi="宋体" w:cs="宋体"/>
                <w:noProof/>
                <w:kern w:val="0"/>
                <w:sz w:val="24"/>
                <w:szCs w:val="24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3238500</wp:posOffset>
                  </wp:positionH>
                  <wp:positionV relativeFrom="paragraph">
                    <wp:posOffset>161925</wp:posOffset>
                  </wp:positionV>
                  <wp:extent cx="2828925" cy="57150"/>
                  <wp:effectExtent l="0" t="0" r="635" b="635"/>
                  <wp:wrapNone/>
                  <wp:docPr id="4" name="图片 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248025" y="752475"/>
                            <a:ext cx="2809875" cy="47625"/>
                            <a:chOff x="3248025" y="752475"/>
                            <a:chExt cx="2809875" cy="47625"/>
                          </a:xfrm>
                        </a:grpSpPr>
                        <a:sp>
                          <a:nvSpPr>
                            <a:cNvPr id="6" name="Rectangle 2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3248025" y="752475"/>
                              <a:ext cx="2809875" cy="47625"/>
                            </a:xfrm>
                            <a:prstGeom prst="rect">
                              <a:avLst/>
                            </a:prstGeom>
                            <a:solidFill>
                              <a:srgbClr val="FF0000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00"/>
            </w:tblGrid>
            <w:tr w:rsidR="00040126" w:rsidRPr="00040126">
              <w:trPr>
                <w:trHeight w:val="210"/>
                <w:tblCellSpacing w:w="0" w:type="dxa"/>
              </w:trPr>
              <w:tc>
                <w:tcPr>
                  <w:tcW w:w="3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40126" w:rsidRPr="00040126" w:rsidRDefault="00040126" w:rsidP="00040126">
                  <w:pPr>
                    <w:widowControl/>
                    <w:spacing w:line="240" w:lineRule="auto"/>
                    <w:jc w:val="left"/>
                    <w:rPr>
                      <w:rFonts w:ascii="华文楷体" w:eastAsia="华文楷体" w:hAnsi="华文楷体" w:cs="宋体"/>
                      <w:b/>
                      <w:bCs/>
                      <w:color w:val="FF0000"/>
                      <w:kern w:val="0"/>
                      <w:sz w:val="72"/>
                      <w:szCs w:val="72"/>
                    </w:rPr>
                  </w:pPr>
                </w:p>
              </w:tc>
            </w:tr>
          </w:tbl>
          <w:p w:rsidR="00040126" w:rsidRPr="00040126" w:rsidRDefault="00040126" w:rsidP="0004012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126" w:rsidRPr="00040126" w:rsidRDefault="00040126" w:rsidP="00040126">
            <w:pPr>
              <w:widowControl/>
              <w:spacing w:line="240" w:lineRule="auto"/>
              <w:jc w:val="center"/>
              <w:rPr>
                <w:rFonts w:ascii="华文楷体" w:eastAsia="华文楷体" w:hAnsi="华文楷体" w:cs="宋体"/>
                <w:b/>
                <w:bCs/>
                <w:color w:val="FF0000"/>
                <w:kern w:val="0"/>
                <w:sz w:val="72"/>
                <w:szCs w:val="72"/>
              </w:rPr>
            </w:pPr>
          </w:p>
        </w:tc>
      </w:tr>
      <w:tr w:rsidR="00040126" w:rsidRPr="00040126" w:rsidTr="00040126">
        <w:trPr>
          <w:trHeight w:val="375"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126" w:rsidRPr="00040126" w:rsidRDefault="00040126" w:rsidP="00040126">
            <w:pPr>
              <w:widowControl/>
              <w:spacing w:line="240" w:lineRule="auto"/>
              <w:jc w:val="left"/>
              <w:rPr>
                <w:rFonts w:ascii="华文楷体" w:eastAsia="华文楷体" w:hAnsi="华文楷体" w:cs="宋体"/>
                <w:b/>
                <w:bCs/>
                <w:color w:val="FF0000"/>
                <w:kern w:val="0"/>
                <w:sz w:val="72"/>
                <w:szCs w:val="72"/>
              </w:rPr>
            </w:pPr>
          </w:p>
        </w:tc>
        <w:tc>
          <w:tcPr>
            <w:tcW w:w="5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126" w:rsidRPr="00040126" w:rsidRDefault="00040126" w:rsidP="00040126">
            <w:pPr>
              <w:widowControl/>
              <w:spacing w:line="240" w:lineRule="auto"/>
              <w:jc w:val="center"/>
              <w:rPr>
                <w:rFonts w:ascii="华文楷体" w:eastAsia="华文楷体" w:hAnsi="华文楷体" w:cs="宋体"/>
                <w:b/>
                <w:bCs/>
                <w:color w:val="FF0000"/>
                <w:kern w:val="0"/>
                <w:sz w:val="72"/>
                <w:szCs w:val="72"/>
              </w:rPr>
            </w:pPr>
          </w:p>
        </w:tc>
      </w:tr>
      <w:tr w:rsidR="00040126" w:rsidRPr="00040126" w:rsidTr="00040126">
        <w:trPr>
          <w:trHeight w:val="210"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126" w:rsidRPr="00040126" w:rsidRDefault="00040126" w:rsidP="0004012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126" w:rsidRPr="00040126" w:rsidRDefault="00040126" w:rsidP="0004012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40126" w:rsidRPr="00040126" w:rsidTr="00040126">
        <w:trPr>
          <w:trHeight w:val="1140"/>
        </w:trPr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0126" w:rsidRPr="00040126" w:rsidRDefault="00040126" w:rsidP="0004012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 w:rsidRPr="0004012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采购审前公示</w:t>
            </w:r>
          </w:p>
        </w:tc>
      </w:tr>
      <w:tr w:rsidR="00040126" w:rsidRPr="00040126" w:rsidTr="00040126">
        <w:trPr>
          <w:trHeight w:val="570"/>
        </w:trPr>
        <w:tc>
          <w:tcPr>
            <w:tcW w:w="93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0126" w:rsidRPr="00040126" w:rsidRDefault="00040126" w:rsidP="006B22F4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04012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201</w:t>
            </w:r>
            <w:r w:rsidR="006B22F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9</w:t>
            </w:r>
            <w:r w:rsidRPr="0004012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年</w:t>
            </w:r>
            <w:r w:rsidR="006B22F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1</w:t>
            </w:r>
            <w:r w:rsidRPr="0004012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月</w:t>
            </w:r>
            <w:r w:rsidR="00787FB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2</w:t>
            </w:r>
            <w:r w:rsidR="006B22F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1</w:t>
            </w:r>
            <w:r w:rsidRPr="0004012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日</w:t>
            </w:r>
          </w:p>
        </w:tc>
      </w:tr>
      <w:tr w:rsidR="00040126" w:rsidRPr="00040126" w:rsidTr="00040126">
        <w:trPr>
          <w:trHeight w:val="660"/>
        </w:trPr>
        <w:tc>
          <w:tcPr>
            <w:tcW w:w="3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6" w:rsidRPr="00150AB9" w:rsidRDefault="00040126" w:rsidP="00040126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50AB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采购项目名称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6" w:rsidRPr="00AB7F9D" w:rsidRDefault="006B22F4" w:rsidP="00176F15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F1EF1">
              <w:rPr>
                <w:rFonts w:ascii="宋体" w:eastAsia="宋体" w:hAnsi="宋体" w:cs="宋体" w:hint="eastAsia"/>
                <w:bCs/>
                <w:color w:val="000000"/>
                <w:sz w:val="28"/>
                <w:szCs w:val="28"/>
              </w:rPr>
              <w:t>广深港高速道岔综合监测系统改造</w:t>
            </w:r>
          </w:p>
        </w:tc>
      </w:tr>
      <w:tr w:rsidR="00040126" w:rsidRPr="00040126" w:rsidTr="00040126">
        <w:trPr>
          <w:trHeight w:val="660"/>
        </w:trPr>
        <w:tc>
          <w:tcPr>
            <w:tcW w:w="3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6" w:rsidRPr="00150AB9" w:rsidRDefault="00040126" w:rsidP="00040126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50AB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招标公告编号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6" w:rsidRPr="00DA42FE" w:rsidRDefault="00DA42FE" w:rsidP="006B22F4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A42FE">
              <w:rPr>
                <w:rFonts w:ascii="仿宋" w:eastAsia="仿宋" w:hAnsi="仿宋" w:hint="eastAsia"/>
                <w:sz w:val="28"/>
              </w:rPr>
              <w:t>深铁物招2018字</w:t>
            </w:r>
            <w:r w:rsidR="006B22F4">
              <w:rPr>
                <w:rFonts w:ascii="仿宋" w:eastAsia="仿宋" w:hAnsi="仿宋" w:hint="eastAsia"/>
                <w:sz w:val="28"/>
              </w:rPr>
              <w:t>131</w:t>
            </w:r>
            <w:r w:rsidRPr="00DA42FE">
              <w:rPr>
                <w:rFonts w:ascii="仿宋" w:eastAsia="仿宋" w:hAnsi="仿宋" w:hint="eastAsia"/>
                <w:sz w:val="28"/>
              </w:rPr>
              <w:t>号</w:t>
            </w:r>
          </w:p>
        </w:tc>
      </w:tr>
      <w:tr w:rsidR="00904A00" w:rsidRPr="00040126" w:rsidTr="00040126">
        <w:trPr>
          <w:trHeight w:val="660"/>
        </w:trPr>
        <w:tc>
          <w:tcPr>
            <w:tcW w:w="3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A00" w:rsidRPr="00150AB9" w:rsidRDefault="00904A00" w:rsidP="008F2B04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50AB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拟采用的采购方式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A00" w:rsidRPr="00DA42FE" w:rsidRDefault="00904A00" w:rsidP="008F2B04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A42F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谈判性采购</w:t>
            </w:r>
          </w:p>
        </w:tc>
      </w:tr>
      <w:tr w:rsidR="00904A00" w:rsidRPr="00040126" w:rsidTr="00040126">
        <w:trPr>
          <w:trHeight w:val="660"/>
        </w:trPr>
        <w:tc>
          <w:tcPr>
            <w:tcW w:w="3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A00" w:rsidRPr="00150AB9" w:rsidRDefault="00904A00" w:rsidP="00455E23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50AB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改变招标方式原因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A00" w:rsidRPr="00150AB9" w:rsidRDefault="00904A00" w:rsidP="00455E23">
            <w:pPr>
              <w:widowControl/>
              <w:spacing w:line="240" w:lineRule="auto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50AB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经发布二次招标公告后，</w:t>
            </w:r>
            <w:r w:rsidR="00340C4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合资格</w:t>
            </w:r>
            <w:r w:rsidRPr="00150AB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报名单位不足三家</w:t>
            </w:r>
          </w:p>
        </w:tc>
      </w:tr>
      <w:tr w:rsidR="00904A00" w:rsidRPr="00040126" w:rsidTr="00997BB3">
        <w:trPr>
          <w:trHeight w:val="795"/>
        </w:trPr>
        <w:tc>
          <w:tcPr>
            <w:tcW w:w="3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A00" w:rsidRPr="00150AB9" w:rsidRDefault="00904A00" w:rsidP="00455E23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50AB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招标公告发布网站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A00" w:rsidRPr="00150AB9" w:rsidRDefault="00904A00" w:rsidP="00DA42FE">
            <w:pPr>
              <w:widowControl/>
              <w:spacing w:line="240" w:lineRule="auto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50AB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中国招标</w:t>
            </w:r>
            <w:r w:rsidR="00DA42F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投标公共服务平台</w:t>
            </w:r>
            <w:r w:rsidRPr="00DA42F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（</w:t>
            </w:r>
            <w:hyperlink r:id="rId7" w:history="1">
              <w:r w:rsidR="00DA42FE" w:rsidRPr="00DA42FE">
                <w:rPr>
                  <w:rStyle w:val="a6"/>
                  <w:rFonts w:ascii="仿宋" w:eastAsia="仿宋" w:hAnsi="仿宋" w:cs="宋体" w:hint="eastAsia"/>
                  <w:color w:val="auto"/>
                  <w:kern w:val="0"/>
                  <w:sz w:val="28"/>
                  <w:szCs w:val="28"/>
                  <w:u w:val="none"/>
                </w:rPr>
                <w:t>http://www.cebpubservice.com</w:t>
              </w:r>
            </w:hyperlink>
            <w:r w:rsidRPr="00150AB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) </w:t>
            </w:r>
            <w:r w:rsidR="00DA42F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</w:t>
            </w:r>
            <w:r w:rsidRPr="00150AB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   广深铁路股份有限公司（http://www.gsrc.com)           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  </w:t>
            </w:r>
            <w:r w:rsidRPr="00150AB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广深铁路股份有限公司办公网      </w:t>
            </w:r>
          </w:p>
        </w:tc>
      </w:tr>
      <w:tr w:rsidR="00904A00" w:rsidRPr="00040126" w:rsidTr="00150AB9">
        <w:trPr>
          <w:trHeight w:val="945"/>
        </w:trPr>
        <w:tc>
          <w:tcPr>
            <w:tcW w:w="3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A00" w:rsidRPr="00150AB9" w:rsidRDefault="00904A00" w:rsidP="00455E23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50AB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招标公告发布时间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A00" w:rsidRPr="00150AB9" w:rsidRDefault="00904A00" w:rsidP="006B22F4">
            <w:pPr>
              <w:widowControl/>
              <w:spacing w:line="240" w:lineRule="auto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50AB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第一次：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201</w:t>
            </w:r>
            <w:r w:rsidR="00DA42F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8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年</w:t>
            </w:r>
            <w:r w:rsidR="006B22F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12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月</w:t>
            </w:r>
            <w:r w:rsidR="006B22F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29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日</w:t>
            </w:r>
            <w:r w:rsidRPr="00150AB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                                            第二次：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201</w:t>
            </w:r>
            <w:r w:rsidR="006B22F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9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年</w:t>
            </w:r>
            <w:r w:rsidR="006B22F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月</w:t>
            </w:r>
            <w:r w:rsidR="00AB7F9D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</w:t>
            </w:r>
            <w:r w:rsidR="006B22F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4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日</w:t>
            </w:r>
          </w:p>
        </w:tc>
      </w:tr>
      <w:tr w:rsidR="00904A00" w:rsidRPr="00040126" w:rsidTr="00150AB9">
        <w:trPr>
          <w:trHeight w:val="735"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A00" w:rsidRPr="00150AB9" w:rsidRDefault="00904A00" w:rsidP="00040126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50AB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公示时间</w:t>
            </w:r>
          </w:p>
        </w:tc>
        <w:tc>
          <w:tcPr>
            <w:tcW w:w="5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A00" w:rsidRPr="00150AB9" w:rsidRDefault="00904A00" w:rsidP="00AB7F9D">
            <w:pPr>
              <w:widowControl/>
              <w:spacing w:line="240" w:lineRule="auto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50AB9">
              <w:rPr>
                <w:rFonts w:ascii="仿宋" w:eastAsia="仿宋" w:hAnsi="仿宋" w:cs="宋体"/>
                <w:kern w:val="0"/>
                <w:sz w:val="28"/>
                <w:szCs w:val="28"/>
              </w:rPr>
              <w:t>201</w:t>
            </w:r>
            <w:r w:rsidR="00DA42F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8</w:t>
            </w:r>
            <w:r w:rsidRPr="00150AB9">
              <w:rPr>
                <w:rFonts w:ascii="仿宋" w:eastAsia="仿宋" w:hAnsi="仿宋" w:cs="宋体"/>
                <w:kern w:val="0"/>
                <w:sz w:val="28"/>
                <w:szCs w:val="28"/>
              </w:rPr>
              <w:t>年</w:t>
            </w:r>
            <w:r w:rsidR="00AB7F9D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</w:t>
            </w:r>
            <w:r w:rsidRPr="00150AB9">
              <w:rPr>
                <w:rFonts w:ascii="仿宋" w:eastAsia="仿宋" w:hAnsi="仿宋" w:cs="宋体"/>
                <w:kern w:val="0"/>
                <w:sz w:val="28"/>
                <w:szCs w:val="28"/>
              </w:rPr>
              <w:t>月</w:t>
            </w:r>
            <w:r w:rsidR="00787FB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</w:t>
            </w:r>
            <w:r w:rsidR="00AB7F9D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0</w:t>
            </w:r>
            <w:r w:rsidRPr="00150AB9">
              <w:rPr>
                <w:rFonts w:ascii="仿宋" w:eastAsia="仿宋" w:hAnsi="仿宋" w:cs="宋体"/>
                <w:kern w:val="0"/>
                <w:sz w:val="28"/>
                <w:szCs w:val="28"/>
              </w:rPr>
              <w:t>日</w:t>
            </w:r>
            <w:r w:rsidRPr="00150AB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到</w:t>
            </w:r>
            <w:r w:rsidR="00835E4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201</w:t>
            </w:r>
            <w:r w:rsidR="00DA42F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8</w:t>
            </w:r>
            <w:r w:rsidR="00835E4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年</w:t>
            </w:r>
            <w:r w:rsidR="00AB7F9D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</w:t>
            </w:r>
            <w:r w:rsidR="00835E4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月</w:t>
            </w:r>
            <w:r w:rsidR="00787FB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</w:t>
            </w:r>
            <w:r w:rsidR="00AB7F9D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</w:t>
            </w:r>
            <w:r w:rsidRPr="00150AB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日</w:t>
            </w:r>
          </w:p>
        </w:tc>
      </w:tr>
      <w:tr w:rsidR="00904A00" w:rsidRPr="00040126" w:rsidTr="00150AB9">
        <w:trPr>
          <w:trHeight w:val="735"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A00" w:rsidRPr="00150AB9" w:rsidRDefault="00904A00" w:rsidP="00040126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50AB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公示部门电话及传真</w:t>
            </w:r>
          </w:p>
        </w:tc>
        <w:tc>
          <w:tcPr>
            <w:tcW w:w="5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A00" w:rsidRPr="00150AB9" w:rsidRDefault="00904A00" w:rsidP="00040126">
            <w:pPr>
              <w:widowControl/>
              <w:spacing w:line="240" w:lineRule="auto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50AB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电话</w:t>
            </w:r>
            <w:r w:rsidR="0028605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0755-</w:t>
            </w:r>
            <w:r w:rsidRPr="00150AB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61383293，传真</w:t>
            </w:r>
            <w:r w:rsidR="0028605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0755-</w:t>
            </w:r>
            <w:r w:rsidRPr="00150AB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61382451</w:t>
            </w:r>
          </w:p>
        </w:tc>
      </w:tr>
    </w:tbl>
    <w:p w:rsidR="00660143" w:rsidRDefault="00660143"/>
    <w:sectPr w:rsidR="00660143" w:rsidSect="00040126">
      <w:pgSz w:w="11906" w:h="16838"/>
      <w:pgMar w:top="1440" w:right="1758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4D72" w:rsidRDefault="00CE4D72" w:rsidP="00CC1068">
      <w:pPr>
        <w:spacing w:line="240" w:lineRule="auto"/>
      </w:pPr>
      <w:r>
        <w:separator/>
      </w:r>
    </w:p>
  </w:endnote>
  <w:endnote w:type="continuationSeparator" w:id="1">
    <w:p w:rsidR="00CE4D72" w:rsidRDefault="00CE4D72" w:rsidP="00CC106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4D72" w:rsidRDefault="00CE4D72" w:rsidP="00CC1068">
      <w:pPr>
        <w:spacing w:line="240" w:lineRule="auto"/>
      </w:pPr>
      <w:r>
        <w:separator/>
      </w:r>
    </w:p>
  </w:footnote>
  <w:footnote w:type="continuationSeparator" w:id="1">
    <w:p w:rsidR="00CE4D72" w:rsidRDefault="00CE4D72" w:rsidP="00CC106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68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40126"/>
    <w:rsid w:val="00040126"/>
    <w:rsid w:val="00052F97"/>
    <w:rsid w:val="00053246"/>
    <w:rsid w:val="000A7213"/>
    <w:rsid w:val="0014737D"/>
    <w:rsid w:val="00150AB9"/>
    <w:rsid w:val="00160829"/>
    <w:rsid w:val="00176F15"/>
    <w:rsid w:val="001C1DB2"/>
    <w:rsid w:val="00202F98"/>
    <w:rsid w:val="0026307D"/>
    <w:rsid w:val="00267CB2"/>
    <w:rsid w:val="00286054"/>
    <w:rsid w:val="002D6C71"/>
    <w:rsid w:val="00324717"/>
    <w:rsid w:val="00340C4D"/>
    <w:rsid w:val="00355BEA"/>
    <w:rsid w:val="00370EAE"/>
    <w:rsid w:val="003E30D4"/>
    <w:rsid w:val="00403796"/>
    <w:rsid w:val="00436107"/>
    <w:rsid w:val="00480BBA"/>
    <w:rsid w:val="0048793E"/>
    <w:rsid w:val="004A072F"/>
    <w:rsid w:val="004F5ADD"/>
    <w:rsid w:val="00546C17"/>
    <w:rsid w:val="005F0FFB"/>
    <w:rsid w:val="005F2D2F"/>
    <w:rsid w:val="00616AD7"/>
    <w:rsid w:val="00652ABA"/>
    <w:rsid w:val="00660143"/>
    <w:rsid w:val="00687673"/>
    <w:rsid w:val="006937C8"/>
    <w:rsid w:val="006B22F4"/>
    <w:rsid w:val="007142FB"/>
    <w:rsid w:val="007559F8"/>
    <w:rsid w:val="00783436"/>
    <w:rsid w:val="00787FB7"/>
    <w:rsid w:val="007B433D"/>
    <w:rsid w:val="008032D6"/>
    <w:rsid w:val="008070A6"/>
    <w:rsid w:val="00814A81"/>
    <w:rsid w:val="00835E45"/>
    <w:rsid w:val="00872391"/>
    <w:rsid w:val="00891808"/>
    <w:rsid w:val="00904A00"/>
    <w:rsid w:val="00972430"/>
    <w:rsid w:val="009A0785"/>
    <w:rsid w:val="00A114A1"/>
    <w:rsid w:val="00A36CDA"/>
    <w:rsid w:val="00A376B8"/>
    <w:rsid w:val="00A56AD3"/>
    <w:rsid w:val="00A80ECC"/>
    <w:rsid w:val="00AB7F9D"/>
    <w:rsid w:val="00AE7FD0"/>
    <w:rsid w:val="00B7094E"/>
    <w:rsid w:val="00B7496E"/>
    <w:rsid w:val="00BC23C2"/>
    <w:rsid w:val="00BD6A42"/>
    <w:rsid w:val="00C1578F"/>
    <w:rsid w:val="00C43644"/>
    <w:rsid w:val="00C74F5A"/>
    <w:rsid w:val="00CB5330"/>
    <w:rsid w:val="00CC1068"/>
    <w:rsid w:val="00CE4D72"/>
    <w:rsid w:val="00D81286"/>
    <w:rsid w:val="00D93884"/>
    <w:rsid w:val="00D96813"/>
    <w:rsid w:val="00DA42FE"/>
    <w:rsid w:val="00DB6ECF"/>
    <w:rsid w:val="00DD51B5"/>
    <w:rsid w:val="00E2350D"/>
    <w:rsid w:val="00EF5D93"/>
    <w:rsid w:val="00F03943"/>
    <w:rsid w:val="00F5377D"/>
    <w:rsid w:val="00F742CA"/>
    <w:rsid w:val="00F81F56"/>
    <w:rsid w:val="00FF3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1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C10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C106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C1068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C106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E7FD0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E7FD0"/>
    <w:rPr>
      <w:sz w:val="18"/>
      <w:szCs w:val="18"/>
    </w:rPr>
  </w:style>
  <w:style w:type="character" w:styleId="a6">
    <w:name w:val="Hyperlink"/>
    <w:basedOn w:val="a0"/>
    <w:uiPriority w:val="99"/>
    <w:unhideWhenUsed/>
    <w:rsid w:val="00DA42F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4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ebpubservice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caiwei</dc:creator>
  <cp:lastModifiedBy>caiwei</cp:lastModifiedBy>
  <cp:revision>31</cp:revision>
  <cp:lastPrinted>2017-07-27T06:43:00Z</cp:lastPrinted>
  <dcterms:created xsi:type="dcterms:W3CDTF">2015-12-07T08:16:00Z</dcterms:created>
  <dcterms:modified xsi:type="dcterms:W3CDTF">2019-01-21T01:52:00Z</dcterms:modified>
</cp:coreProperties>
</file>