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455" w:rsidRDefault="007D62FE" w:rsidP="004C1455">
      <w:pPr>
        <w:spacing w:line="360" w:lineRule="auto"/>
        <w:jc w:val="center"/>
        <w:rPr>
          <w:rFonts w:ascii="宋体" w:hAnsi="宋体"/>
          <w:b/>
          <w:sz w:val="32"/>
        </w:rPr>
      </w:pPr>
      <w:bookmarkStart w:id="0" w:name="OLE_LINK2"/>
      <w:r>
        <w:rPr>
          <w:rFonts w:ascii="宋体" w:hAnsi="宋体" w:hint="eastAsia"/>
          <w:b/>
          <w:sz w:val="32"/>
        </w:rPr>
        <w:t xml:space="preserve">二 次 </w:t>
      </w:r>
      <w:r w:rsidR="004C1455">
        <w:rPr>
          <w:rFonts w:ascii="宋体" w:hAnsi="宋体" w:hint="eastAsia"/>
          <w:b/>
          <w:sz w:val="32"/>
        </w:rPr>
        <w:t>招 标 公 告</w:t>
      </w:r>
    </w:p>
    <w:p w:rsidR="004C1455" w:rsidRDefault="004C1455" w:rsidP="004C1455">
      <w:pPr>
        <w:pStyle w:val="a3"/>
        <w:snapToGrid w:val="0"/>
        <w:spacing w:line="360" w:lineRule="auto"/>
        <w:ind w:firstLineChars="185" w:firstLine="388"/>
        <w:textAlignment w:val="baseline"/>
        <w:rPr>
          <w:rFonts w:ascii="宋体" w:hAnsi="宋体"/>
          <w:b/>
          <w:szCs w:val="21"/>
        </w:rPr>
      </w:pPr>
      <w:r>
        <w:rPr>
          <w:rFonts w:ascii="宋体" w:hAnsi="宋体" w:hint="eastAsia"/>
          <w:szCs w:val="21"/>
        </w:rPr>
        <w:t>广深铁路股份有限公司对</w:t>
      </w:r>
      <w:r>
        <w:rPr>
          <w:rStyle w:val="fontp1"/>
          <w:rFonts w:hint="default"/>
          <w:sz w:val="21"/>
          <w:szCs w:val="21"/>
        </w:rPr>
        <w:t>广州机务段2019年度（DF4D、DF11G）内燃机车中修服务公开采购项目</w:t>
      </w:r>
      <w:r>
        <w:rPr>
          <w:rFonts w:ascii="宋体" w:hAnsi="宋体" w:hint="eastAsia"/>
          <w:szCs w:val="21"/>
        </w:rPr>
        <w:t>（项目编号：深铁物招2019字23号）进行公开</w:t>
      </w:r>
      <w:r w:rsidR="007D62FE">
        <w:rPr>
          <w:rFonts w:ascii="宋体" w:hAnsi="宋体" w:hint="eastAsia"/>
          <w:szCs w:val="21"/>
        </w:rPr>
        <w:t>二次</w:t>
      </w:r>
      <w:r>
        <w:rPr>
          <w:rFonts w:ascii="宋体" w:hAnsi="宋体" w:hint="eastAsia"/>
          <w:szCs w:val="21"/>
        </w:rPr>
        <w:t>采购</w:t>
      </w:r>
      <w:r w:rsidR="007D62FE">
        <w:rPr>
          <w:rFonts w:ascii="宋体" w:hAnsi="宋体" w:hint="eastAsia"/>
          <w:szCs w:val="21"/>
        </w:rPr>
        <w:t>招标</w:t>
      </w:r>
      <w:r>
        <w:rPr>
          <w:rFonts w:ascii="宋体" w:hAnsi="宋体" w:hint="eastAsia"/>
          <w:szCs w:val="21"/>
        </w:rPr>
        <w:t>，欢迎符合资格条件的采购响应人参加竞标。</w:t>
      </w:r>
    </w:p>
    <w:p w:rsidR="004C1455" w:rsidRDefault="004C1455" w:rsidP="004C1455">
      <w:pPr>
        <w:pStyle w:val="a3"/>
        <w:numPr>
          <w:ilvl w:val="0"/>
          <w:numId w:val="1"/>
        </w:numPr>
        <w:tabs>
          <w:tab w:val="left" w:pos="420"/>
          <w:tab w:val="left" w:pos="630"/>
          <w:tab w:val="left" w:pos="704"/>
        </w:tabs>
        <w:snapToGrid w:val="0"/>
        <w:spacing w:after="0" w:line="360" w:lineRule="auto"/>
        <w:ind w:leftChars="0"/>
        <w:rPr>
          <w:rFonts w:ascii="宋体" w:hAnsi="宋体"/>
          <w:szCs w:val="21"/>
          <w:u w:val="single"/>
        </w:rPr>
      </w:pPr>
      <w:r>
        <w:rPr>
          <w:rFonts w:ascii="宋体" w:hAnsi="宋体" w:hint="eastAsia"/>
          <w:szCs w:val="21"/>
        </w:rPr>
        <w:t>采购项目编号：深铁物招2019字23号</w:t>
      </w:r>
    </w:p>
    <w:p w:rsidR="004C1455" w:rsidRDefault="004C1455" w:rsidP="004C1455">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Pr>
          <w:rFonts w:ascii="宋体" w:hAnsi="宋体" w:hint="eastAsia"/>
          <w:szCs w:val="21"/>
        </w:rPr>
        <w:t>采购项目名称：</w:t>
      </w:r>
      <w:r>
        <w:rPr>
          <w:rFonts w:ascii="宋体" w:hAnsi="宋体" w:hint="eastAsia"/>
          <w:szCs w:val="21"/>
          <w:u w:val="single"/>
        </w:rPr>
        <w:t>广州机务段2019年度（DF4D、DF11G）内燃机车中修服务公开采购项目</w:t>
      </w:r>
    </w:p>
    <w:p w:rsidR="004C1455" w:rsidRDefault="004C1455" w:rsidP="004C1455">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Pr>
          <w:rFonts w:ascii="宋体" w:hAnsi="宋体" w:hint="eastAsia"/>
          <w:szCs w:val="21"/>
        </w:rPr>
        <w:t>采购方式：</w:t>
      </w:r>
      <w:r>
        <w:rPr>
          <w:rFonts w:ascii="宋体" w:hAnsi="宋体" w:hint="eastAsia"/>
          <w:szCs w:val="21"/>
          <w:u w:val="single"/>
        </w:rPr>
        <w:t xml:space="preserve">公开采购 </w:t>
      </w:r>
    </w:p>
    <w:p w:rsidR="004C1455" w:rsidRDefault="004C1455" w:rsidP="004C1455">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Pr>
          <w:rFonts w:ascii="宋体" w:hAnsi="宋体" w:hint="eastAsia"/>
          <w:szCs w:val="21"/>
        </w:rPr>
        <w:t>服务时间：合同签订后的一年内，每辆机车的检修周期要求详见用户需求书。</w:t>
      </w:r>
    </w:p>
    <w:p w:rsidR="004C1455" w:rsidRDefault="004C1455" w:rsidP="004C1455">
      <w:pPr>
        <w:pStyle w:val="a3"/>
        <w:numPr>
          <w:ilvl w:val="0"/>
          <w:numId w:val="1"/>
        </w:numPr>
        <w:tabs>
          <w:tab w:val="left" w:pos="420"/>
          <w:tab w:val="left" w:pos="630"/>
          <w:tab w:val="left" w:pos="704"/>
          <w:tab w:val="left" w:pos="840"/>
        </w:tabs>
        <w:snapToGrid w:val="0"/>
        <w:spacing w:after="0" w:line="360" w:lineRule="auto"/>
        <w:ind w:leftChars="0"/>
        <w:rPr>
          <w:rFonts w:ascii="宋体" w:hAnsi="宋体"/>
          <w:szCs w:val="21"/>
        </w:rPr>
      </w:pPr>
      <w:r>
        <w:rPr>
          <w:rFonts w:ascii="宋体" w:hAnsi="宋体" w:hint="eastAsia"/>
          <w:szCs w:val="21"/>
        </w:rPr>
        <w:t>投标最高限价：</w:t>
      </w:r>
    </w:p>
    <w:p w:rsidR="004C1455" w:rsidRDefault="004C1455" w:rsidP="004C1455">
      <w:pPr>
        <w:pStyle w:val="a3"/>
        <w:tabs>
          <w:tab w:val="left" w:pos="420"/>
          <w:tab w:val="left" w:pos="630"/>
          <w:tab w:val="left" w:pos="840"/>
        </w:tabs>
        <w:snapToGrid w:val="0"/>
        <w:spacing w:after="0" w:line="360" w:lineRule="auto"/>
        <w:ind w:leftChars="0" w:left="704"/>
        <w:rPr>
          <w:rFonts w:ascii="宋体" w:hAnsi="宋体"/>
          <w:szCs w:val="21"/>
        </w:rPr>
      </w:pPr>
      <w:r>
        <w:rPr>
          <w:rFonts w:ascii="宋体" w:hAnsi="宋体" w:hint="eastAsia"/>
          <w:szCs w:val="21"/>
          <w:u w:val="single"/>
        </w:rPr>
        <w:t>标包1：581万元人民币（不含税价），656.53万元人民币（含税价）；</w:t>
      </w:r>
    </w:p>
    <w:p w:rsidR="004C1455" w:rsidRDefault="004C1455" w:rsidP="004C1455">
      <w:pPr>
        <w:pStyle w:val="a3"/>
        <w:tabs>
          <w:tab w:val="left" w:pos="420"/>
          <w:tab w:val="left" w:pos="630"/>
          <w:tab w:val="left" w:pos="840"/>
        </w:tabs>
        <w:snapToGrid w:val="0"/>
        <w:spacing w:after="0" w:line="360" w:lineRule="auto"/>
        <w:ind w:leftChars="0" w:left="704" w:firstLineChars="2" w:firstLine="4"/>
        <w:rPr>
          <w:rFonts w:ascii="宋体" w:hAnsi="宋体"/>
          <w:szCs w:val="21"/>
        </w:rPr>
      </w:pPr>
      <w:r>
        <w:rPr>
          <w:rFonts w:ascii="宋体" w:hAnsi="宋体" w:hint="eastAsia"/>
          <w:szCs w:val="21"/>
          <w:u w:val="single"/>
        </w:rPr>
        <w:t>标包2：1641.024万元人民币（不含税价），1854.357万元人民币（含税价）。</w:t>
      </w:r>
    </w:p>
    <w:p w:rsidR="004C1455" w:rsidRDefault="004C1455" w:rsidP="004C1455">
      <w:pPr>
        <w:pStyle w:val="a3"/>
        <w:numPr>
          <w:ilvl w:val="0"/>
          <w:numId w:val="1"/>
        </w:numPr>
        <w:tabs>
          <w:tab w:val="clear" w:pos="704"/>
          <w:tab w:val="left" w:pos="284"/>
          <w:tab w:val="left" w:pos="709"/>
        </w:tabs>
        <w:snapToGrid w:val="0"/>
        <w:spacing w:after="0" w:line="360" w:lineRule="auto"/>
        <w:ind w:leftChars="0" w:left="709" w:hanging="425"/>
        <w:rPr>
          <w:rFonts w:ascii="宋体" w:hAnsi="宋体"/>
          <w:szCs w:val="21"/>
          <w:u w:val="single"/>
        </w:rPr>
      </w:pPr>
      <w:r>
        <w:rPr>
          <w:rFonts w:ascii="宋体" w:hAnsi="宋体" w:hint="eastAsia"/>
          <w:szCs w:val="21"/>
        </w:rPr>
        <w:t>项目内容及需求：</w:t>
      </w:r>
    </w:p>
    <w:p w:rsidR="004C1455" w:rsidRDefault="004C1455" w:rsidP="004C1455">
      <w:pPr>
        <w:pStyle w:val="a3"/>
        <w:tabs>
          <w:tab w:val="left" w:pos="284"/>
        </w:tabs>
        <w:snapToGrid w:val="0"/>
        <w:spacing w:after="0" w:line="360" w:lineRule="auto"/>
        <w:ind w:leftChars="0" w:left="704"/>
        <w:rPr>
          <w:rFonts w:ascii="宋体" w:hAnsi="宋体"/>
          <w:szCs w:val="21"/>
        </w:rPr>
      </w:pPr>
      <w:r>
        <w:rPr>
          <w:rFonts w:ascii="宋体" w:hAnsi="宋体" w:hint="eastAsia"/>
          <w:szCs w:val="21"/>
        </w:rPr>
        <w:t>标包1：内燃机车中修（DF4D型）7台；（具体型号详见公开采购公告附件一）</w:t>
      </w:r>
    </w:p>
    <w:p w:rsidR="004C1455" w:rsidRDefault="004C1455" w:rsidP="004C1455">
      <w:pPr>
        <w:pStyle w:val="a3"/>
        <w:tabs>
          <w:tab w:val="left" w:pos="284"/>
        </w:tabs>
        <w:snapToGrid w:val="0"/>
        <w:spacing w:after="0" w:line="360" w:lineRule="auto"/>
        <w:ind w:leftChars="0" w:left="704"/>
        <w:rPr>
          <w:rFonts w:ascii="宋体" w:hAnsi="宋体"/>
          <w:szCs w:val="21"/>
        </w:rPr>
      </w:pPr>
      <w:r>
        <w:rPr>
          <w:rFonts w:ascii="宋体" w:hAnsi="宋体" w:hint="eastAsia"/>
          <w:szCs w:val="21"/>
        </w:rPr>
        <w:t>标包2：内燃机车中修（DF11G型）12台；（具体型号详见公开采购公告附件一）</w:t>
      </w:r>
    </w:p>
    <w:p w:rsidR="004C1455" w:rsidRDefault="004C1455" w:rsidP="004C1455">
      <w:pPr>
        <w:pStyle w:val="a3"/>
        <w:tabs>
          <w:tab w:val="left" w:pos="284"/>
        </w:tabs>
        <w:snapToGrid w:val="0"/>
        <w:spacing w:after="0" w:line="360" w:lineRule="auto"/>
        <w:ind w:leftChars="0" w:left="709"/>
        <w:rPr>
          <w:rFonts w:ascii="宋体" w:hAnsi="宋体"/>
          <w:szCs w:val="21"/>
          <w:u w:val="single"/>
        </w:rPr>
      </w:pPr>
      <w:r>
        <w:rPr>
          <w:rFonts w:ascii="宋体" w:hAnsi="宋体" w:cs="仿宋_GB2312" w:hint="eastAsia"/>
          <w:szCs w:val="21"/>
          <w:u w:val="single"/>
        </w:rPr>
        <w:t>本项目共划分为2个标包，各标包所对应的具体明细详见公开采购公告附件一。采购响应人须对拟投标包的全部内容进行投标，不得拆分，如有缺漏，将导致投标无效（项目服务内容、参数及要求详见公开采购文件中“用户需求书”部分）。</w:t>
      </w:r>
    </w:p>
    <w:p w:rsidR="004C1455" w:rsidRDefault="004C1455" w:rsidP="004C1455">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Pr>
          <w:rFonts w:ascii="宋体" w:hAnsi="宋体" w:hint="eastAsia"/>
          <w:szCs w:val="21"/>
        </w:rPr>
        <w:t>采购响应人资格：</w:t>
      </w:r>
    </w:p>
    <w:p w:rsidR="004C1455" w:rsidRDefault="004C1455" w:rsidP="004C1455">
      <w:pPr>
        <w:numPr>
          <w:ilvl w:val="1"/>
          <w:numId w:val="1"/>
        </w:numPr>
        <w:tabs>
          <w:tab w:val="left" w:pos="987"/>
        </w:tabs>
        <w:spacing w:line="360" w:lineRule="auto"/>
        <w:rPr>
          <w:rFonts w:ascii="宋体" w:hAnsi="宋体"/>
        </w:rPr>
      </w:pPr>
      <w:r>
        <w:rPr>
          <w:rFonts w:ascii="宋体" w:hAnsi="宋体" w:hint="eastAsia"/>
        </w:rPr>
        <w:t>采购响应人为在中华人民共和国境内合法注册的独立法人，营业范围符合本次服务公开采购要求；</w:t>
      </w:r>
    </w:p>
    <w:p w:rsidR="004C1455" w:rsidRDefault="004C1455" w:rsidP="004C1455">
      <w:pPr>
        <w:numPr>
          <w:ilvl w:val="1"/>
          <w:numId w:val="1"/>
        </w:numPr>
        <w:tabs>
          <w:tab w:val="left" w:pos="987"/>
        </w:tabs>
        <w:spacing w:line="360" w:lineRule="auto"/>
        <w:rPr>
          <w:rFonts w:ascii="宋体" w:hAnsi="宋体"/>
        </w:rPr>
      </w:pPr>
      <w:r>
        <w:rPr>
          <w:rFonts w:ascii="宋体" w:hAnsi="宋体" w:hint="eastAsia"/>
        </w:rPr>
        <w:t>标包1采购响应人须为铁路总公司系统内具有维修资质的单位，同时具有同型号机车中修修理的维修资质，并提供相关资格、技术文件等证明材料（包括机车维修行政许可证书、强制认证证书以及原铁道部产品审查、验收批准等有关文件或电报、原厂原配&lt;需提供与主机厂签订的技术协议&gt;）；属于铁路机车车辆产品监造范围的配件需要提供机车车辆零部件竣工移交记录；</w:t>
      </w:r>
    </w:p>
    <w:p w:rsidR="004C1455" w:rsidRDefault="004C1455" w:rsidP="004C1455">
      <w:pPr>
        <w:numPr>
          <w:ilvl w:val="1"/>
          <w:numId w:val="1"/>
        </w:numPr>
        <w:tabs>
          <w:tab w:val="left" w:pos="987"/>
        </w:tabs>
        <w:spacing w:line="360" w:lineRule="auto"/>
        <w:rPr>
          <w:rFonts w:ascii="宋体" w:hAnsi="宋体"/>
        </w:rPr>
      </w:pPr>
      <w:r>
        <w:rPr>
          <w:rFonts w:ascii="宋体" w:hAnsi="宋体" w:hint="eastAsia"/>
        </w:rPr>
        <w:t>标包2采购响应人须具有本项目相关维修资质，并提供相关资格、技术文件等证明材料（包括机车维修行政许可证书、强制认证证书以及原铁道部产品审查、验收批准等有关文件或电报、原厂原配&lt;需提供与主机厂签订的技术协议&gt;）；属于铁路机车车辆产品监造范围的配件需要提供机车车辆零部件竣工移交记录；</w:t>
      </w:r>
    </w:p>
    <w:p w:rsidR="004C1455" w:rsidRDefault="004C1455" w:rsidP="004C1455">
      <w:pPr>
        <w:numPr>
          <w:ilvl w:val="1"/>
          <w:numId w:val="1"/>
        </w:numPr>
        <w:tabs>
          <w:tab w:val="left" w:pos="987"/>
        </w:tabs>
        <w:spacing w:line="360" w:lineRule="auto"/>
        <w:rPr>
          <w:rFonts w:ascii="宋体" w:hAnsi="宋体"/>
        </w:rPr>
      </w:pPr>
      <w:r>
        <w:rPr>
          <w:rFonts w:ascii="宋体" w:hAnsi="宋体" w:hint="eastAsia"/>
          <w:szCs w:val="21"/>
        </w:rPr>
        <w:t>采购响应人须提供经审计的2017、2018年度财务报表，</w:t>
      </w:r>
      <w:r>
        <w:rPr>
          <w:rFonts w:ascii="宋体" w:hAnsi="宋体" w:hint="eastAsia"/>
        </w:rPr>
        <w:t>近两年财务状况良好，</w:t>
      </w:r>
      <w:r>
        <w:rPr>
          <w:rFonts w:ascii="宋体" w:hAnsi="宋体" w:hint="eastAsia"/>
        </w:rPr>
        <w:lastRenderedPageBreak/>
        <w:t>具有依法纳税的良好记录，并具备一般纳税人资格，</w:t>
      </w:r>
      <w:r>
        <w:rPr>
          <w:rFonts w:ascii="宋体" w:hAnsi="宋体" w:hint="eastAsia"/>
          <w:szCs w:val="21"/>
        </w:rPr>
        <w:t>具备开具增值税专用发票的能力；</w:t>
      </w:r>
    </w:p>
    <w:p w:rsidR="004C1455" w:rsidRDefault="004C1455" w:rsidP="004C1455">
      <w:pPr>
        <w:numPr>
          <w:ilvl w:val="1"/>
          <w:numId w:val="1"/>
        </w:numPr>
        <w:tabs>
          <w:tab w:val="left" w:pos="987"/>
        </w:tabs>
        <w:spacing w:line="360" w:lineRule="auto"/>
        <w:rPr>
          <w:rFonts w:ascii="宋体" w:hAnsi="宋体"/>
        </w:rPr>
      </w:pPr>
      <w:r>
        <w:rPr>
          <w:rFonts w:ascii="宋体" w:hAnsi="宋体" w:hint="eastAsia"/>
        </w:rPr>
        <w:t>采购响应人须</w:t>
      </w:r>
      <w:r>
        <w:rPr>
          <w:rFonts w:ascii="宋体" w:hAnsi="宋体" w:hint="eastAsia"/>
          <w:szCs w:val="21"/>
        </w:rPr>
        <w:t>具备完善的质量管理体系，具有有效的ISO9000质量管理体系认证证书</w:t>
      </w:r>
      <w:r>
        <w:rPr>
          <w:rFonts w:ascii="宋体" w:hAnsi="宋体" w:hint="eastAsia"/>
        </w:rPr>
        <w:t>；</w:t>
      </w:r>
    </w:p>
    <w:p w:rsidR="004C1455" w:rsidRDefault="004C1455" w:rsidP="004C1455">
      <w:pPr>
        <w:numPr>
          <w:ilvl w:val="1"/>
          <w:numId w:val="1"/>
        </w:numPr>
        <w:spacing w:line="360" w:lineRule="auto"/>
        <w:rPr>
          <w:rFonts w:ascii="宋体" w:hAnsi="宋体"/>
        </w:rPr>
      </w:pPr>
      <w:r>
        <w:rPr>
          <w:rFonts w:ascii="宋体" w:hAnsi="宋体" w:cs="宋体" w:hint="eastAsia"/>
        </w:rPr>
        <w:t>采购响应人须具有良好的社会信誉，在近三年内无骗取合同有关的犯罪或严重违法行为而引起的诉讼和仲裁；未在中国铁路总公司或中国铁路广州局集团有限公司或铁道行业建设主管部门通报的停标处罚期内；对纳入国家铁路局“黑名单”管理的单位，在公布期限内，不得接受其投标；</w:t>
      </w:r>
      <w:r>
        <w:rPr>
          <w:rFonts w:ascii="宋体" w:hAnsi="宋体" w:hint="eastAsia"/>
        </w:rPr>
        <w:t xml:space="preserve"> </w:t>
      </w:r>
    </w:p>
    <w:p w:rsidR="004C1455" w:rsidRDefault="004C1455" w:rsidP="004C1455">
      <w:pPr>
        <w:numPr>
          <w:ilvl w:val="1"/>
          <w:numId w:val="1"/>
        </w:numPr>
        <w:spacing w:line="360" w:lineRule="auto"/>
        <w:rPr>
          <w:rFonts w:ascii="宋体" w:hAnsi="宋体"/>
        </w:rPr>
      </w:pPr>
      <w:r>
        <w:rPr>
          <w:rFonts w:ascii="宋体" w:hAnsi="宋体" w:hint="eastAsia"/>
        </w:rPr>
        <w:t>采购响应人及采购响应人的法定代表人、拟委派的项目负责人近一年内（递交采购响应文件之日起前1年内）不曾有</w:t>
      </w:r>
      <w:r>
        <w:rPr>
          <w:rFonts w:ascii="宋体" w:hAnsi="宋体" w:hint="eastAsia"/>
          <w:szCs w:val="21"/>
        </w:rPr>
        <w:t>人民法院生效判决、裁定认定的</w:t>
      </w:r>
      <w:r>
        <w:rPr>
          <w:rFonts w:ascii="宋体" w:hAnsi="宋体" w:hint="eastAsia"/>
        </w:rPr>
        <w:t>行贿犯罪记录</w:t>
      </w:r>
      <w:r>
        <w:rPr>
          <w:rFonts w:ascii="宋体" w:hAnsi="宋体" w:hint="eastAsia"/>
          <w:szCs w:val="21"/>
        </w:rPr>
        <w:t>（以投标截止日在“中国裁判文书网”网站http://wenshu.court.gov.cn/查询结果为准）；</w:t>
      </w:r>
    </w:p>
    <w:p w:rsidR="004C1455" w:rsidRDefault="004C1455" w:rsidP="004C1455">
      <w:pPr>
        <w:numPr>
          <w:ilvl w:val="1"/>
          <w:numId w:val="1"/>
        </w:numPr>
        <w:spacing w:line="360" w:lineRule="auto"/>
        <w:rPr>
          <w:rFonts w:ascii="宋体" w:hAnsi="宋体"/>
        </w:rPr>
      </w:pPr>
      <w:r>
        <w:rPr>
          <w:rFonts w:ascii="宋体" w:hAnsi="宋体" w:cs="宋体" w:hint="eastAsia"/>
          <w:szCs w:val="21"/>
          <w:lang w:val="zh-CN"/>
        </w:rPr>
        <w:t>采购响应人在投标期内未被人民法院列为失信被执行人</w:t>
      </w:r>
      <w:r>
        <w:rPr>
          <w:rFonts w:ascii="宋体" w:hAnsi="宋体" w:cs="宋体" w:hint="eastAsia"/>
          <w:szCs w:val="21"/>
        </w:rPr>
        <w:t>，</w:t>
      </w:r>
      <w:r>
        <w:rPr>
          <w:rFonts w:ascii="宋体" w:hAnsi="宋体" w:cs="宋体" w:hint="eastAsia"/>
          <w:szCs w:val="21"/>
          <w:lang w:val="zh-CN"/>
        </w:rPr>
        <w:t>是以投标截止日在</w:t>
      </w:r>
      <w:r>
        <w:rPr>
          <w:rFonts w:ascii="宋体" w:hAnsi="宋体" w:cs="宋体" w:hint="eastAsia"/>
          <w:szCs w:val="21"/>
        </w:rPr>
        <w:t>“</w:t>
      </w:r>
      <w:r>
        <w:rPr>
          <w:rFonts w:ascii="宋体" w:hAnsi="宋体" w:cs="宋体" w:hint="eastAsia"/>
          <w:szCs w:val="21"/>
          <w:lang w:val="zh-CN"/>
        </w:rPr>
        <w:t>信用中国</w:t>
      </w:r>
      <w:r>
        <w:rPr>
          <w:rFonts w:ascii="宋体" w:hAnsi="宋体" w:cs="宋体" w:hint="eastAsia"/>
          <w:szCs w:val="21"/>
        </w:rPr>
        <w:t>”</w:t>
      </w:r>
      <w:r>
        <w:rPr>
          <w:rFonts w:ascii="宋体" w:hAnsi="宋体" w:cs="宋体" w:hint="eastAsia"/>
          <w:szCs w:val="21"/>
          <w:lang w:val="zh-CN"/>
        </w:rPr>
        <w:t>网站</w:t>
      </w:r>
      <w:r>
        <w:rPr>
          <w:rFonts w:ascii="宋体" w:hAnsi="宋体" w:cs="宋体" w:hint="eastAsia"/>
          <w:szCs w:val="21"/>
        </w:rPr>
        <w:t>（www.creditchina.gov.cn）</w:t>
      </w:r>
      <w:r>
        <w:rPr>
          <w:rFonts w:ascii="宋体" w:hAnsi="宋体" w:cs="宋体" w:hint="eastAsia"/>
          <w:szCs w:val="21"/>
          <w:lang w:val="zh-CN"/>
        </w:rPr>
        <w:t>查询结果作为评标时的判断依据。</w:t>
      </w:r>
    </w:p>
    <w:p w:rsidR="004C1455" w:rsidRDefault="004C1455" w:rsidP="004C1455">
      <w:pPr>
        <w:numPr>
          <w:ilvl w:val="1"/>
          <w:numId w:val="1"/>
        </w:numPr>
        <w:spacing w:line="360" w:lineRule="auto"/>
        <w:rPr>
          <w:rFonts w:ascii="宋体" w:hAnsi="宋体"/>
          <w:szCs w:val="21"/>
        </w:rPr>
      </w:pPr>
      <w:r>
        <w:rPr>
          <w:rFonts w:ascii="宋体" w:hAnsi="宋体" w:hint="eastAsia"/>
          <w:bCs/>
          <w:szCs w:val="21"/>
        </w:rPr>
        <w:t xml:space="preserve">本项目不接受联合体投标。 </w:t>
      </w:r>
    </w:p>
    <w:p w:rsidR="004C1455" w:rsidRDefault="004C1455" w:rsidP="004C1455">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Pr>
          <w:rFonts w:ascii="宋体" w:hAnsi="宋体" w:hint="eastAsia"/>
          <w:szCs w:val="21"/>
        </w:rPr>
        <w:t>报名及获取公开采购文件的时间、地点及方式</w:t>
      </w:r>
    </w:p>
    <w:p w:rsidR="004C1455" w:rsidRDefault="004C1455" w:rsidP="004C1455">
      <w:pPr>
        <w:spacing w:line="400" w:lineRule="exact"/>
        <w:ind w:firstLineChars="202" w:firstLine="424"/>
        <w:rPr>
          <w:rFonts w:ascii="宋体" w:hAnsi="宋体"/>
          <w:b/>
          <w:bCs/>
          <w:szCs w:val="21"/>
        </w:rPr>
      </w:pPr>
      <w:r>
        <w:rPr>
          <w:rFonts w:ascii="宋体" w:hAnsi="宋体" w:hint="eastAsia"/>
          <w:bCs/>
          <w:szCs w:val="21"/>
        </w:rPr>
        <w:t>8.1</w:t>
      </w:r>
      <w:r>
        <w:rPr>
          <w:rFonts w:ascii="宋体" w:hAnsi="宋体" w:hint="eastAsia"/>
          <w:szCs w:val="21"/>
        </w:rPr>
        <w:t>凡有意参加投标者，请于</w:t>
      </w:r>
      <w:r>
        <w:rPr>
          <w:rFonts w:ascii="宋体" w:hAnsi="宋体" w:hint="eastAsia"/>
          <w:szCs w:val="21"/>
          <w:u w:val="single"/>
        </w:rPr>
        <w:t>2019</w:t>
      </w:r>
      <w:r>
        <w:rPr>
          <w:rFonts w:ascii="宋体" w:hAnsi="宋体" w:hint="eastAsia"/>
          <w:szCs w:val="21"/>
        </w:rPr>
        <w:t>年</w:t>
      </w:r>
      <w:r>
        <w:rPr>
          <w:rFonts w:ascii="宋体" w:hAnsi="宋体" w:hint="eastAsia"/>
          <w:szCs w:val="21"/>
          <w:u w:val="single"/>
        </w:rPr>
        <w:t>7</w:t>
      </w:r>
      <w:r>
        <w:rPr>
          <w:rFonts w:ascii="宋体" w:hAnsi="宋体" w:hint="eastAsia"/>
          <w:szCs w:val="21"/>
        </w:rPr>
        <w:t>月</w:t>
      </w:r>
      <w:r w:rsidR="00751CBB">
        <w:rPr>
          <w:rFonts w:ascii="宋体" w:hAnsi="宋体" w:hint="eastAsia"/>
          <w:szCs w:val="21"/>
          <w:u w:val="single"/>
        </w:rPr>
        <w:t>15</w:t>
      </w:r>
      <w:r>
        <w:rPr>
          <w:rFonts w:ascii="宋体" w:hAnsi="宋体" w:hint="eastAsia"/>
          <w:szCs w:val="21"/>
        </w:rPr>
        <w:t>日至</w:t>
      </w:r>
      <w:r>
        <w:rPr>
          <w:rFonts w:ascii="宋体" w:hAnsi="宋体" w:hint="eastAsia"/>
          <w:szCs w:val="21"/>
          <w:u w:val="single"/>
        </w:rPr>
        <w:t xml:space="preserve"> 7</w:t>
      </w:r>
      <w:r>
        <w:rPr>
          <w:rFonts w:ascii="宋体" w:hAnsi="宋体" w:hint="eastAsia"/>
          <w:szCs w:val="21"/>
        </w:rPr>
        <w:t>月</w:t>
      </w:r>
      <w:r w:rsidR="00751CBB">
        <w:rPr>
          <w:rFonts w:ascii="宋体" w:hAnsi="宋体" w:hint="eastAsia"/>
          <w:szCs w:val="21"/>
          <w:u w:val="single"/>
        </w:rPr>
        <w:t>19</w:t>
      </w:r>
      <w:r>
        <w:rPr>
          <w:rFonts w:ascii="宋体" w:hAnsi="宋体" w:hint="eastAsia"/>
          <w:szCs w:val="21"/>
        </w:rPr>
        <w:t>日，每日上午</w:t>
      </w:r>
      <w:r>
        <w:rPr>
          <w:rFonts w:ascii="宋体" w:hAnsi="宋体" w:hint="eastAsia"/>
          <w:szCs w:val="21"/>
          <w:u w:val="single"/>
        </w:rPr>
        <w:t xml:space="preserve"> 9 </w:t>
      </w:r>
      <w:r>
        <w:rPr>
          <w:rFonts w:ascii="宋体" w:hAnsi="宋体" w:hint="eastAsia"/>
          <w:szCs w:val="21"/>
        </w:rPr>
        <w:t>时</w:t>
      </w:r>
      <w:r>
        <w:rPr>
          <w:rFonts w:ascii="宋体" w:hAnsi="宋体" w:hint="eastAsia"/>
          <w:szCs w:val="21"/>
          <w:u w:val="single"/>
        </w:rPr>
        <w:t>00</w:t>
      </w:r>
      <w:r>
        <w:rPr>
          <w:rFonts w:ascii="宋体" w:hAnsi="宋体" w:hint="eastAsia"/>
          <w:szCs w:val="21"/>
        </w:rPr>
        <w:t>分至</w:t>
      </w:r>
      <w:r>
        <w:rPr>
          <w:rFonts w:ascii="宋体" w:hAnsi="宋体" w:hint="eastAsia"/>
          <w:szCs w:val="21"/>
          <w:u w:val="single"/>
        </w:rPr>
        <w:t xml:space="preserve"> 11</w:t>
      </w:r>
      <w:r>
        <w:rPr>
          <w:rFonts w:ascii="宋体" w:hAnsi="宋体" w:hint="eastAsia"/>
          <w:szCs w:val="21"/>
        </w:rPr>
        <w:t>时</w:t>
      </w:r>
      <w:r>
        <w:rPr>
          <w:rFonts w:ascii="宋体" w:hAnsi="宋体" w:hint="eastAsia"/>
          <w:szCs w:val="21"/>
          <w:u w:val="single"/>
        </w:rPr>
        <w:t>00</w:t>
      </w:r>
      <w:r>
        <w:rPr>
          <w:rFonts w:ascii="宋体" w:hAnsi="宋体" w:hint="eastAsia"/>
          <w:szCs w:val="21"/>
        </w:rPr>
        <w:t>分，下午</w:t>
      </w:r>
      <w:r>
        <w:rPr>
          <w:rFonts w:ascii="宋体" w:hAnsi="宋体" w:hint="eastAsia"/>
          <w:szCs w:val="21"/>
          <w:u w:val="single"/>
        </w:rPr>
        <w:t>14</w:t>
      </w:r>
      <w:r>
        <w:rPr>
          <w:rFonts w:ascii="宋体" w:hAnsi="宋体" w:hint="eastAsia"/>
          <w:szCs w:val="21"/>
        </w:rPr>
        <w:t>时</w:t>
      </w:r>
      <w:r>
        <w:rPr>
          <w:rFonts w:ascii="宋体" w:hAnsi="宋体" w:hint="eastAsia"/>
          <w:szCs w:val="21"/>
          <w:u w:val="single"/>
        </w:rPr>
        <w:t>00</w:t>
      </w:r>
      <w:r>
        <w:rPr>
          <w:rFonts w:ascii="宋体" w:hAnsi="宋体" w:hint="eastAsia"/>
          <w:szCs w:val="21"/>
        </w:rPr>
        <w:t>分至</w:t>
      </w:r>
      <w:r>
        <w:rPr>
          <w:rFonts w:ascii="宋体" w:hAnsi="宋体" w:hint="eastAsia"/>
          <w:szCs w:val="21"/>
          <w:u w:val="single"/>
        </w:rPr>
        <w:t>16</w:t>
      </w:r>
      <w:r>
        <w:rPr>
          <w:rFonts w:ascii="宋体" w:hAnsi="宋体" w:hint="eastAsia"/>
          <w:szCs w:val="21"/>
        </w:rPr>
        <w:t>时</w:t>
      </w:r>
      <w:r>
        <w:rPr>
          <w:rFonts w:ascii="宋体" w:hAnsi="宋体" w:hint="eastAsia"/>
          <w:szCs w:val="21"/>
          <w:u w:val="single"/>
        </w:rPr>
        <w:t>00</w:t>
      </w:r>
      <w:r>
        <w:rPr>
          <w:rFonts w:ascii="宋体" w:hAnsi="宋体" w:hint="eastAsia"/>
          <w:szCs w:val="21"/>
        </w:rPr>
        <w:t>分（北京时间，下同），在</w:t>
      </w:r>
      <w:r>
        <w:rPr>
          <w:rFonts w:ascii="宋体" w:hAnsi="宋体" w:hint="eastAsia"/>
          <w:szCs w:val="21"/>
          <w:u w:val="single"/>
        </w:rPr>
        <w:t>中铁物总国际招标有限公司</w:t>
      </w:r>
      <w:r>
        <w:rPr>
          <w:rFonts w:ascii="宋体" w:hAnsi="宋体" w:hint="eastAsia"/>
          <w:szCs w:val="21"/>
        </w:rPr>
        <w:t>（地址：广州市越秀区中山一路65号二楼）持企业营业执照副本及复印件、法人授权书、购买人身份证（及复印件）、汇款凭证复印件、投标报名申请表（公开采购公告附件二）购买公开采购文件，</w:t>
      </w:r>
      <w:r>
        <w:rPr>
          <w:rFonts w:ascii="宋体" w:hAnsi="宋体" w:hint="eastAsia"/>
          <w:b/>
          <w:szCs w:val="21"/>
        </w:rPr>
        <w:t>采购响应人在购买完公开采购文件后须在中国铁物电子招投标平台（http://bidding.crmsc.com.cn）完成注册</w:t>
      </w:r>
      <w:r>
        <w:rPr>
          <w:rFonts w:ascii="宋体" w:hAnsi="宋体" w:hint="eastAsia"/>
          <w:szCs w:val="21"/>
        </w:rPr>
        <w:t>。注册审核通过后，公开采购代理将按照“系统管理”公司信息中采购响应人录入的开票信息开具标书款发票（采购响应人须及时更新公司信息），待开具成功后，采购响应人通过“投标管理”中“电票下载”自行下载标书款发票。详细步骤请参考登录页面的《使用手册》。</w:t>
      </w:r>
    </w:p>
    <w:p w:rsidR="004C1455" w:rsidRDefault="004C1455" w:rsidP="004C1455">
      <w:pPr>
        <w:adjustRightInd w:val="0"/>
        <w:snapToGrid w:val="0"/>
        <w:spacing w:line="360" w:lineRule="auto"/>
        <w:ind w:firstLineChars="202" w:firstLine="424"/>
        <w:rPr>
          <w:rFonts w:ascii="宋体" w:hAnsi="宋体"/>
          <w:bCs/>
          <w:szCs w:val="21"/>
        </w:rPr>
      </w:pPr>
      <w:r>
        <w:rPr>
          <w:rFonts w:ascii="宋体" w:hAnsi="宋体" w:hint="eastAsia"/>
          <w:bCs/>
          <w:szCs w:val="21"/>
        </w:rPr>
        <w:t>8.2</w:t>
      </w:r>
      <w:r>
        <w:rPr>
          <w:rFonts w:ascii="宋体" w:hAnsi="宋体" w:hint="eastAsia"/>
          <w:szCs w:val="21"/>
        </w:rPr>
        <w:t>公开采购文件每标包售价¥</w:t>
      </w:r>
      <w:r>
        <w:rPr>
          <w:rFonts w:ascii="宋体" w:hAnsi="宋体" w:hint="eastAsia"/>
          <w:szCs w:val="21"/>
          <w:u w:val="single"/>
        </w:rPr>
        <w:t xml:space="preserve"> 500</w:t>
      </w:r>
      <w:r>
        <w:rPr>
          <w:rFonts w:ascii="宋体" w:hAnsi="宋体" w:hint="eastAsia"/>
          <w:szCs w:val="21"/>
        </w:rPr>
        <w:t>元，采用银行汇款，售后不退。采购响应人须在购买公开采购文件前将标书款电汇至</w:t>
      </w:r>
      <w:r>
        <w:rPr>
          <w:rFonts w:ascii="宋体" w:hAnsi="宋体" w:hint="eastAsia"/>
          <w:szCs w:val="21"/>
          <w:u w:val="single"/>
        </w:rPr>
        <w:t>公开采购代理</w:t>
      </w:r>
      <w:r>
        <w:rPr>
          <w:rFonts w:ascii="宋体" w:hAnsi="宋体" w:hint="eastAsia"/>
          <w:szCs w:val="21"/>
        </w:rPr>
        <w:t>账号（不接受网汇、现金、信汇等方式，仅接受普通银行电汇；且不接受个人汇款），同时须在汇款单据上注明公开采购编号及购买标段号。公开采购代理账号如下：</w:t>
      </w:r>
    </w:p>
    <w:p w:rsidR="004C1455" w:rsidRDefault="004C1455" w:rsidP="004C1455">
      <w:pPr>
        <w:adjustRightInd w:val="0"/>
        <w:snapToGrid w:val="0"/>
        <w:spacing w:line="360" w:lineRule="auto"/>
        <w:ind w:firstLineChars="202" w:firstLine="424"/>
        <w:rPr>
          <w:rFonts w:ascii="宋体" w:hAnsi="宋体"/>
          <w:bCs/>
          <w:szCs w:val="21"/>
        </w:rPr>
      </w:pPr>
      <w:r>
        <w:rPr>
          <w:rFonts w:ascii="宋体" w:hAnsi="宋体" w:hint="eastAsia"/>
          <w:bCs/>
          <w:szCs w:val="21"/>
        </w:rPr>
        <w:t>开户名称：中铁物总国际招标有限公司</w:t>
      </w:r>
    </w:p>
    <w:p w:rsidR="004C1455" w:rsidRDefault="004C1455" w:rsidP="004C1455">
      <w:pPr>
        <w:adjustRightInd w:val="0"/>
        <w:snapToGrid w:val="0"/>
        <w:spacing w:line="360" w:lineRule="auto"/>
        <w:ind w:firstLineChars="202" w:firstLine="424"/>
        <w:rPr>
          <w:rFonts w:ascii="宋体" w:hAnsi="宋体"/>
          <w:bCs/>
          <w:szCs w:val="21"/>
        </w:rPr>
      </w:pPr>
      <w:r>
        <w:rPr>
          <w:rFonts w:ascii="宋体" w:hAnsi="宋体" w:hint="eastAsia"/>
          <w:bCs/>
          <w:szCs w:val="21"/>
        </w:rPr>
        <w:t>帐   号：7005007</w:t>
      </w:r>
    </w:p>
    <w:p w:rsidR="004C1455" w:rsidRDefault="004C1455" w:rsidP="004C1455">
      <w:pPr>
        <w:adjustRightInd w:val="0"/>
        <w:snapToGrid w:val="0"/>
        <w:spacing w:line="360" w:lineRule="auto"/>
        <w:ind w:firstLineChars="202" w:firstLine="424"/>
        <w:rPr>
          <w:rFonts w:ascii="宋体" w:hAnsi="宋体"/>
          <w:bCs/>
          <w:szCs w:val="21"/>
        </w:rPr>
      </w:pPr>
      <w:r>
        <w:rPr>
          <w:rFonts w:ascii="宋体" w:hAnsi="宋体" w:hint="eastAsia"/>
          <w:bCs/>
          <w:szCs w:val="21"/>
        </w:rPr>
        <w:t>开户银行：交通银行北京西单支行</w:t>
      </w:r>
    </w:p>
    <w:p w:rsidR="007D62FE" w:rsidRDefault="007D62FE" w:rsidP="004C1455">
      <w:pPr>
        <w:adjustRightInd w:val="0"/>
        <w:snapToGrid w:val="0"/>
        <w:spacing w:line="360" w:lineRule="auto"/>
        <w:ind w:firstLineChars="202" w:firstLine="424"/>
        <w:rPr>
          <w:rFonts w:ascii="宋体" w:hAnsi="宋体"/>
          <w:bCs/>
          <w:szCs w:val="21"/>
        </w:rPr>
      </w:pPr>
      <w:r>
        <w:rPr>
          <w:rFonts w:ascii="宋体" w:hAnsi="宋体" w:hint="eastAsia"/>
          <w:bCs/>
        </w:rPr>
        <w:lastRenderedPageBreak/>
        <w:t>8.3</w:t>
      </w:r>
      <w:r w:rsidRPr="00C77095">
        <w:rPr>
          <w:rFonts w:ascii="宋体" w:hAnsi="宋体" w:hint="eastAsia"/>
          <w:bCs/>
        </w:rPr>
        <w:t>原已购买投标文件的投标人，如继续参加本次投标，请于本次招标文件发售时间内，带齐相关资料到</w:t>
      </w:r>
      <w:r w:rsidRPr="00C77095">
        <w:rPr>
          <w:rFonts w:ascii="宋体" w:hAnsi="宋体"/>
          <w:bCs/>
        </w:rPr>
        <w:t>中铁物总国际招标有限公司（地址：广州市越秀区中山一路65号二楼）</w:t>
      </w:r>
      <w:r w:rsidRPr="00C77095">
        <w:rPr>
          <w:rFonts w:ascii="宋体" w:hAnsi="宋体" w:hint="eastAsia"/>
          <w:bCs/>
        </w:rPr>
        <w:t>免费更换招标文件</w:t>
      </w:r>
      <w:r>
        <w:rPr>
          <w:rFonts w:ascii="宋体" w:hAnsi="宋体" w:hint="eastAsia"/>
          <w:bCs/>
        </w:rPr>
        <w:t>。</w:t>
      </w:r>
    </w:p>
    <w:p w:rsidR="004C1455" w:rsidRDefault="004C1455" w:rsidP="004C1455">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Pr>
          <w:rFonts w:ascii="宋体" w:hAnsi="宋体" w:hint="eastAsia"/>
          <w:szCs w:val="21"/>
        </w:rPr>
        <w:t>采购响应文件递交时间、开标时间及地点</w:t>
      </w:r>
    </w:p>
    <w:p w:rsidR="004C1455" w:rsidRDefault="004C1455" w:rsidP="004C1455">
      <w:pPr>
        <w:pStyle w:val="a3"/>
        <w:snapToGrid w:val="0"/>
        <w:spacing w:line="360" w:lineRule="auto"/>
        <w:ind w:leftChars="0" w:left="0" w:firstLine="426"/>
        <w:rPr>
          <w:rFonts w:ascii="宋体" w:hAnsi="宋体"/>
          <w:szCs w:val="21"/>
        </w:rPr>
      </w:pPr>
      <w:r>
        <w:rPr>
          <w:rFonts w:ascii="宋体" w:hAnsi="宋体" w:hint="eastAsia"/>
          <w:szCs w:val="21"/>
        </w:rPr>
        <w:t>9.1采购响应文件递交的时间为</w:t>
      </w:r>
      <w:r>
        <w:rPr>
          <w:rFonts w:ascii="宋体" w:hAnsi="宋体" w:hint="eastAsia"/>
          <w:szCs w:val="21"/>
          <w:u w:val="single"/>
        </w:rPr>
        <w:t>2019</w:t>
      </w:r>
      <w:r>
        <w:rPr>
          <w:rFonts w:ascii="宋体" w:hAnsi="宋体" w:hint="eastAsia"/>
          <w:szCs w:val="21"/>
        </w:rPr>
        <w:t>年</w:t>
      </w:r>
      <w:r w:rsidR="00751CBB">
        <w:rPr>
          <w:rFonts w:ascii="宋体" w:hAnsi="宋体" w:hint="eastAsia"/>
          <w:bCs/>
          <w:szCs w:val="21"/>
          <w:u w:val="single"/>
        </w:rPr>
        <w:t>8</w:t>
      </w:r>
      <w:r>
        <w:rPr>
          <w:rFonts w:ascii="宋体" w:hAnsi="宋体" w:hint="eastAsia"/>
          <w:bCs/>
          <w:szCs w:val="21"/>
        </w:rPr>
        <w:t>月</w:t>
      </w:r>
      <w:r w:rsidR="00751CBB">
        <w:rPr>
          <w:rFonts w:ascii="宋体" w:hAnsi="宋体" w:hint="eastAsia"/>
          <w:bCs/>
          <w:szCs w:val="21"/>
          <w:u w:val="single"/>
        </w:rPr>
        <w:t>7</w:t>
      </w:r>
      <w:r>
        <w:rPr>
          <w:rFonts w:ascii="宋体" w:hAnsi="宋体" w:hint="eastAsia"/>
          <w:bCs/>
          <w:szCs w:val="21"/>
        </w:rPr>
        <w:t>日</w:t>
      </w:r>
      <w:r>
        <w:rPr>
          <w:rFonts w:ascii="宋体" w:hAnsi="宋体" w:hint="eastAsia"/>
          <w:szCs w:val="21"/>
          <w:u w:val="single"/>
        </w:rPr>
        <w:t>14</w:t>
      </w:r>
      <w:r>
        <w:rPr>
          <w:rFonts w:ascii="宋体" w:hAnsi="宋体" w:hint="eastAsia"/>
          <w:szCs w:val="21"/>
        </w:rPr>
        <w:t>时</w:t>
      </w:r>
      <w:r>
        <w:rPr>
          <w:rFonts w:ascii="宋体" w:hAnsi="宋体" w:hint="eastAsia"/>
          <w:szCs w:val="21"/>
          <w:u w:val="single"/>
        </w:rPr>
        <w:t xml:space="preserve"> 00 </w:t>
      </w:r>
      <w:r>
        <w:rPr>
          <w:rFonts w:ascii="宋体" w:hAnsi="宋体" w:hint="eastAsia"/>
          <w:szCs w:val="21"/>
        </w:rPr>
        <w:t>分至</w:t>
      </w:r>
      <w:r>
        <w:rPr>
          <w:rFonts w:ascii="宋体" w:hAnsi="宋体" w:hint="eastAsia"/>
          <w:szCs w:val="21"/>
          <w:u w:val="single"/>
        </w:rPr>
        <w:t>14</w:t>
      </w:r>
      <w:r>
        <w:rPr>
          <w:rFonts w:ascii="宋体" w:hAnsi="宋体" w:hint="eastAsia"/>
          <w:szCs w:val="21"/>
        </w:rPr>
        <w:t>时</w:t>
      </w:r>
      <w:r>
        <w:rPr>
          <w:rFonts w:ascii="宋体" w:hAnsi="宋体" w:hint="eastAsia"/>
          <w:szCs w:val="21"/>
          <w:u w:val="single"/>
        </w:rPr>
        <w:t xml:space="preserve">30 </w:t>
      </w:r>
      <w:r>
        <w:rPr>
          <w:rFonts w:ascii="宋体" w:hAnsi="宋体" w:hint="eastAsia"/>
          <w:szCs w:val="21"/>
        </w:rPr>
        <w:t>分</w:t>
      </w:r>
      <w:r>
        <w:rPr>
          <w:rFonts w:ascii="宋体" w:hAnsi="宋体" w:hint="eastAsia"/>
          <w:bCs/>
          <w:szCs w:val="21"/>
        </w:rPr>
        <w:t>（北京时间）；</w:t>
      </w:r>
    </w:p>
    <w:p w:rsidR="004C1455" w:rsidRDefault="004C1455" w:rsidP="004C1455">
      <w:pPr>
        <w:pStyle w:val="a3"/>
        <w:snapToGrid w:val="0"/>
        <w:spacing w:line="360" w:lineRule="auto"/>
        <w:ind w:leftChars="0" w:left="0" w:firstLineChars="390" w:firstLine="819"/>
        <w:rPr>
          <w:rFonts w:ascii="宋体" w:hAnsi="宋体"/>
          <w:szCs w:val="21"/>
        </w:rPr>
      </w:pPr>
      <w:r>
        <w:rPr>
          <w:rFonts w:ascii="宋体" w:hAnsi="宋体" w:hint="eastAsia"/>
          <w:szCs w:val="21"/>
        </w:rPr>
        <w:t>采购响应文件递交截止时间：</w:t>
      </w:r>
      <w:r>
        <w:rPr>
          <w:rFonts w:ascii="宋体" w:hAnsi="宋体" w:hint="eastAsia"/>
          <w:szCs w:val="21"/>
          <w:u w:val="single"/>
        </w:rPr>
        <w:t>2019</w:t>
      </w:r>
      <w:r>
        <w:rPr>
          <w:rFonts w:ascii="宋体" w:hAnsi="宋体" w:hint="eastAsia"/>
          <w:szCs w:val="21"/>
        </w:rPr>
        <w:t>年</w:t>
      </w:r>
      <w:r w:rsidR="00751CBB">
        <w:rPr>
          <w:rFonts w:ascii="宋体" w:hAnsi="宋体" w:hint="eastAsia"/>
          <w:bCs/>
          <w:szCs w:val="21"/>
          <w:u w:val="single"/>
        </w:rPr>
        <w:t>8</w:t>
      </w:r>
      <w:r w:rsidR="007D62FE">
        <w:rPr>
          <w:rFonts w:ascii="宋体" w:hAnsi="宋体" w:hint="eastAsia"/>
          <w:bCs/>
          <w:szCs w:val="21"/>
        </w:rPr>
        <w:t>月</w:t>
      </w:r>
      <w:r w:rsidR="00751CBB">
        <w:rPr>
          <w:rFonts w:ascii="宋体" w:hAnsi="宋体" w:hint="eastAsia"/>
          <w:bCs/>
          <w:szCs w:val="21"/>
          <w:u w:val="single"/>
        </w:rPr>
        <w:t>7</w:t>
      </w:r>
      <w:r w:rsidR="007D62FE">
        <w:rPr>
          <w:rFonts w:ascii="宋体" w:hAnsi="宋体" w:hint="eastAsia"/>
          <w:bCs/>
          <w:szCs w:val="21"/>
        </w:rPr>
        <w:t>日</w:t>
      </w:r>
      <w:r>
        <w:rPr>
          <w:rFonts w:ascii="宋体" w:hAnsi="宋体" w:hint="eastAsia"/>
          <w:bCs/>
          <w:szCs w:val="21"/>
        </w:rPr>
        <w:t>14：30（北京时间）</w:t>
      </w:r>
      <w:r>
        <w:rPr>
          <w:rFonts w:ascii="宋体" w:hAnsi="宋体" w:hint="eastAsia"/>
          <w:szCs w:val="21"/>
        </w:rPr>
        <w:t>。</w:t>
      </w:r>
    </w:p>
    <w:p w:rsidR="004C1455" w:rsidRDefault="004C1455" w:rsidP="004C1455">
      <w:pPr>
        <w:pStyle w:val="a3"/>
        <w:snapToGrid w:val="0"/>
        <w:spacing w:line="360" w:lineRule="auto"/>
        <w:ind w:leftChars="0" w:left="0" w:firstLine="426"/>
        <w:rPr>
          <w:rFonts w:ascii="宋体" w:hAnsi="宋体"/>
          <w:szCs w:val="21"/>
        </w:rPr>
      </w:pPr>
      <w:r>
        <w:rPr>
          <w:rFonts w:ascii="宋体" w:hAnsi="宋体" w:hint="eastAsia"/>
          <w:szCs w:val="21"/>
        </w:rPr>
        <w:t>9.2采购响应文件递交地点：广州市越秀区三寓宾馆春晖楼五楼白云山会议室。（如有变更，将会以书面形式通知各投标单位）公开开标。届时邀请参加投标的代表出席开标仪式。</w:t>
      </w:r>
    </w:p>
    <w:p w:rsidR="004C1455" w:rsidRDefault="004C1455" w:rsidP="004C1455">
      <w:pPr>
        <w:pStyle w:val="a3"/>
        <w:snapToGrid w:val="0"/>
        <w:spacing w:line="360" w:lineRule="auto"/>
        <w:ind w:leftChars="0" w:left="0" w:firstLine="426"/>
        <w:rPr>
          <w:rFonts w:ascii="宋体" w:hAnsi="宋体"/>
          <w:szCs w:val="21"/>
        </w:rPr>
      </w:pPr>
      <w:r>
        <w:rPr>
          <w:rFonts w:ascii="宋体" w:hAnsi="宋体" w:hint="eastAsia"/>
          <w:szCs w:val="21"/>
        </w:rPr>
        <w:t>9.3逾期送达或者未送达指定地点或者不按照公开采购文件要求密封的采购响应文件，采购人不予受理。</w:t>
      </w:r>
    </w:p>
    <w:p w:rsidR="004C1455" w:rsidRDefault="004C1455" w:rsidP="004C1455">
      <w:pPr>
        <w:pStyle w:val="a3"/>
        <w:numPr>
          <w:ilvl w:val="0"/>
          <w:numId w:val="1"/>
        </w:numPr>
        <w:tabs>
          <w:tab w:val="left" w:pos="0"/>
          <w:tab w:val="left" w:pos="420"/>
        </w:tabs>
        <w:snapToGrid w:val="0"/>
        <w:spacing w:after="0" w:line="360" w:lineRule="auto"/>
        <w:ind w:leftChars="0" w:left="0" w:firstLine="284"/>
        <w:rPr>
          <w:rFonts w:ascii="宋体" w:hAnsi="宋体"/>
          <w:szCs w:val="21"/>
        </w:rPr>
      </w:pPr>
      <w:r>
        <w:rPr>
          <w:rFonts w:ascii="宋体" w:hAnsi="宋体" w:hint="eastAsia"/>
          <w:szCs w:val="21"/>
        </w:rPr>
        <w:t>本次公开采购公告同时在中国铁物电子招投标平台网（http://bidding.crmsc.com.cn/）、中国公开采购投标公共服务平台（http://www.cebpubservice.com/）以及广深铁路股份有限公司官网主页（http://www.gsrc.com/）上发布。</w:t>
      </w:r>
    </w:p>
    <w:p w:rsidR="004C1455" w:rsidRDefault="004C1455" w:rsidP="004C1455">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Pr>
          <w:rFonts w:ascii="宋体" w:hAnsi="宋体" w:hint="eastAsia"/>
          <w:szCs w:val="21"/>
        </w:rPr>
        <w:t>公开采购人、公开采购代理机构的名称、地址和联系方式</w:t>
      </w:r>
    </w:p>
    <w:p w:rsidR="004C1455" w:rsidRDefault="004C1455" w:rsidP="004C1455">
      <w:pPr>
        <w:pStyle w:val="a3"/>
        <w:adjustRightInd w:val="0"/>
        <w:snapToGrid w:val="0"/>
        <w:spacing w:line="360" w:lineRule="auto"/>
        <w:ind w:firstLineChars="390" w:firstLine="819"/>
        <w:rPr>
          <w:rFonts w:ascii="宋体" w:hAnsi="宋体" w:cs="宋体"/>
          <w:szCs w:val="21"/>
        </w:rPr>
      </w:pPr>
      <w:r>
        <w:rPr>
          <w:rFonts w:ascii="宋体" w:hAnsi="宋体" w:cs="宋体" w:hint="eastAsia"/>
          <w:szCs w:val="21"/>
        </w:rPr>
        <w:t>公开采购人：广深铁路股份有限公司</w:t>
      </w:r>
    </w:p>
    <w:p w:rsidR="004C1455" w:rsidRDefault="004C1455" w:rsidP="004C1455">
      <w:pPr>
        <w:pStyle w:val="a3"/>
        <w:adjustRightInd w:val="0"/>
        <w:snapToGrid w:val="0"/>
        <w:spacing w:line="360" w:lineRule="auto"/>
        <w:ind w:firstLineChars="205" w:firstLine="430"/>
        <w:rPr>
          <w:rFonts w:ascii="宋体" w:hAnsi="宋体" w:cs="宋体"/>
          <w:szCs w:val="21"/>
        </w:rPr>
      </w:pPr>
      <w:r>
        <w:rPr>
          <w:rFonts w:ascii="宋体" w:hAnsi="宋体" w:cs="宋体" w:hint="eastAsia"/>
          <w:szCs w:val="21"/>
        </w:rPr>
        <w:t xml:space="preserve">    公开采购人地址：</w:t>
      </w:r>
      <w:r>
        <w:rPr>
          <w:rStyle w:val="fontp1"/>
          <w:rFonts w:hint="default"/>
          <w:sz w:val="21"/>
          <w:szCs w:val="21"/>
        </w:rPr>
        <w:t>深圳市罗湖区和平路1052号</w:t>
      </w:r>
    </w:p>
    <w:p w:rsidR="004C1455" w:rsidRDefault="004C1455" w:rsidP="004C1455">
      <w:pPr>
        <w:pStyle w:val="a3"/>
        <w:adjustRightInd w:val="0"/>
        <w:snapToGrid w:val="0"/>
        <w:spacing w:line="360" w:lineRule="auto"/>
        <w:ind w:firstLineChars="205" w:firstLine="430"/>
        <w:rPr>
          <w:rFonts w:ascii="宋体" w:hAnsi="宋体" w:cs="宋体"/>
          <w:szCs w:val="21"/>
        </w:rPr>
      </w:pPr>
      <w:r>
        <w:rPr>
          <w:rFonts w:ascii="宋体" w:hAnsi="宋体" w:cs="宋体" w:hint="eastAsia"/>
          <w:szCs w:val="21"/>
        </w:rPr>
        <w:t xml:space="preserve">    联系人：</w:t>
      </w:r>
      <w:r>
        <w:rPr>
          <w:rStyle w:val="fontp1"/>
          <w:rFonts w:hint="default"/>
          <w:sz w:val="21"/>
          <w:szCs w:val="21"/>
        </w:rPr>
        <w:t>蔡先生</w:t>
      </w:r>
      <w:r>
        <w:rPr>
          <w:rFonts w:ascii="宋体" w:hAnsi="宋体" w:cs="宋体" w:hint="eastAsia"/>
          <w:szCs w:val="21"/>
        </w:rPr>
        <w:t xml:space="preserve">    联系电话：</w:t>
      </w:r>
      <w:r>
        <w:rPr>
          <w:rFonts w:ascii="宋体" w:hAnsi="宋体" w:hint="eastAsia"/>
          <w:szCs w:val="21"/>
        </w:rPr>
        <w:t>0755-61382507</w:t>
      </w:r>
    </w:p>
    <w:p w:rsidR="004C1455" w:rsidRDefault="004C1455" w:rsidP="004C1455">
      <w:pPr>
        <w:pStyle w:val="a3"/>
        <w:adjustRightInd w:val="0"/>
        <w:snapToGrid w:val="0"/>
        <w:spacing w:line="360" w:lineRule="auto"/>
        <w:ind w:firstLineChars="205" w:firstLine="430"/>
        <w:rPr>
          <w:rFonts w:ascii="宋体" w:hAnsi="宋体" w:cs="宋体"/>
          <w:szCs w:val="21"/>
        </w:rPr>
      </w:pPr>
      <w:r>
        <w:rPr>
          <w:rFonts w:ascii="宋体" w:hAnsi="宋体" w:cs="宋体" w:hint="eastAsia"/>
          <w:szCs w:val="21"/>
        </w:rPr>
        <w:t xml:space="preserve">    公开采购代理机构：中铁物总国际招标有限公司</w:t>
      </w:r>
    </w:p>
    <w:p w:rsidR="004C1455" w:rsidRDefault="004C1455" w:rsidP="004C1455">
      <w:pPr>
        <w:pStyle w:val="a3"/>
        <w:adjustRightInd w:val="0"/>
        <w:snapToGrid w:val="0"/>
        <w:spacing w:line="360" w:lineRule="auto"/>
        <w:ind w:firstLineChars="205" w:firstLine="430"/>
        <w:rPr>
          <w:rFonts w:ascii="宋体" w:hAnsi="宋体" w:cs="宋体"/>
          <w:szCs w:val="21"/>
        </w:rPr>
      </w:pPr>
      <w:r>
        <w:rPr>
          <w:rFonts w:ascii="宋体" w:hAnsi="宋体" w:cs="宋体" w:hint="eastAsia"/>
          <w:szCs w:val="21"/>
        </w:rPr>
        <w:t xml:space="preserve">    地址：</w:t>
      </w:r>
      <w:r>
        <w:rPr>
          <w:rFonts w:ascii="宋体" w:hAnsi="宋体" w:hint="eastAsia"/>
          <w:szCs w:val="21"/>
        </w:rPr>
        <w:t>广州市越秀区中山一路65号二楼</w:t>
      </w:r>
    </w:p>
    <w:p w:rsidR="004C1455" w:rsidRDefault="004C1455" w:rsidP="004C1455">
      <w:pPr>
        <w:pStyle w:val="a3"/>
        <w:adjustRightInd w:val="0"/>
        <w:snapToGrid w:val="0"/>
        <w:spacing w:line="360" w:lineRule="auto"/>
        <w:ind w:firstLineChars="205" w:firstLine="430"/>
        <w:rPr>
          <w:rFonts w:ascii="宋体" w:hAnsi="宋体" w:cs="宋体"/>
          <w:szCs w:val="21"/>
        </w:rPr>
      </w:pPr>
      <w:r>
        <w:rPr>
          <w:rFonts w:ascii="宋体" w:hAnsi="宋体" w:cs="宋体" w:hint="eastAsia"/>
          <w:szCs w:val="21"/>
        </w:rPr>
        <w:t xml:space="preserve">    联系人：靳工、李工</w:t>
      </w:r>
    </w:p>
    <w:p w:rsidR="004C1455" w:rsidRDefault="004C1455" w:rsidP="004C1455">
      <w:pPr>
        <w:pStyle w:val="a3"/>
        <w:adjustRightInd w:val="0"/>
        <w:snapToGrid w:val="0"/>
        <w:spacing w:line="360" w:lineRule="auto"/>
        <w:ind w:firstLineChars="205" w:firstLine="430"/>
        <w:rPr>
          <w:rFonts w:ascii="宋体" w:hAnsi="宋体" w:cs="宋体"/>
          <w:szCs w:val="21"/>
        </w:rPr>
      </w:pPr>
      <w:r>
        <w:rPr>
          <w:rFonts w:ascii="宋体" w:hAnsi="宋体" w:cs="宋体" w:hint="eastAsia"/>
          <w:szCs w:val="21"/>
        </w:rPr>
        <w:t xml:space="preserve">    联系方式：13076865531、13480209757</w:t>
      </w:r>
    </w:p>
    <w:p w:rsidR="004C1455" w:rsidRDefault="004C1455" w:rsidP="004C1455">
      <w:pPr>
        <w:pStyle w:val="a3"/>
        <w:adjustRightInd w:val="0"/>
        <w:snapToGrid w:val="0"/>
        <w:spacing w:line="360" w:lineRule="auto"/>
        <w:ind w:firstLineChars="205" w:firstLine="430"/>
        <w:rPr>
          <w:rFonts w:ascii="宋体" w:hAnsi="宋体" w:cs="宋体"/>
          <w:szCs w:val="21"/>
        </w:rPr>
      </w:pPr>
      <w:r>
        <w:rPr>
          <w:rFonts w:ascii="宋体" w:hAnsi="宋体" w:cs="宋体" w:hint="eastAsia"/>
          <w:szCs w:val="21"/>
        </w:rPr>
        <w:t xml:space="preserve">    邮箱：crmscgz2019@163.com</w:t>
      </w:r>
    </w:p>
    <w:p w:rsidR="004C1455" w:rsidRDefault="004C1455" w:rsidP="004C1455">
      <w:pPr>
        <w:pStyle w:val="a3"/>
        <w:ind w:firstLine="420"/>
        <w:rPr>
          <w:rFonts w:ascii="宋体" w:hAnsi="宋体" w:cs="宋体"/>
          <w:szCs w:val="21"/>
        </w:rPr>
      </w:pPr>
      <w:r>
        <w:rPr>
          <w:rFonts w:ascii="宋体" w:hAnsi="宋体" w:cs="宋体" w:hint="eastAsia"/>
          <w:szCs w:val="21"/>
        </w:rPr>
        <w:t xml:space="preserve">                       </w:t>
      </w:r>
      <w:r w:rsidR="007D62FE">
        <w:rPr>
          <w:rFonts w:ascii="宋体" w:hAnsi="宋体" w:cs="宋体" w:hint="eastAsia"/>
          <w:szCs w:val="21"/>
        </w:rPr>
        <w:t xml:space="preserve">                              </w:t>
      </w:r>
      <w:r>
        <w:rPr>
          <w:rFonts w:ascii="宋体" w:hAnsi="宋体" w:cs="宋体" w:hint="eastAsia"/>
          <w:szCs w:val="21"/>
        </w:rPr>
        <w:t xml:space="preserve">  2019年7月</w:t>
      </w:r>
      <w:r w:rsidR="00751CBB">
        <w:rPr>
          <w:rFonts w:ascii="宋体" w:hAnsi="宋体" w:cs="宋体" w:hint="eastAsia"/>
          <w:szCs w:val="21"/>
        </w:rPr>
        <w:t>15</w:t>
      </w:r>
      <w:r>
        <w:rPr>
          <w:rFonts w:ascii="宋体" w:hAnsi="宋体" w:cs="宋体" w:hint="eastAsia"/>
          <w:szCs w:val="21"/>
        </w:rPr>
        <w:t>日</w:t>
      </w:r>
      <w:bookmarkEnd w:id="0"/>
    </w:p>
    <w:p w:rsidR="004C1455" w:rsidRDefault="004C1455" w:rsidP="004C1455">
      <w:pPr>
        <w:pStyle w:val="a3"/>
        <w:ind w:leftChars="0" w:left="0"/>
        <w:rPr>
          <w:rFonts w:ascii="宋体" w:hAnsi="宋体" w:cs="宋体"/>
          <w:szCs w:val="21"/>
        </w:rPr>
      </w:pPr>
      <w:r>
        <w:rPr>
          <w:rFonts w:ascii="宋体" w:hAnsi="宋体" w:cs="宋体" w:hint="eastAsia"/>
          <w:kern w:val="0"/>
          <w:szCs w:val="21"/>
        </w:rPr>
        <w:br w:type="page"/>
      </w:r>
      <w:r>
        <w:rPr>
          <w:rFonts w:ascii="宋体" w:hAnsi="宋体" w:cs="宋体" w:hint="eastAsia"/>
          <w:szCs w:val="21"/>
        </w:rPr>
        <w:lastRenderedPageBreak/>
        <w:t>公开采购公告附件一</w:t>
      </w:r>
    </w:p>
    <w:tbl>
      <w:tblPr>
        <w:tblW w:w="9084" w:type="dxa"/>
        <w:tblInd w:w="96" w:type="dxa"/>
        <w:tblLook w:val="04A0"/>
      </w:tblPr>
      <w:tblGrid>
        <w:gridCol w:w="863"/>
        <w:gridCol w:w="1701"/>
        <w:gridCol w:w="5280"/>
        <w:gridCol w:w="1240"/>
      </w:tblGrid>
      <w:tr w:rsidR="004C1455">
        <w:trPr>
          <w:trHeight w:val="624"/>
        </w:trPr>
        <w:tc>
          <w:tcPr>
            <w:tcW w:w="863" w:type="dxa"/>
            <w:vMerge w:val="restart"/>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标包号</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标包名称</w:t>
            </w:r>
          </w:p>
        </w:tc>
        <w:tc>
          <w:tcPr>
            <w:tcW w:w="5280" w:type="dxa"/>
            <w:vMerge w:val="restart"/>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项    目</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center"/>
              <w:rPr>
                <w:rFonts w:ascii="仿宋_GB2312" w:eastAsia="仿宋_GB2312" w:hAnsi="宋体" w:cs="宋体"/>
                <w:kern w:val="0"/>
                <w:sz w:val="24"/>
              </w:rPr>
            </w:pPr>
            <w:r>
              <w:rPr>
                <w:rFonts w:ascii="仿宋_GB2312" w:eastAsia="仿宋_GB2312" w:hAnsi="宋体" w:cs="宋体" w:hint="eastAsia"/>
                <w:kern w:val="0"/>
                <w:sz w:val="24"/>
              </w:rPr>
              <w:t>计划数量</w:t>
            </w:r>
          </w:p>
        </w:tc>
      </w:tr>
      <w:tr w:rsidR="004C1455">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left"/>
              <w:rPr>
                <w:rFonts w:ascii="仿宋_GB2312" w:eastAsia="仿宋_GB2312" w:hAnsi="宋体" w:cs="宋体"/>
                <w:b/>
                <w:bCs/>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left"/>
              <w:rPr>
                <w:rFonts w:ascii="仿宋_GB2312" w:eastAsia="仿宋_GB2312" w:hAnsi="宋体" w:cs="宋体"/>
                <w:b/>
                <w:bCs/>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left"/>
              <w:rPr>
                <w:rFonts w:ascii="仿宋_GB2312" w:eastAsia="仿宋_GB2312" w:hAnsi="宋体" w:cs="宋体"/>
                <w:b/>
                <w:bCs/>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left"/>
              <w:rPr>
                <w:rFonts w:ascii="仿宋_GB2312" w:eastAsia="仿宋_GB2312" w:hAnsi="宋体" w:cs="宋体"/>
                <w:kern w:val="0"/>
                <w:sz w:val="24"/>
              </w:rPr>
            </w:pPr>
          </w:p>
        </w:tc>
      </w:tr>
      <w:tr w:rsidR="004C1455">
        <w:trPr>
          <w:trHeight w:val="840"/>
        </w:trPr>
        <w:tc>
          <w:tcPr>
            <w:tcW w:w="863" w:type="dxa"/>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center"/>
              <w:rPr>
                <w:rFonts w:ascii="宋体" w:hAnsi="宋体" w:cs="宋体"/>
                <w:b/>
                <w:bCs/>
                <w:kern w:val="0"/>
                <w:szCs w:val="21"/>
              </w:rPr>
            </w:pPr>
            <w:r>
              <w:rPr>
                <w:rFonts w:ascii="宋体" w:hAnsi="宋体" w:cs="宋体" w:hint="eastAsia"/>
                <w:b/>
                <w:bCs/>
                <w:kern w:val="0"/>
                <w:szCs w:val="21"/>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1455" w:rsidRPr="00446B6A" w:rsidRDefault="004C1455">
            <w:pPr>
              <w:widowControl/>
              <w:jc w:val="left"/>
              <w:rPr>
                <w:rFonts w:ascii="宋体" w:hAnsi="宋体" w:cs="宋体"/>
                <w:b/>
                <w:bCs/>
                <w:kern w:val="0"/>
                <w:szCs w:val="21"/>
              </w:rPr>
            </w:pPr>
            <w:r w:rsidRPr="00446B6A">
              <w:rPr>
                <w:rFonts w:ascii="宋体" w:hAnsi="宋体" w:hint="eastAsia"/>
                <w:szCs w:val="21"/>
              </w:rPr>
              <w:t>内燃机车中修</w:t>
            </w:r>
          </w:p>
        </w:tc>
        <w:tc>
          <w:tcPr>
            <w:tcW w:w="5280" w:type="dxa"/>
            <w:tcBorders>
              <w:top w:val="single" w:sz="4" w:space="0" w:color="auto"/>
              <w:left w:val="single" w:sz="4" w:space="0" w:color="auto"/>
              <w:bottom w:val="single" w:sz="4" w:space="0" w:color="auto"/>
              <w:right w:val="single" w:sz="4" w:space="0" w:color="auto"/>
            </w:tcBorders>
            <w:vAlign w:val="center"/>
            <w:hideMark/>
          </w:tcPr>
          <w:p w:rsidR="004C1455" w:rsidRPr="00446B6A" w:rsidRDefault="004C1455">
            <w:pPr>
              <w:widowControl/>
              <w:jc w:val="left"/>
              <w:rPr>
                <w:rFonts w:ascii="宋体" w:hAnsi="宋体" w:cs="宋体"/>
                <w:b/>
                <w:bCs/>
                <w:kern w:val="0"/>
                <w:szCs w:val="21"/>
              </w:rPr>
            </w:pPr>
            <w:r w:rsidRPr="00446B6A">
              <w:rPr>
                <w:rFonts w:ascii="宋体" w:hAnsi="宋体" w:hint="eastAsia"/>
                <w:szCs w:val="21"/>
              </w:rPr>
              <w:t>DF4D型机车中修（包括DF4D-0200、0219、0220、0280、0291、0293、0558）</w:t>
            </w:r>
          </w:p>
        </w:tc>
        <w:tc>
          <w:tcPr>
            <w:tcW w:w="1240" w:type="dxa"/>
            <w:tcBorders>
              <w:top w:val="single" w:sz="4" w:space="0" w:color="auto"/>
              <w:left w:val="single" w:sz="4" w:space="0" w:color="auto"/>
              <w:bottom w:val="single" w:sz="4" w:space="0" w:color="auto"/>
              <w:right w:val="single" w:sz="4" w:space="0" w:color="auto"/>
            </w:tcBorders>
            <w:vAlign w:val="center"/>
            <w:hideMark/>
          </w:tcPr>
          <w:p w:rsidR="004C1455" w:rsidRPr="00446B6A" w:rsidRDefault="004C1455">
            <w:pPr>
              <w:widowControl/>
              <w:jc w:val="center"/>
              <w:rPr>
                <w:rFonts w:ascii="宋体" w:hAnsi="宋体" w:cs="宋体"/>
                <w:kern w:val="0"/>
                <w:szCs w:val="21"/>
              </w:rPr>
            </w:pPr>
            <w:r w:rsidRPr="00446B6A">
              <w:rPr>
                <w:rFonts w:ascii="宋体" w:hAnsi="宋体" w:cs="宋体" w:hint="eastAsia"/>
                <w:kern w:val="0"/>
                <w:szCs w:val="21"/>
              </w:rPr>
              <w:t>7台</w:t>
            </w:r>
          </w:p>
        </w:tc>
      </w:tr>
      <w:tr w:rsidR="004C1455">
        <w:trPr>
          <w:trHeight w:val="840"/>
        </w:trPr>
        <w:tc>
          <w:tcPr>
            <w:tcW w:w="863" w:type="dxa"/>
            <w:tcBorders>
              <w:top w:val="single" w:sz="4" w:space="0" w:color="auto"/>
              <w:left w:val="single" w:sz="4" w:space="0" w:color="auto"/>
              <w:bottom w:val="single" w:sz="4" w:space="0" w:color="auto"/>
              <w:right w:val="single" w:sz="4" w:space="0" w:color="auto"/>
            </w:tcBorders>
            <w:vAlign w:val="center"/>
            <w:hideMark/>
          </w:tcPr>
          <w:p w:rsidR="004C1455" w:rsidRDefault="004C1455">
            <w:pPr>
              <w:widowControl/>
              <w:jc w:val="center"/>
              <w:rPr>
                <w:rFonts w:ascii="宋体" w:hAnsi="宋体" w:cs="宋体"/>
                <w:b/>
                <w:bCs/>
                <w:kern w:val="0"/>
                <w:szCs w:val="21"/>
              </w:rPr>
            </w:pPr>
            <w:r>
              <w:rPr>
                <w:rFonts w:ascii="宋体" w:hAnsi="宋体" w:cs="宋体" w:hint="eastAsia"/>
                <w:b/>
                <w:bCs/>
                <w:kern w:val="0"/>
                <w:szCs w:val="21"/>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1455" w:rsidRPr="00446B6A" w:rsidRDefault="004C1455">
            <w:pPr>
              <w:widowControl/>
              <w:jc w:val="left"/>
              <w:rPr>
                <w:rFonts w:ascii="宋体" w:hAnsi="宋体" w:cs="宋体"/>
                <w:b/>
                <w:bCs/>
                <w:kern w:val="0"/>
                <w:szCs w:val="21"/>
              </w:rPr>
            </w:pPr>
            <w:r w:rsidRPr="00446B6A">
              <w:rPr>
                <w:rFonts w:ascii="宋体" w:hAnsi="宋体" w:hint="eastAsia"/>
                <w:szCs w:val="21"/>
              </w:rPr>
              <w:t>内燃机车中修</w:t>
            </w:r>
          </w:p>
        </w:tc>
        <w:tc>
          <w:tcPr>
            <w:tcW w:w="5280" w:type="dxa"/>
            <w:tcBorders>
              <w:top w:val="single" w:sz="4" w:space="0" w:color="auto"/>
              <w:left w:val="single" w:sz="4" w:space="0" w:color="auto"/>
              <w:bottom w:val="single" w:sz="4" w:space="0" w:color="auto"/>
              <w:right w:val="single" w:sz="4" w:space="0" w:color="auto"/>
            </w:tcBorders>
            <w:vAlign w:val="center"/>
            <w:hideMark/>
          </w:tcPr>
          <w:p w:rsidR="004C1455" w:rsidRPr="00446B6A" w:rsidRDefault="004C1455">
            <w:pPr>
              <w:widowControl/>
              <w:jc w:val="left"/>
              <w:rPr>
                <w:rFonts w:ascii="宋体" w:hAnsi="宋体" w:cs="宋体"/>
                <w:b/>
                <w:bCs/>
                <w:kern w:val="0"/>
                <w:szCs w:val="21"/>
              </w:rPr>
            </w:pPr>
            <w:r w:rsidRPr="00446B6A">
              <w:rPr>
                <w:rFonts w:ascii="宋体" w:hAnsi="宋体" w:hint="eastAsia"/>
                <w:szCs w:val="21"/>
              </w:rPr>
              <w:t>DF11G型机车中修（包括DF11G-0041、0042、0101、0102、0161、0162、0169、0170、0171、0172、0189、0190）</w:t>
            </w:r>
          </w:p>
        </w:tc>
        <w:tc>
          <w:tcPr>
            <w:tcW w:w="1240" w:type="dxa"/>
            <w:tcBorders>
              <w:top w:val="single" w:sz="4" w:space="0" w:color="auto"/>
              <w:left w:val="single" w:sz="4" w:space="0" w:color="auto"/>
              <w:bottom w:val="single" w:sz="4" w:space="0" w:color="auto"/>
              <w:right w:val="single" w:sz="4" w:space="0" w:color="auto"/>
            </w:tcBorders>
            <w:vAlign w:val="center"/>
            <w:hideMark/>
          </w:tcPr>
          <w:p w:rsidR="004C1455" w:rsidRPr="00446B6A" w:rsidRDefault="004C1455">
            <w:pPr>
              <w:widowControl/>
              <w:jc w:val="center"/>
              <w:rPr>
                <w:rFonts w:ascii="宋体" w:hAnsi="宋体" w:cs="宋体"/>
                <w:kern w:val="0"/>
                <w:szCs w:val="21"/>
              </w:rPr>
            </w:pPr>
            <w:r w:rsidRPr="00446B6A">
              <w:rPr>
                <w:rFonts w:ascii="宋体" w:hAnsi="宋体" w:cs="宋体" w:hint="eastAsia"/>
                <w:kern w:val="0"/>
                <w:szCs w:val="21"/>
              </w:rPr>
              <w:t>12台</w:t>
            </w:r>
          </w:p>
        </w:tc>
      </w:tr>
    </w:tbl>
    <w:p w:rsidR="004C1455" w:rsidRDefault="004C1455" w:rsidP="004C1455">
      <w:pPr>
        <w:pStyle w:val="a3"/>
        <w:ind w:leftChars="0" w:left="0"/>
        <w:rPr>
          <w:rFonts w:ascii="宋体" w:hAnsi="宋体" w:cs="宋体"/>
          <w:kern w:val="0"/>
          <w:szCs w:val="21"/>
        </w:rPr>
      </w:pPr>
    </w:p>
    <w:p w:rsidR="004C1455" w:rsidRDefault="004C1455" w:rsidP="004C1455">
      <w:pPr>
        <w:pStyle w:val="a3"/>
        <w:ind w:leftChars="0" w:left="0"/>
        <w:rPr>
          <w:rFonts w:ascii="宋体" w:hAnsi="宋体" w:cs="宋体"/>
          <w:szCs w:val="21"/>
        </w:rPr>
      </w:pPr>
      <w:r>
        <w:rPr>
          <w:rFonts w:ascii="宋体" w:hAnsi="宋体" w:cs="宋体" w:hint="eastAsia"/>
          <w:kern w:val="0"/>
          <w:szCs w:val="21"/>
        </w:rPr>
        <w:br w:type="page"/>
      </w:r>
      <w:r>
        <w:rPr>
          <w:rFonts w:ascii="宋体" w:hAnsi="宋体" w:cs="宋体" w:hint="eastAsia"/>
          <w:szCs w:val="21"/>
        </w:rPr>
        <w:lastRenderedPageBreak/>
        <w:t>公开采购公告附件二</w:t>
      </w:r>
    </w:p>
    <w:p w:rsidR="004C1455" w:rsidRDefault="004C1455" w:rsidP="004C1455">
      <w:pPr>
        <w:pStyle w:val="a3"/>
        <w:ind w:leftChars="0" w:left="0"/>
        <w:jc w:val="center"/>
        <w:rPr>
          <w:rFonts w:ascii="宋体" w:hAnsi="宋体" w:cs="宋体"/>
          <w:sz w:val="36"/>
          <w:szCs w:val="36"/>
        </w:rPr>
      </w:pPr>
      <w:r>
        <w:rPr>
          <w:rFonts w:ascii="宋体" w:hAnsi="宋体" w:cs="宋体" w:hint="eastAsia"/>
          <w:sz w:val="36"/>
          <w:szCs w:val="36"/>
        </w:rPr>
        <w:t>投标报名申请表</w:t>
      </w:r>
    </w:p>
    <w:tbl>
      <w:tblPr>
        <w:tblW w:w="0" w:type="auto"/>
        <w:jc w:val="center"/>
        <w:tblLayout w:type="fixed"/>
        <w:tblLook w:val="04A0"/>
      </w:tblPr>
      <w:tblGrid>
        <w:gridCol w:w="2132"/>
        <w:gridCol w:w="1559"/>
        <w:gridCol w:w="1823"/>
        <w:gridCol w:w="1587"/>
        <w:gridCol w:w="2027"/>
      </w:tblGrid>
      <w:tr w:rsidR="004C1455">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hideMark/>
          </w:tcPr>
          <w:p w:rsidR="004C1455" w:rsidRDefault="004C1455">
            <w:pPr>
              <w:jc w:val="center"/>
              <w:rPr>
                <w:rFonts w:ascii="宋体" w:hAnsi="宋体" w:cs="宋体"/>
                <w:b/>
                <w:bCs/>
                <w:sz w:val="24"/>
              </w:rPr>
            </w:pPr>
            <w:r>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4C1455" w:rsidRDefault="004C1455">
            <w:pPr>
              <w:rPr>
                <w:rFonts w:ascii="宋体" w:hAnsi="宋体" w:cs="宋体"/>
                <w:szCs w:val="21"/>
              </w:rPr>
            </w:pPr>
          </w:p>
        </w:tc>
      </w:tr>
      <w:tr w:rsidR="004C1455">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4C1455" w:rsidRDefault="004C1455">
            <w:pPr>
              <w:jc w:val="center"/>
              <w:rPr>
                <w:rFonts w:ascii="宋体" w:hAnsi="宋体" w:cs="宋体"/>
                <w:b/>
                <w:bCs/>
                <w:sz w:val="24"/>
              </w:rPr>
            </w:pPr>
            <w:r>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4C1455" w:rsidRDefault="004C1455">
            <w:pPr>
              <w:rPr>
                <w:rFonts w:ascii="宋体" w:hAnsi="宋体" w:cs="宋体"/>
                <w:szCs w:val="21"/>
              </w:rPr>
            </w:pPr>
          </w:p>
        </w:tc>
      </w:tr>
      <w:tr w:rsidR="004C1455">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4C1455" w:rsidRDefault="004C1455">
            <w:pPr>
              <w:jc w:val="center"/>
              <w:rPr>
                <w:rFonts w:ascii="宋体" w:hAnsi="宋体" w:cs="宋体"/>
                <w:b/>
                <w:bCs/>
                <w:sz w:val="24"/>
              </w:rPr>
            </w:pPr>
            <w:r>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4C1455" w:rsidRDefault="004C1455">
            <w:pPr>
              <w:rPr>
                <w:rFonts w:ascii="宋体" w:hAnsi="宋体" w:cs="宋体"/>
                <w:szCs w:val="21"/>
              </w:rPr>
            </w:pPr>
          </w:p>
        </w:tc>
      </w:tr>
      <w:tr w:rsidR="004C1455">
        <w:trPr>
          <w:trHeight w:val="680"/>
          <w:jc w:val="center"/>
        </w:trPr>
        <w:tc>
          <w:tcPr>
            <w:tcW w:w="2132" w:type="dxa"/>
            <w:vMerge w:val="restart"/>
            <w:tcBorders>
              <w:top w:val="nil"/>
              <w:left w:val="single" w:sz="8" w:space="0" w:color="auto"/>
              <w:bottom w:val="single" w:sz="8" w:space="0" w:color="auto"/>
              <w:right w:val="single" w:sz="8" w:space="0" w:color="auto"/>
            </w:tcBorders>
            <w:vAlign w:val="center"/>
            <w:hideMark/>
          </w:tcPr>
          <w:p w:rsidR="004C1455" w:rsidRDefault="004C1455">
            <w:pPr>
              <w:jc w:val="center"/>
              <w:rPr>
                <w:rFonts w:ascii="宋体" w:hAnsi="宋体" w:cs="宋体"/>
                <w:b/>
                <w:bCs/>
                <w:sz w:val="24"/>
              </w:rPr>
            </w:pPr>
            <w:r>
              <w:rPr>
                <w:rFonts w:ascii="宋体" w:hAnsi="宋体" w:cs="宋体" w:hint="eastAsia"/>
                <w:b/>
                <w:bCs/>
                <w:sz w:val="24"/>
              </w:rPr>
              <w:t>联系人及</w:t>
            </w:r>
          </w:p>
          <w:p w:rsidR="004C1455" w:rsidRDefault="004C1455">
            <w:pPr>
              <w:jc w:val="center"/>
              <w:rPr>
                <w:rFonts w:ascii="宋体" w:hAnsi="宋体" w:cs="宋体"/>
                <w:b/>
                <w:bCs/>
                <w:sz w:val="24"/>
              </w:rPr>
            </w:pPr>
            <w:r>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hideMark/>
          </w:tcPr>
          <w:p w:rsidR="004C1455" w:rsidRDefault="004C1455">
            <w:pPr>
              <w:rPr>
                <w:rFonts w:ascii="宋体" w:hAnsi="宋体" w:cs="宋体"/>
                <w:b/>
                <w:bCs/>
                <w:sz w:val="24"/>
              </w:rPr>
            </w:pPr>
            <w:r>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4C1455" w:rsidRDefault="004C1455">
            <w:pPr>
              <w:rPr>
                <w:rFonts w:ascii="宋体" w:hAnsi="宋体" w:cs="宋体"/>
                <w:sz w:val="24"/>
              </w:rPr>
            </w:pPr>
          </w:p>
        </w:tc>
        <w:tc>
          <w:tcPr>
            <w:tcW w:w="1587" w:type="dxa"/>
            <w:tcBorders>
              <w:top w:val="nil"/>
              <w:left w:val="nil"/>
              <w:bottom w:val="single" w:sz="4" w:space="0" w:color="auto"/>
              <w:right w:val="single" w:sz="8" w:space="0" w:color="auto"/>
            </w:tcBorders>
            <w:vAlign w:val="center"/>
            <w:hideMark/>
          </w:tcPr>
          <w:p w:rsidR="004C1455" w:rsidRDefault="004C1455">
            <w:pPr>
              <w:rPr>
                <w:rFonts w:ascii="宋体" w:hAnsi="宋体" w:cs="宋体"/>
                <w:b/>
                <w:bCs/>
                <w:sz w:val="24"/>
              </w:rPr>
            </w:pPr>
            <w:r>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4C1455" w:rsidRDefault="004C1455">
            <w:pPr>
              <w:rPr>
                <w:rFonts w:ascii="宋体" w:hAnsi="宋体" w:cs="宋体"/>
                <w:sz w:val="24"/>
              </w:rPr>
            </w:pPr>
          </w:p>
        </w:tc>
      </w:tr>
      <w:tr w:rsidR="004C1455">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4C1455" w:rsidRDefault="004C1455">
            <w:pPr>
              <w:widowControl/>
              <w:jc w:val="left"/>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hideMark/>
          </w:tcPr>
          <w:p w:rsidR="004C1455" w:rsidRDefault="004C1455">
            <w:pPr>
              <w:rPr>
                <w:rFonts w:ascii="宋体" w:hAnsi="宋体" w:cs="宋体"/>
                <w:b/>
                <w:bCs/>
                <w:sz w:val="24"/>
              </w:rPr>
            </w:pPr>
            <w:r>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4C1455" w:rsidRDefault="004C1455">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hideMark/>
          </w:tcPr>
          <w:p w:rsidR="004C1455" w:rsidRDefault="004C1455">
            <w:pPr>
              <w:rPr>
                <w:rFonts w:ascii="宋体" w:hAnsi="宋体" w:cs="宋体"/>
                <w:b/>
                <w:bCs/>
                <w:sz w:val="24"/>
              </w:rPr>
            </w:pPr>
            <w:r>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4C1455" w:rsidRDefault="004C1455">
            <w:pPr>
              <w:rPr>
                <w:rFonts w:ascii="宋体" w:hAnsi="宋体" w:cs="宋体"/>
                <w:sz w:val="24"/>
              </w:rPr>
            </w:pPr>
          </w:p>
        </w:tc>
      </w:tr>
      <w:tr w:rsidR="004C1455">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4C1455" w:rsidRDefault="004C1455">
            <w:pPr>
              <w:widowControl/>
              <w:jc w:val="left"/>
              <w:rPr>
                <w:rFonts w:ascii="宋体" w:hAnsi="宋体" w:cs="宋体"/>
                <w:b/>
                <w:bCs/>
                <w:sz w:val="24"/>
              </w:rPr>
            </w:pPr>
          </w:p>
        </w:tc>
        <w:tc>
          <w:tcPr>
            <w:tcW w:w="1559" w:type="dxa"/>
            <w:tcBorders>
              <w:top w:val="nil"/>
              <w:left w:val="nil"/>
              <w:bottom w:val="single" w:sz="8" w:space="0" w:color="auto"/>
              <w:right w:val="single" w:sz="8" w:space="0" w:color="auto"/>
            </w:tcBorders>
            <w:vAlign w:val="center"/>
            <w:hideMark/>
          </w:tcPr>
          <w:p w:rsidR="004C1455" w:rsidRDefault="004C1455">
            <w:pPr>
              <w:rPr>
                <w:rFonts w:ascii="宋体" w:hAnsi="宋体" w:cs="宋体"/>
                <w:b/>
                <w:bCs/>
                <w:sz w:val="24"/>
              </w:rPr>
            </w:pPr>
            <w:r>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4C1455" w:rsidRDefault="004C1455">
            <w:pPr>
              <w:rPr>
                <w:rFonts w:ascii="宋体" w:hAnsi="宋体" w:cs="宋体"/>
                <w:sz w:val="24"/>
              </w:rPr>
            </w:pPr>
          </w:p>
        </w:tc>
        <w:tc>
          <w:tcPr>
            <w:tcW w:w="1587" w:type="dxa"/>
            <w:tcBorders>
              <w:top w:val="nil"/>
              <w:left w:val="nil"/>
              <w:bottom w:val="single" w:sz="8" w:space="0" w:color="auto"/>
              <w:right w:val="single" w:sz="8" w:space="0" w:color="auto"/>
            </w:tcBorders>
            <w:vAlign w:val="center"/>
            <w:hideMark/>
          </w:tcPr>
          <w:p w:rsidR="004C1455" w:rsidRDefault="004C1455">
            <w:pPr>
              <w:rPr>
                <w:rFonts w:ascii="宋体" w:hAnsi="宋体" w:cs="宋体"/>
                <w:b/>
                <w:bCs/>
                <w:sz w:val="24"/>
              </w:rPr>
            </w:pPr>
            <w:r>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4C1455" w:rsidRDefault="004C1455">
            <w:pPr>
              <w:rPr>
                <w:rFonts w:ascii="宋体" w:hAnsi="宋体" w:cs="宋体"/>
                <w:sz w:val="24"/>
              </w:rPr>
            </w:pPr>
          </w:p>
        </w:tc>
      </w:tr>
      <w:tr w:rsidR="004C1455">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4C1455" w:rsidRDefault="004C1455">
            <w:pPr>
              <w:jc w:val="center"/>
              <w:rPr>
                <w:sz w:val="24"/>
              </w:rPr>
            </w:pPr>
            <w:r>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4C1455" w:rsidRDefault="004C1455">
            <w:pPr>
              <w:rPr>
                <w:rFonts w:ascii="宋体" w:hAnsi="宋体" w:cs="宋体"/>
                <w:szCs w:val="21"/>
              </w:rPr>
            </w:pPr>
          </w:p>
        </w:tc>
      </w:tr>
      <w:tr w:rsidR="004C1455">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4C1455" w:rsidRDefault="004C1455">
            <w:pPr>
              <w:jc w:val="center"/>
              <w:rPr>
                <w:rFonts w:ascii="宋体" w:hAnsi="宋体" w:cs="宋体"/>
                <w:b/>
                <w:bCs/>
                <w:sz w:val="24"/>
              </w:rPr>
            </w:pPr>
            <w:r>
              <w:rPr>
                <w:rFonts w:ascii="宋体" w:hAnsi="宋体" w:cs="宋体" w:hint="eastAsia"/>
                <w:b/>
                <w:bCs/>
                <w:sz w:val="24"/>
              </w:rPr>
              <w:t>投标标包</w:t>
            </w:r>
          </w:p>
        </w:tc>
        <w:tc>
          <w:tcPr>
            <w:tcW w:w="6996" w:type="dxa"/>
            <w:gridSpan w:val="4"/>
            <w:tcBorders>
              <w:top w:val="single" w:sz="8" w:space="0" w:color="auto"/>
              <w:left w:val="nil"/>
              <w:bottom w:val="single" w:sz="8" w:space="0" w:color="auto"/>
              <w:right w:val="single" w:sz="8" w:space="0" w:color="000000"/>
            </w:tcBorders>
            <w:vAlign w:val="center"/>
            <w:hideMark/>
          </w:tcPr>
          <w:p w:rsidR="004C1455" w:rsidRDefault="004C1455">
            <w:pPr>
              <w:rPr>
                <w:rFonts w:ascii="宋体" w:hAnsi="宋体" w:cs="宋体"/>
                <w:szCs w:val="21"/>
              </w:rPr>
            </w:pPr>
            <w:r>
              <w:rPr>
                <w:rFonts w:ascii="宋体" w:hAnsi="宋体" w:cs="宋体" w:hint="eastAsia"/>
                <w:sz w:val="24"/>
              </w:rPr>
              <w:t>（分标包项目须填写该栏）</w:t>
            </w:r>
          </w:p>
        </w:tc>
      </w:tr>
      <w:tr w:rsidR="004C1455">
        <w:trPr>
          <w:trHeight w:val="680"/>
          <w:jc w:val="center"/>
        </w:trPr>
        <w:tc>
          <w:tcPr>
            <w:tcW w:w="2132" w:type="dxa"/>
            <w:tcBorders>
              <w:top w:val="nil"/>
              <w:left w:val="single" w:sz="8" w:space="0" w:color="auto"/>
              <w:bottom w:val="single" w:sz="4" w:space="0" w:color="auto"/>
              <w:right w:val="single" w:sz="8" w:space="0" w:color="auto"/>
            </w:tcBorders>
            <w:vAlign w:val="center"/>
            <w:hideMark/>
          </w:tcPr>
          <w:p w:rsidR="004C1455" w:rsidRDefault="004C1455">
            <w:pPr>
              <w:jc w:val="center"/>
              <w:rPr>
                <w:rFonts w:ascii="宋体" w:hAnsi="宋体" w:cs="宋体"/>
                <w:b/>
                <w:bCs/>
                <w:sz w:val="24"/>
              </w:rPr>
            </w:pPr>
            <w:r>
              <w:rPr>
                <w:rFonts w:ascii="宋体" w:hAnsi="宋体" w:cs="宋体" w:hint="eastAsia"/>
                <w:b/>
                <w:bCs/>
                <w:sz w:val="24"/>
              </w:rPr>
              <w:t>联系人签名并</w:t>
            </w:r>
          </w:p>
          <w:p w:rsidR="004C1455" w:rsidRDefault="004C1455">
            <w:pPr>
              <w:jc w:val="center"/>
              <w:rPr>
                <w:rFonts w:ascii="宋体" w:hAnsi="宋体" w:cs="宋体"/>
                <w:b/>
                <w:bCs/>
                <w:sz w:val="24"/>
              </w:rPr>
            </w:pPr>
            <w:r>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4C1455" w:rsidRDefault="004C1455">
            <w:pPr>
              <w:spacing w:line="520" w:lineRule="exact"/>
              <w:rPr>
                <w:rFonts w:ascii="宋体" w:hAnsi="宋体" w:cs="宋体"/>
                <w:szCs w:val="21"/>
              </w:rPr>
            </w:pPr>
          </w:p>
          <w:p w:rsidR="004C1455" w:rsidRDefault="004C1455">
            <w:pPr>
              <w:spacing w:line="520" w:lineRule="exact"/>
              <w:rPr>
                <w:rFonts w:ascii="宋体" w:hAnsi="宋体" w:cs="宋体"/>
                <w:szCs w:val="21"/>
              </w:rPr>
            </w:pPr>
          </w:p>
          <w:p w:rsidR="004C1455" w:rsidRDefault="004C1455">
            <w:pPr>
              <w:spacing w:line="520" w:lineRule="exact"/>
              <w:ind w:firstLineChars="1400" w:firstLine="3360"/>
              <w:rPr>
                <w:rFonts w:ascii="宋体" w:hAnsi="宋体" w:cs="宋体"/>
                <w:sz w:val="24"/>
              </w:rPr>
            </w:pPr>
            <w:r>
              <w:rPr>
                <w:rFonts w:ascii="宋体" w:hAnsi="宋体" w:cs="宋体" w:hint="eastAsia"/>
                <w:sz w:val="24"/>
              </w:rPr>
              <w:t xml:space="preserve">联系人： </w:t>
            </w:r>
          </w:p>
          <w:p w:rsidR="004C1455" w:rsidRDefault="004C1455">
            <w:pPr>
              <w:spacing w:line="520" w:lineRule="exact"/>
              <w:rPr>
                <w:rFonts w:ascii="宋体" w:hAnsi="宋体" w:cs="宋体"/>
                <w:sz w:val="24"/>
              </w:rPr>
            </w:pPr>
            <w:r>
              <w:rPr>
                <w:rFonts w:ascii="宋体" w:hAnsi="宋体" w:cs="宋体" w:hint="eastAsia"/>
                <w:sz w:val="24"/>
              </w:rPr>
              <w:t xml:space="preserve">                            (签名)</w:t>
            </w:r>
          </w:p>
          <w:p w:rsidR="004C1455" w:rsidRDefault="004C1455">
            <w:pPr>
              <w:spacing w:line="520" w:lineRule="exact"/>
              <w:rPr>
                <w:rFonts w:ascii="宋体" w:hAnsi="宋体" w:cs="宋体"/>
                <w:sz w:val="24"/>
              </w:rPr>
            </w:pPr>
            <w:r>
              <w:rPr>
                <w:rFonts w:ascii="宋体" w:hAnsi="宋体" w:cs="宋体" w:hint="eastAsia"/>
                <w:sz w:val="24"/>
              </w:rPr>
              <w:t xml:space="preserve">                                    年   月   日</w:t>
            </w:r>
          </w:p>
          <w:p w:rsidR="004C1455" w:rsidRDefault="004C1455">
            <w:pPr>
              <w:jc w:val="center"/>
              <w:rPr>
                <w:rFonts w:ascii="宋体" w:hAnsi="宋体" w:cs="宋体"/>
                <w:b/>
                <w:bCs/>
                <w:szCs w:val="21"/>
              </w:rPr>
            </w:pPr>
            <w:r>
              <w:rPr>
                <w:rFonts w:ascii="宋体" w:hAnsi="宋体" w:cs="宋体" w:hint="eastAsia"/>
                <w:sz w:val="24"/>
              </w:rPr>
              <w:t xml:space="preserve">                 （加盖公章）</w:t>
            </w:r>
          </w:p>
        </w:tc>
      </w:tr>
      <w:tr w:rsidR="004C1455">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hideMark/>
          </w:tcPr>
          <w:p w:rsidR="004C1455" w:rsidRDefault="004C1455">
            <w:pPr>
              <w:jc w:val="center"/>
              <w:rPr>
                <w:rFonts w:ascii="宋体" w:hAnsi="宋体" w:cs="宋体"/>
                <w:b/>
                <w:bCs/>
                <w:sz w:val="24"/>
              </w:rPr>
            </w:pPr>
            <w:r>
              <w:rPr>
                <w:rFonts w:ascii="宋体" w:hAnsi="宋体" w:cs="宋体" w:hint="eastAsia"/>
                <w:b/>
                <w:bCs/>
                <w:sz w:val="24"/>
              </w:rPr>
              <w:t>备注</w:t>
            </w:r>
          </w:p>
          <w:p w:rsidR="004C1455" w:rsidRDefault="004C1455">
            <w:pPr>
              <w:jc w:val="center"/>
              <w:rPr>
                <w:rFonts w:ascii="宋体" w:hAnsi="宋体" w:cs="宋体"/>
                <w:b/>
                <w:bCs/>
                <w:sz w:val="24"/>
              </w:rPr>
            </w:pPr>
            <w:r>
              <w:rPr>
                <w:rFonts w:ascii="宋体" w:hAnsi="宋体" w:cs="宋体" w:hint="eastAsia"/>
                <w:sz w:val="24"/>
              </w:rPr>
              <w:t>（由公开采购方填写）</w:t>
            </w:r>
          </w:p>
        </w:tc>
        <w:tc>
          <w:tcPr>
            <w:tcW w:w="6996" w:type="dxa"/>
            <w:gridSpan w:val="4"/>
            <w:tcBorders>
              <w:top w:val="single" w:sz="8" w:space="0" w:color="auto"/>
              <w:left w:val="nil"/>
              <w:bottom w:val="single" w:sz="4" w:space="0" w:color="auto"/>
              <w:right w:val="single" w:sz="8" w:space="0" w:color="000000"/>
            </w:tcBorders>
          </w:tcPr>
          <w:p w:rsidR="004C1455" w:rsidRDefault="004C1455">
            <w:pPr>
              <w:rPr>
                <w:rFonts w:ascii="宋体" w:hAnsi="宋体" w:cs="宋体"/>
                <w:szCs w:val="21"/>
              </w:rPr>
            </w:pPr>
          </w:p>
          <w:p w:rsidR="004C1455" w:rsidRDefault="004C1455">
            <w:pPr>
              <w:rPr>
                <w:rFonts w:ascii="宋体" w:hAnsi="宋体" w:cs="宋体"/>
                <w:szCs w:val="21"/>
              </w:rPr>
            </w:pPr>
          </w:p>
          <w:p w:rsidR="004C1455" w:rsidRDefault="004C1455">
            <w:pPr>
              <w:rPr>
                <w:rFonts w:ascii="宋体" w:hAnsi="宋体" w:cs="宋体"/>
                <w:szCs w:val="21"/>
              </w:rPr>
            </w:pPr>
          </w:p>
          <w:p w:rsidR="004C1455" w:rsidRDefault="004C1455">
            <w:pPr>
              <w:rPr>
                <w:rFonts w:ascii="宋体" w:hAnsi="宋体" w:cs="宋体"/>
                <w:szCs w:val="21"/>
              </w:rPr>
            </w:pPr>
          </w:p>
          <w:p w:rsidR="004C1455" w:rsidRDefault="004C1455">
            <w:pPr>
              <w:rPr>
                <w:rFonts w:ascii="宋体" w:hAnsi="宋体" w:cs="宋体"/>
                <w:szCs w:val="21"/>
              </w:rPr>
            </w:pPr>
          </w:p>
          <w:p w:rsidR="004C1455" w:rsidRDefault="004C1455">
            <w:pPr>
              <w:rPr>
                <w:rFonts w:ascii="宋体" w:hAnsi="宋体" w:cs="宋体"/>
                <w:szCs w:val="21"/>
              </w:rPr>
            </w:pPr>
          </w:p>
          <w:p w:rsidR="004C1455" w:rsidRDefault="004C1455">
            <w:pPr>
              <w:rPr>
                <w:rFonts w:ascii="宋体" w:hAnsi="宋体" w:cs="宋体"/>
                <w:szCs w:val="21"/>
              </w:rPr>
            </w:pPr>
          </w:p>
          <w:p w:rsidR="004C1455" w:rsidRDefault="004C1455">
            <w:pPr>
              <w:rPr>
                <w:rFonts w:ascii="宋体" w:hAnsi="宋体" w:cs="宋体"/>
                <w:szCs w:val="21"/>
              </w:rPr>
            </w:pPr>
          </w:p>
          <w:p w:rsidR="004C1455" w:rsidRDefault="004C1455">
            <w:pPr>
              <w:rPr>
                <w:rFonts w:ascii="宋体" w:hAnsi="宋体" w:cs="宋体"/>
                <w:szCs w:val="21"/>
              </w:rPr>
            </w:pPr>
          </w:p>
        </w:tc>
      </w:tr>
    </w:tbl>
    <w:p w:rsidR="004C1455" w:rsidRDefault="004C1455" w:rsidP="004C1455">
      <w:pPr>
        <w:pStyle w:val="a3"/>
        <w:ind w:leftChars="0" w:left="0"/>
        <w:jc w:val="center"/>
        <w:rPr>
          <w:rFonts w:ascii="宋体" w:hAnsi="宋体" w:cs="宋体"/>
          <w:kern w:val="0"/>
          <w:sz w:val="36"/>
          <w:szCs w:val="36"/>
        </w:rPr>
      </w:pPr>
    </w:p>
    <w:p w:rsidR="00DB0051" w:rsidRDefault="00751CBB" w:rsidP="004C1455"/>
    <w:sectPr w:rsidR="00DB0051" w:rsidSect="007451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num" w:pos="704"/>
        </w:tabs>
        <w:ind w:left="704" w:hanging="420"/>
      </w:pPr>
      <w:rPr>
        <w:b w:val="0"/>
        <w:color w:val="auto"/>
      </w:rPr>
    </w:lvl>
    <w:lvl w:ilvl="1">
      <w:start w:val="1"/>
      <w:numFmt w:val="decimal"/>
      <w:lvlText w:val="%1.%2"/>
      <w:lvlJc w:val="left"/>
      <w:pPr>
        <w:tabs>
          <w:tab w:val="num" w:pos="987"/>
        </w:tabs>
        <w:ind w:left="987" w:hanging="567"/>
      </w:pPr>
      <w:rPr>
        <w:color w:val="auto"/>
      </w:rPr>
    </w:lvl>
    <w:lvl w:ilvl="2">
      <w:start w:val="1"/>
      <w:numFmt w:val="decimal"/>
      <w:lvlText w:val="%1.%2.%3"/>
      <w:lvlJc w:val="left"/>
      <w:pPr>
        <w:tabs>
          <w:tab w:val="num" w:pos="1129"/>
        </w:tabs>
        <w:ind w:left="1129" w:hanging="709"/>
      </w:pPr>
    </w:lvl>
    <w:lvl w:ilvl="3">
      <w:start w:val="1"/>
      <w:numFmt w:val="decimal"/>
      <w:lvlText w:val="%1.%2.%3.%4."/>
      <w:lvlJc w:val="left"/>
      <w:pPr>
        <w:tabs>
          <w:tab w:val="num" w:pos="1271"/>
        </w:tabs>
        <w:ind w:left="1271" w:hanging="851"/>
      </w:pPr>
    </w:lvl>
    <w:lvl w:ilvl="4">
      <w:start w:val="1"/>
      <w:numFmt w:val="decimal"/>
      <w:lvlText w:val="%1.%2.%3.%4.%5."/>
      <w:lvlJc w:val="left"/>
      <w:pPr>
        <w:tabs>
          <w:tab w:val="num" w:pos="1412"/>
        </w:tabs>
        <w:ind w:left="1412" w:hanging="992"/>
      </w:pPr>
    </w:lvl>
    <w:lvl w:ilvl="5">
      <w:start w:val="1"/>
      <w:numFmt w:val="decimal"/>
      <w:lvlText w:val="%1.%2.%3.%4.%5.%6."/>
      <w:lvlJc w:val="left"/>
      <w:pPr>
        <w:tabs>
          <w:tab w:val="num" w:pos="1554"/>
        </w:tabs>
        <w:ind w:left="1554" w:hanging="1134"/>
      </w:pPr>
    </w:lvl>
    <w:lvl w:ilvl="6">
      <w:start w:val="1"/>
      <w:numFmt w:val="decimal"/>
      <w:lvlText w:val="%1.%2.%3.%4.%5.%6.%7."/>
      <w:lvlJc w:val="left"/>
      <w:pPr>
        <w:tabs>
          <w:tab w:val="num" w:pos="1696"/>
        </w:tabs>
        <w:ind w:left="1696" w:hanging="1276"/>
      </w:pPr>
    </w:lvl>
    <w:lvl w:ilvl="7">
      <w:start w:val="1"/>
      <w:numFmt w:val="decimal"/>
      <w:lvlText w:val="%1.%2.%3.%4.%5.%6.%7.%8."/>
      <w:lvlJc w:val="left"/>
      <w:pPr>
        <w:tabs>
          <w:tab w:val="num" w:pos="1838"/>
        </w:tabs>
        <w:ind w:left="1838" w:hanging="1418"/>
      </w:pPr>
    </w:lvl>
    <w:lvl w:ilvl="8">
      <w:start w:val="1"/>
      <w:numFmt w:val="decimal"/>
      <w:lvlText w:val="%1.%2.%3.%4.%5.%6.%7.%8.%9."/>
      <w:lvlJc w:val="left"/>
      <w:pPr>
        <w:tabs>
          <w:tab w:val="num" w:pos="1979"/>
        </w:tabs>
        <w:ind w:left="1979" w:hanging="155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1455"/>
    <w:rsid w:val="002949E1"/>
    <w:rsid w:val="00376772"/>
    <w:rsid w:val="00446B6A"/>
    <w:rsid w:val="004C1455"/>
    <w:rsid w:val="007451AC"/>
    <w:rsid w:val="00751CBB"/>
    <w:rsid w:val="007D62FE"/>
    <w:rsid w:val="00A50A50"/>
    <w:rsid w:val="00AB29D8"/>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4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缩进 Char1"/>
    <w:aliases w:val="正文文字4 Char"/>
    <w:link w:val="a3"/>
    <w:semiHidden/>
    <w:locked/>
    <w:rsid w:val="004C1455"/>
    <w:rPr>
      <w:rFonts w:ascii="Times New Roman" w:hAnsi="Times New Roman" w:cs="Times New Roman"/>
      <w:szCs w:val="24"/>
    </w:rPr>
  </w:style>
  <w:style w:type="paragraph" w:styleId="a3">
    <w:name w:val="Body Text Indent"/>
    <w:aliases w:val="正文文字4"/>
    <w:basedOn w:val="a"/>
    <w:link w:val="Char1"/>
    <w:semiHidden/>
    <w:unhideWhenUsed/>
    <w:rsid w:val="004C1455"/>
    <w:pPr>
      <w:spacing w:after="120"/>
      <w:ind w:leftChars="200" w:left="420"/>
    </w:pPr>
    <w:rPr>
      <w:rFonts w:eastAsiaTheme="minorEastAsia"/>
    </w:rPr>
  </w:style>
  <w:style w:type="character" w:customStyle="1" w:styleId="Char">
    <w:name w:val="正文文本缩进 Char"/>
    <w:basedOn w:val="a0"/>
    <w:link w:val="a3"/>
    <w:uiPriority w:val="99"/>
    <w:semiHidden/>
    <w:rsid w:val="004C1455"/>
    <w:rPr>
      <w:rFonts w:ascii="Times New Roman" w:eastAsia="宋体" w:hAnsi="Times New Roman" w:cs="Times New Roman"/>
      <w:szCs w:val="24"/>
    </w:rPr>
  </w:style>
  <w:style w:type="character" w:customStyle="1" w:styleId="fontp1">
    <w:name w:val="fontp1"/>
    <w:rsid w:val="004C1455"/>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466</Words>
  <Characters>2658</Characters>
  <Application>Microsoft Office Word</Application>
  <DocSecurity>0</DocSecurity>
  <Lines>22</Lines>
  <Paragraphs>6</Paragraphs>
  <ScaleCrop>false</ScaleCrop>
  <Company>P R C</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7</cp:revision>
  <dcterms:created xsi:type="dcterms:W3CDTF">2019-07-08T02:15:00Z</dcterms:created>
  <dcterms:modified xsi:type="dcterms:W3CDTF">2019-07-12T08:06:00Z</dcterms:modified>
</cp:coreProperties>
</file>