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88D" w:rsidRPr="00840E9E" w:rsidRDefault="003C088D" w:rsidP="003C088D">
      <w:pPr>
        <w:widowControl/>
        <w:shd w:val="clear" w:color="auto" w:fill="FFFFFF"/>
        <w:spacing w:line="375" w:lineRule="atLeast"/>
        <w:jc w:val="center"/>
        <w:rPr>
          <w:rFonts w:ascii="宋体" w:hAnsi="宋体"/>
          <w:b/>
          <w:sz w:val="44"/>
          <w:szCs w:val="44"/>
        </w:rPr>
      </w:pPr>
      <w:r w:rsidRPr="004D4BD5">
        <w:rPr>
          <w:rFonts w:ascii="宋体" w:eastAsia="PMingLiU" w:hAnsi="宋体" w:hint="eastAsia"/>
          <w:b/>
          <w:sz w:val="32"/>
          <w:szCs w:val="44"/>
          <w:lang w:eastAsia="zh-TW"/>
        </w:rPr>
        <w:t>廣九客運段</w:t>
      </w:r>
      <w:r w:rsidRPr="004D4BD5">
        <w:rPr>
          <w:rFonts w:ascii="宋体" w:eastAsia="PMingLiU" w:hAnsi="宋体"/>
          <w:b/>
          <w:sz w:val="32"/>
          <w:szCs w:val="44"/>
          <w:lang w:eastAsia="zh-TW"/>
        </w:rPr>
        <w:t>2020</w:t>
      </w:r>
      <w:r w:rsidRPr="004D4BD5">
        <w:rPr>
          <w:rFonts w:ascii="宋体" w:eastAsia="PMingLiU" w:hAnsi="宋体" w:hint="eastAsia"/>
          <w:b/>
          <w:sz w:val="32"/>
          <w:szCs w:val="44"/>
          <w:lang w:eastAsia="zh-TW"/>
        </w:rPr>
        <w:t>年度廣州、深圳地區列車保潔整備、筍崗守車服務專案補充公告</w:t>
      </w:r>
    </w:p>
    <w:p w:rsidR="003C088D" w:rsidRPr="00E3342C" w:rsidRDefault="003C088D" w:rsidP="003C088D">
      <w:pPr>
        <w:rPr>
          <w:rFonts w:ascii="仿宋_GB2312" w:eastAsia="仿宋_GB2312" w:cs="宋体"/>
          <w:color w:val="333333"/>
          <w:kern w:val="0"/>
          <w:sz w:val="30"/>
          <w:szCs w:val="30"/>
        </w:rPr>
      </w:pPr>
      <w:r w:rsidRPr="004D4BD5">
        <w:rPr>
          <w:rFonts w:ascii="仿宋_GB2312" w:eastAsia="PMingLiU" w:cs="宋体" w:hint="eastAsia"/>
          <w:color w:val="333333"/>
          <w:kern w:val="0"/>
          <w:sz w:val="30"/>
          <w:szCs w:val="30"/>
          <w:lang w:eastAsia="zh-TW"/>
        </w:rPr>
        <w:t>各投標人：</w:t>
      </w:r>
    </w:p>
    <w:p w:rsidR="003C088D" w:rsidRPr="00E3342C" w:rsidRDefault="003C088D" w:rsidP="003C088D">
      <w:pPr>
        <w:widowControl/>
        <w:shd w:val="clear" w:color="auto" w:fill="FFFFFF"/>
        <w:spacing w:line="375" w:lineRule="atLeast"/>
        <w:ind w:firstLineChars="200" w:firstLine="600"/>
        <w:jc w:val="left"/>
        <w:rPr>
          <w:rFonts w:ascii="仿宋_GB2312" w:eastAsia="仿宋_GB2312" w:hAnsi="宋体" w:cs="宋体"/>
          <w:color w:val="333333"/>
          <w:kern w:val="0"/>
          <w:sz w:val="30"/>
          <w:szCs w:val="30"/>
          <w:lang w:eastAsia="zh-TW"/>
        </w:rPr>
      </w:pPr>
      <w:r w:rsidRPr="004D4BD5">
        <w:rPr>
          <w:rFonts w:ascii="仿宋_GB2312" w:eastAsia="PMingLiU" w:hAnsi="宋体" w:cs="宋体" w:hint="eastAsia"/>
          <w:color w:val="333333"/>
          <w:kern w:val="0"/>
          <w:sz w:val="30"/>
          <w:szCs w:val="30"/>
          <w:lang w:eastAsia="zh-TW"/>
        </w:rPr>
        <w:t>廣九客運段</w:t>
      </w:r>
      <w:r w:rsidRPr="004D4BD5">
        <w:rPr>
          <w:rFonts w:ascii="仿宋_GB2312" w:eastAsia="PMingLiU" w:hAnsi="宋体" w:cs="宋体"/>
          <w:color w:val="333333"/>
          <w:kern w:val="0"/>
          <w:sz w:val="30"/>
          <w:szCs w:val="30"/>
          <w:lang w:eastAsia="zh-TW"/>
        </w:rPr>
        <w:t>2020</w:t>
      </w:r>
      <w:r w:rsidRPr="004D4BD5">
        <w:rPr>
          <w:rFonts w:ascii="仿宋_GB2312" w:eastAsia="PMingLiU" w:hAnsi="宋体" w:cs="宋体" w:hint="eastAsia"/>
          <w:color w:val="333333"/>
          <w:kern w:val="0"/>
          <w:sz w:val="30"/>
          <w:szCs w:val="30"/>
          <w:lang w:eastAsia="zh-TW"/>
        </w:rPr>
        <w:t>年度廣州、深圳地區列車保潔整備、筍崗守車服務專案（專案編號：深鐵物招</w:t>
      </w:r>
      <w:r w:rsidRPr="004D4BD5">
        <w:rPr>
          <w:rFonts w:ascii="仿宋_GB2312" w:eastAsia="PMingLiU" w:hAnsi="宋体" w:cs="宋体"/>
          <w:color w:val="333333"/>
          <w:kern w:val="0"/>
          <w:sz w:val="30"/>
          <w:szCs w:val="30"/>
          <w:lang w:eastAsia="zh-TW"/>
        </w:rPr>
        <w:t>2020</w:t>
      </w:r>
      <w:r w:rsidRPr="004D4BD5">
        <w:rPr>
          <w:rFonts w:ascii="仿宋_GB2312" w:eastAsia="PMingLiU" w:hAnsi="宋体" w:cs="宋体" w:hint="eastAsia"/>
          <w:color w:val="333333"/>
          <w:kern w:val="0"/>
          <w:sz w:val="30"/>
          <w:szCs w:val="30"/>
          <w:lang w:eastAsia="zh-TW"/>
        </w:rPr>
        <w:t>字</w:t>
      </w:r>
      <w:r w:rsidRPr="004D4BD5">
        <w:rPr>
          <w:rFonts w:ascii="仿宋_GB2312" w:eastAsia="PMingLiU" w:hAnsi="宋体" w:cs="宋体"/>
          <w:color w:val="333333"/>
          <w:kern w:val="0"/>
          <w:sz w:val="30"/>
          <w:szCs w:val="30"/>
          <w:lang w:eastAsia="zh-TW"/>
        </w:rPr>
        <w:t>26</w:t>
      </w:r>
      <w:r w:rsidRPr="004D4BD5">
        <w:rPr>
          <w:rFonts w:ascii="仿宋_GB2312" w:eastAsia="PMingLiU" w:hAnsi="宋体" w:cs="宋体" w:hint="eastAsia"/>
          <w:color w:val="333333"/>
          <w:kern w:val="0"/>
          <w:sz w:val="30"/>
          <w:szCs w:val="30"/>
          <w:lang w:eastAsia="zh-TW"/>
        </w:rPr>
        <w:t>號）於</w:t>
      </w:r>
      <w:r w:rsidRPr="004D4BD5">
        <w:rPr>
          <w:rFonts w:ascii="仿宋_GB2312" w:eastAsia="PMingLiU" w:hAnsi="宋体" w:cs="宋体"/>
          <w:color w:val="333333"/>
          <w:kern w:val="0"/>
          <w:sz w:val="30"/>
          <w:szCs w:val="30"/>
          <w:lang w:eastAsia="zh-TW"/>
        </w:rPr>
        <w:t>2020</w:t>
      </w:r>
      <w:r w:rsidRPr="004D4BD5">
        <w:rPr>
          <w:rFonts w:ascii="仿宋_GB2312" w:eastAsia="PMingLiU" w:hAnsi="宋体" w:cs="宋体" w:hint="eastAsia"/>
          <w:color w:val="333333"/>
          <w:kern w:val="0"/>
          <w:sz w:val="30"/>
          <w:szCs w:val="30"/>
          <w:lang w:eastAsia="zh-TW"/>
        </w:rPr>
        <w:t>年</w:t>
      </w:r>
      <w:r w:rsidRPr="004D4BD5">
        <w:rPr>
          <w:rFonts w:ascii="仿宋_GB2312" w:eastAsia="PMingLiU" w:hAnsi="宋体" w:cs="宋体"/>
          <w:color w:val="333333"/>
          <w:kern w:val="0"/>
          <w:sz w:val="30"/>
          <w:szCs w:val="30"/>
          <w:lang w:eastAsia="zh-TW"/>
        </w:rPr>
        <w:t>4</w:t>
      </w:r>
      <w:r w:rsidRPr="004D4BD5">
        <w:rPr>
          <w:rFonts w:ascii="仿宋_GB2312" w:eastAsia="PMingLiU" w:hAnsi="宋体" w:cs="宋体" w:hint="eastAsia"/>
          <w:color w:val="333333"/>
          <w:kern w:val="0"/>
          <w:sz w:val="30"/>
          <w:szCs w:val="30"/>
          <w:lang w:eastAsia="zh-TW"/>
        </w:rPr>
        <w:t>月</w:t>
      </w:r>
      <w:r w:rsidRPr="004D4BD5">
        <w:rPr>
          <w:rFonts w:ascii="仿宋_GB2312" w:eastAsia="PMingLiU" w:hAnsi="宋体" w:cs="宋体"/>
          <w:color w:val="333333"/>
          <w:kern w:val="0"/>
          <w:sz w:val="30"/>
          <w:szCs w:val="30"/>
          <w:lang w:eastAsia="zh-TW"/>
        </w:rPr>
        <w:t>10</w:t>
      </w:r>
      <w:r w:rsidRPr="004D4BD5">
        <w:rPr>
          <w:rFonts w:ascii="仿宋_GB2312" w:eastAsia="PMingLiU" w:hAnsi="宋体" w:cs="宋体" w:hint="eastAsia"/>
          <w:color w:val="333333"/>
          <w:kern w:val="0"/>
          <w:sz w:val="30"/>
          <w:szCs w:val="30"/>
          <w:lang w:eastAsia="zh-TW"/>
        </w:rPr>
        <w:t>日在中國鐵物電子招投標平臺網（</w:t>
      </w:r>
      <w:r w:rsidRPr="004D4BD5">
        <w:rPr>
          <w:rFonts w:ascii="仿宋_GB2312" w:eastAsia="PMingLiU" w:hAnsi="宋体" w:cs="宋体"/>
          <w:color w:val="333333"/>
          <w:kern w:val="0"/>
          <w:sz w:val="30"/>
          <w:szCs w:val="30"/>
          <w:lang w:eastAsia="zh-TW"/>
        </w:rPr>
        <w:t>http://www.bidding-crmsc.com.cn/</w:t>
      </w:r>
      <w:r w:rsidRPr="004D4BD5">
        <w:rPr>
          <w:rFonts w:ascii="仿宋_GB2312" w:eastAsia="PMingLiU" w:hAnsi="宋体" w:cs="宋体" w:hint="eastAsia"/>
          <w:color w:val="333333"/>
          <w:kern w:val="0"/>
          <w:sz w:val="30"/>
          <w:szCs w:val="30"/>
          <w:lang w:eastAsia="zh-TW"/>
        </w:rPr>
        <w:t>）、中國招標投標公共服務平臺（</w:t>
      </w:r>
      <w:r w:rsidRPr="004D4BD5">
        <w:rPr>
          <w:rFonts w:ascii="仿宋_GB2312" w:eastAsia="PMingLiU" w:hAnsi="宋体" w:cs="宋体"/>
          <w:color w:val="333333"/>
          <w:kern w:val="0"/>
          <w:sz w:val="30"/>
          <w:szCs w:val="30"/>
          <w:lang w:eastAsia="zh-TW"/>
        </w:rPr>
        <w:t>http://www.cebpubservice.com/</w:t>
      </w:r>
      <w:r w:rsidRPr="004D4BD5">
        <w:rPr>
          <w:rFonts w:ascii="仿宋_GB2312" w:eastAsia="PMingLiU" w:hAnsi="宋体" w:cs="宋体" w:hint="eastAsia"/>
          <w:color w:val="333333"/>
          <w:kern w:val="0"/>
          <w:sz w:val="30"/>
          <w:szCs w:val="30"/>
          <w:lang w:eastAsia="zh-TW"/>
        </w:rPr>
        <w:t>）以及廣深鐵路股份有限公司官網主頁（</w:t>
      </w:r>
      <w:r w:rsidRPr="004D4BD5">
        <w:rPr>
          <w:rFonts w:ascii="仿宋_GB2312" w:eastAsia="PMingLiU" w:hAnsi="宋体" w:cs="宋体"/>
          <w:color w:val="333333"/>
          <w:kern w:val="0"/>
          <w:sz w:val="30"/>
          <w:szCs w:val="30"/>
          <w:lang w:eastAsia="zh-TW"/>
        </w:rPr>
        <w:t>http://www.gsrc.com/</w:t>
      </w:r>
      <w:r w:rsidRPr="004D4BD5">
        <w:rPr>
          <w:rFonts w:ascii="仿宋_GB2312" w:eastAsia="PMingLiU" w:hAnsi="宋体" w:cs="宋体" w:hint="eastAsia"/>
          <w:color w:val="333333"/>
          <w:kern w:val="0"/>
          <w:sz w:val="30"/>
          <w:szCs w:val="30"/>
          <w:lang w:eastAsia="zh-TW"/>
        </w:rPr>
        <w:t>）發佈招標公告，並於</w:t>
      </w:r>
      <w:r w:rsidRPr="004D4BD5">
        <w:rPr>
          <w:rFonts w:ascii="仿宋_GB2312" w:eastAsia="PMingLiU" w:hAnsi="宋体" w:cs="宋体"/>
          <w:color w:val="333333"/>
          <w:kern w:val="0"/>
          <w:sz w:val="30"/>
          <w:szCs w:val="30"/>
          <w:lang w:eastAsia="zh-TW"/>
        </w:rPr>
        <w:t>2020</w:t>
      </w:r>
      <w:r w:rsidRPr="004D4BD5">
        <w:rPr>
          <w:rFonts w:ascii="仿宋_GB2312" w:eastAsia="PMingLiU" w:hAnsi="宋体" w:cs="宋体" w:hint="eastAsia"/>
          <w:color w:val="333333"/>
          <w:kern w:val="0"/>
          <w:sz w:val="30"/>
          <w:szCs w:val="30"/>
          <w:lang w:eastAsia="zh-TW"/>
        </w:rPr>
        <w:t>年</w:t>
      </w:r>
      <w:r w:rsidRPr="004D4BD5">
        <w:rPr>
          <w:rFonts w:ascii="仿宋_GB2312" w:eastAsia="PMingLiU" w:hAnsi="宋体" w:cs="宋体"/>
          <w:color w:val="333333"/>
          <w:kern w:val="0"/>
          <w:sz w:val="30"/>
          <w:szCs w:val="30"/>
          <w:lang w:eastAsia="zh-TW"/>
        </w:rPr>
        <w:t xml:space="preserve">  4</w:t>
      </w:r>
      <w:r w:rsidRPr="004D4BD5">
        <w:rPr>
          <w:rFonts w:ascii="仿宋_GB2312" w:eastAsia="PMingLiU" w:hAnsi="宋体" w:cs="宋体" w:hint="eastAsia"/>
          <w:color w:val="333333"/>
          <w:kern w:val="0"/>
          <w:sz w:val="30"/>
          <w:szCs w:val="30"/>
          <w:lang w:eastAsia="zh-TW"/>
        </w:rPr>
        <w:t>月</w:t>
      </w:r>
      <w:r w:rsidRPr="004D4BD5">
        <w:rPr>
          <w:rFonts w:ascii="仿宋_GB2312" w:eastAsia="PMingLiU" w:hAnsi="宋体" w:cs="宋体"/>
          <w:color w:val="333333"/>
          <w:kern w:val="0"/>
          <w:sz w:val="30"/>
          <w:szCs w:val="30"/>
          <w:lang w:eastAsia="zh-TW"/>
        </w:rPr>
        <w:t>15</w:t>
      </w:r>
      <w:r w:rsidRPr="004D4BD5">
        <w:rPr>
          <w:rFonts w:ascii="仿宋_GB2312" w:eastAsia="PMingLiU" w:hAnsi="宋体" w:cs="宋体" w:hint="eastAsia"/>
          <w:color w:val="333333"/>
          <w:kern w:val="0"/>
          <w:sz w:val="30"/>
          <w:szCs w:val="30"/>
          <w:lang w:eastAsia="zh-TW"/>
        </w:rPr>
        <w:t>日發佈中止招標公告。為了競爭更加充分，現將招標檔進行修改，並重新開機專案報名，內容如下：</w:t>
      </w:r>
    </w:p>
    <w:p w:rsidR="003C088D" w:rsidRDefault="003C088D" w:rsidP="003C088D">
      <w:pPr>
        <w:widowControl/>
        <w:shd w:val="clear" w:color="auto" w:fill="FFFFFF"/>
        <w:spacing w:line="375" w:lineRule="atLeast"/>
        <w:ind w:firstLineChars="200" w:firstLine="600"/>
        <w:jc w:val="left"/>
        <w:outlineLvl w:val="0"/>
        <w:rPr>
          <w:rFonts w:ascii="仿宋_GB2312" w:eastAsia="仿宋_GB2312" w:cs="宋体"/>
          <w:bCs/>
          <w:color w:val="333333"/>
          <w:kern w:val="0"/>
          <w:sz w:val="30"/>
          <w:szCs w:val="30"/>
          <w:lang w:eastAsia="zh-TW"/>
        </w:rPr>
      </w:pPr>
      <w:r w:rsidRPr="004D4BD5">
        <w:rPr>
          <w:rFonts w:ascii="仿宋_GB2312" w:eastAsia="PMingLiU" w:cs="宋体" w:hint="eastAsia"/>
          <w:bCs/>
          <w:color w:val="333333"/>
          <w:kern w:val="0"/>
          <w:sz w:val="30"/>
          <w:szCs w:val="30"/>
          <w:lang w:eastAsia="zh-TW"/>
        </w:rPr>
        <w:t>一、重啟後的報名時間定於</w:t>
      </w:r>
      <w:r w:rsidRPr="004D4BD5">
        <w:rPr>
          <w:rFonts w:ascii="仿宋_GB2312" w:eastAsia="PMingLiU" w:cs="宋体"/>
          <w:bCs/>
          <w:color w:val="333333"/>
          <w:kern w:val="0"/>
          <w:sz w:val="30"/>
          <w:szCs w:val="30"/>
          <w:lang w:eastAsia="zh-TW"/>
        </w:rPr>
        <w:t>2020</w:t>
      </w:r>
      <w:r w:rsidRPr="004D4BD5">
        <w:rPr>
          <w:rFonts w:ascii="仿宋_GB2312" w:eastAsia="PMingLiU" w:cs="宋体" w:hint="eastAsia"/>
          <w:bCs/>
          <w:color w:val="333333"/>
          <w:kern w:val="0"/>
          <w:sz w:val="30"/>
          <w:szCs w:val="30"/>
          <w:lang w:eastAsia="zh-TW"/>
        </w:rPr>
        <w:t>年</w:t>
      </w:r>
      <w:r w:rsidRPr="004D4BD5">
        <w:rPr>
          <w:rFonts w:ascii="仿宋_GB2312" w:eastAsia="PMingLiU" w:cs="宋体"/>
          <w:bCs/>
          <w:color w:val="333333"/>
          <w:kern w:val="0"/>
          <w:sz w:val="30"/>
          <w:szCs w:val="30"/>
          <w:lang w:eastAsia="zh-TW"/>
        </w:rPr>
        <w:t xml:space="preserve"> </w:t>
      </w:r>
      <w:r w:rsidRPr="004D4BD5">
        <w:rPr>
          <w:rFonts w:ascii="仿宋_GB2312" w:eastAsia="PMingLiU" w:cs="宋体"/>
          <w:bCs/>
          <w:color w:val="333333"/>
          <w:kern w:val="0"/>
          <w:sz w:val="30"/>
          <w:szCs w:val="30"/>
          <w:u w:val="single"/>
          <w:lang w:eastAsia="zh-TW"/>
        </w:rPr>
        <w:t>4</w:t>
      </w:r>
      <w:r w:rsidRPr="004D4BD5">
        <w:rPr>
          <w:rFonts w:ascii="仿宋_GB2312" w:eastAsia="PMingLiU" w:cs="宋体" w:hint="eastAsia"/>
          <w:bCs/>
          <w:color w:val="333333"/>
          <w:kern w:val="0"/>
          <w:sz w:val="30"/>
          <w:szCs w:val="30"/>
          <w:lang w:eastAsia="zh-TW"/>
        </w:rPr>
        <w:t>月</w:t>
      </w:r>
      <w:r w:rsidRPr="004D4BD5">
        <w:rPr>
          <w:rFonts w:ascii="仿宋_GB2312" w:eastAsia="PMingLiU" w:cs="宋体"/>
          <w:bCs/>
          <w:color w:val="333333"/>
          <w:kern w:val="0"/>
          <w:sz w:val="30"/>
          <w:szCs w:val="30"/>
          <w:u w:val="single"/>
          <w:lang w:eastAsia="zh-TW"/>
        </w:rPr>
        <w:t>29</w:t>
      </w:r>
      <w:r w:rsidRPr="004D4BD5">
        <w:rPr>
          <w:rFonts w:ascii="仿宋_GB2312" w:eastAsia="PMingLiU" w:cs="宋体" w:hint="eastAsia"/>
          <w:bCs/>
          <w:color w:val="333333"/>
          <w:kern w:val="0"/>
          <w:sz w:val="30"/>
          <w:szCs w:val="30"/>
          <w:lang w:eastAsia="zh-TW"/>
        </w:rPr>
        <w:t>日至</w:t>
      </w:r>
      <w:r w:rsidRPr="004D4BD5">
        <w:rPr>
          <w:rFonts w:ascii="仿宋_GB2312" w:eastAsia="PMingLiU" w:cs="宋体"/>
          <w:bCs/>
          <w:color w:val="333333"/>
          <w:kern w:val="0"/>
          <w:sz w:val="30"/>
          <w:szCs w:val="30"/>
          <w:lang w:eastAsia="zh-TW"/>
        </w:rPr>
        <w:t>2020</w:t>
      </w:r>
      <w:r w:rsidRPr="004D4BD5">
        <w:rPr>
          <w:rFonts w:ascii="仿宋_GB2312" w:eastAsia="PMingLiU" w:cs="宋体" w:hint="eastAsia"/>
          <w:bCs/>
          <w:color w:val="333333"/>
          <w:kern w:val="0"/>
          <w:sz w:val="30"/>
          <w:szCs w:val="30"/>
          <w:lang w:eastAsia="zh-TW"/>
        </w:rPr>
        <w:t>年</w:t>
      </w:r>
      <w:r w:rsidRPr="004D4BD5">
        <w:rPr>
          <w:rFonts w:ascii="仿宋_GB2312" w:eastAsia="PMingLiU" w:cs="宋体"/>
          <w:bCs/>
          <w:color w:val="333333"/>
          <w:kern w:val="0"/>
          <w:sz w:val="30"/>
          <w:szCs w:val="30"/>
          <w:u w:val="single"/>
          <w:lang w:eastAsia="zh-TW"/>
        </w:rPr>
        <w:t>5</w:t>
      </w:r>
      <w:r w:rsidRPr="004D4BD5">
        <w:rPr>
          <w:rFonts w:ascii="仿宋_GB2312" w:eastAsia="PMingLiU" w:cs="宋体" w:hint="eastAsia"/>
          <w:bCs/>
          <w:color w:val="333333"/>
          <w:kern w:val="0"/>
          <w:sz w:val="30"/>
          <w:szCs w:val="30"/>
          <w:lang w:eastAsia="zh-TW"/>
        </w:rPr>
        <w:t>月</w:t>
      </w:r>
      <w:r w:rsidRPr="004D4BD5">
        <w:rPr>
          <w:rFonts w:ascii="仿宋_GB2312" w:eastAsia="PMingLiU" w:cs="宋体"/>
          <w:bCs/>
          <w:color w:val="333333"/>
          <w:kern w:val="0"/>
          <w:sz w:val="30"/>
          <w:szCs w:val="30"/>
          <w:u w:val="single"/>
          <w:lang w:eastAsia="zh-TW"/>
        </w:rPr>
        <w:t>6</w:t>
      </w:r>
      <w:r w:rsidRPr="004D4BD5">
        <w:rPr>
          <w:rFonts w:ascii="仿宋_GB2312" w:eastAsia="PMingLiU" w:cs="宋体" w:hint="eastAsia"/>
          <w:bCs/>
          <w:color w:val="333333"/>
          <w:kern w:val="0"/>
          <w:sz w:val="30"/>
          <w:szCs w:val="30"/>
          <w:lang w:eastAsia="zh-TW"/>
        </w:rPr>
        <w:t>日（報名時間：上午</w:t>
      </w:r>
      <w:r w:rsidRPr="004D4BD5">
        <w:rPr>
          <w:rFonts w:ascii="仿宋_GB2312" w:eastAsia="PMingLiU" w:cs="宋体"/>
          <w:bCs/>
          <w:color w:val="333333"/>
          <w:kern w:val="0"/>
          <w:sz w:val="30"/>
          <w:szCs w:val="30"/>
          <w:lang w:eastAsia="zh-TW"/>
        </w:rPr>
        <w:t>9</w:t>
      </w:r>
      <w:r w:rsidRPr="004D4BD5">
        <w:rPr>
          <w:rFonts w:ascii="仿宋_GB2312" w:eastAsia="PMingLiU" w:cs="宋体" w:hint="eastAsia"/>
          <w:bCs/>
          <w:color w:val="333333"/>
          <w:kern w:val="0"/>
          <w:sz w:val="30"/>
          <w:szCs w:val="30"/>
          <w:lang w:eastAsia="zh-TW"/>
        </w:rPr>
        <w:t>時</w:t>
      </w:r>
      <w:r w:rsidRPr="004D4BD5">
        <w:rPr>
          <w:rFonts w:ascii="仿宋_GB2312" w:eastAsia="PMingLiU" w:cs="宋体"/>
          <w:bCs/>
          <w:color w:val="333333"/>
          <w:kern w:val="0"/>
          <w:sz w:val="30"/>
          <w:szCs w:val="30"/>
          <w:lang w:eastAsia="zh-TW"/>
        </w:rPr>
        <w:t>00</w:t>
      </w:r>
      <w:r w:rsidRPr="004D4BD5">
        <w:rPr>
          <w:rFonts w:ascii="仿宋_GB2312" w:eastAsia="PMingLiU" w:cs="宋体" w:hint="eastAsia"/>
          <w:bCs/>
          <w:color w:val="333333"/>
          <w:kern w:val="0"/>
          <w:sz w:val="30"/>
          <w:szCs w:val="30"/>
          <w:lang w:eastAsia="zh-TW"/>
        </w:rPr>
        <w:t>分至</w:t>
      </w:r>
      <w:r w:rsidRPr="004D4BD5">
        <w:rPr>
          <w:rFonts w:ascii="仿宋_GB2312" w:eastAsia="PMingLiU" w:cs="宋体"/>
          <w:bCs/>
          <w:color w:val="333333"/>
          <w:kern w:val="0"/>
          <w:sz w:val="30"/>
          <w:szCs w:val="30"/>
          <w:lang w:eastAsia="zh-TW"/>
        </w:rPr>
        <w:t>11</w:t>
      </w:r>
      <w:r w:rsidRPr="004D4BD5">
        <w:rPr>
          <w:rFonts w:ascii="仿宋_GB2312" w:eastAsia="PMingLiU" w:cs="宋体" w:hint="eastAsia"/>
          <w:bCs/>
          <w:color w:val="333333"/>
          <w:kern w:val="0"/>
          <w:sz w:val="30"/>
          <w:szCs w:val="30"/>
          <w:lang w:eastAsia="zh-TW"/>
        </w:rPr>
        <w:t>時</w:t>
      </w:r>
      <w:r w:rsidRPr="004D4BD5">
        <w:rPr>
          <w:rFonts w:ascii="仿宋_GB2312" w:eastAsia="PMingLiU" w:cs="宋体"/>
          <w:bCs/>
          <w:color w:val="333333"/>
          <w:kern w:val="0"/>
          <w:sz w:val="30"/>
          <w:szCs w:val="30"/>
          <w:lang w:eastAsia="zh-TW"/>
        </w:rPr>
        <w:t>00</w:t>
      </w:r>
      <w:r w:rsidRPr="004D4BD5">
        <w:rPr>
          <w:rFonts w:ascii="仿宋_GB2312" w:eastAsia="PMingLiU" w:cs="宋体" w:hint="eastAsia"/>
          <w:bCs/>
          <w:color w:val="333333"/>
          <w:kern w:val="0"/>
          <w:sz w:val="30"/>
          <w:szCs w:val="30"/>
          <w:lang w:eastAsia="zh-TW"/>
        </w:rPr>
        <w:t>分，下午</w:t>
      </w:r>
      <w:r w:rsidRPr="004D4BD5">
        <w:rPr>
          <w:rFonts w:ascii="仿宋_GB2312" w:eastAsia="PMingLiU" w:cs="宋体"/>
          <w:bCs/>
          <w:color w:val="333333"/>
          <w:kern w:val="0"/>
          <w:sz w:val="30"/>
          <w:szCs w:val="30"/>
          <w:lang w:eastAsia="zh-TW"/>
        </w:rPr>
        <w:t>14</w:t>
      </w:r>
      <w:r w:rsidRPr="004D4BD5">
        <w:rPr>
          <w:rFonts w:ascii="仿宋_GB2312" w:eastAsia="PMingLiU" w:cs="宋体" w:hint="eastAsia"/>
          <w:bCs/>
          <w:color w:val="333333"/>
          <w:kern w:val="0"/>
          <w:sz w:val="30"/>
          <w:szCs w:val="30"/>
          <w:lang w:eastAsia="zh-TW"/>
        </w:rPr>
        <w:t>時</w:t>
      </w:r>
      <w:r w:rsidRPr="004D4BD5">
        <w:rPr>
          <w:rFonts w:ascii="仿宋_GB2312" w:eastAsia="PMingLiU" w:cs="宋体"/>
          <w:bCs/>
          <w:color w:val="333333"/>
          <w:kern w:val="0"/>
          <w:sz w:val="30"/>
          <w:szCs w:val="30"/>
          <w:lang w:eastAsia="zh-TW"/>
        </w:rPr>
        <w:t>00</w:t>
      </w:r>
      <w:r w:rsidRPr="004D4BD5">
        <w:rPr>
          <w:rFonts w:ascii="仿宋_GB2312" w:eastAsia="PMingLiU" w:cs="宋体" w:hint="eastAsia"/>
          <w:bCs/>
          <w:color w:val="333333"/>
          <w:kern w:val="0"/>
          <w:sz w:val="30"/>
          <w:szCs w:val="30"/>
          <w:lang w:eastAsia="zh-TW"/>
        </w:rPr>
        <w:t>分至</w:t>
      </w:r>
      <w:r w:rsidRPr="004D4BD5">
        <w:rPr>
          <w:rFonts w:ascii="仿宋_GB2312" w:eastAsia="PMingLiU" w:cs="宋体"/>
          <w:bCs/>
          <w:color w:val="333333"/>
          <w:kern w:val="0"/>
          <w:sz w:val="30"/>
          <w:szCs w:val="30"/>
          <w:lang w:eastAsia="zh-TW"/>
        </w:rPr>
        <w:t>16</w:t>
      </w:r>
      <w:r w:rsidRPr="004D4BD5">
        <w:rPr>
          <w:rFonts w:ascii="仿宋_GB2312" w:eastAsia="PMingLiU" w:cs="宋体" w:hint="eastAsia"/>
          <w:bCs/>
          <w:color w:val="333333"/>
          <w:kern w:val="0"/>
          <w:sz w:val="30"/>
          <w:szCs w:val="30"/>
          <w:lang w:eastAsia="zh-TW"/>
        </w:rPr>
        <w:t>時</w:t>
      </w:r>
      <w:r w:rsidRPr="004D4BD5">
        <w:rPr>
          <w:rFonts w:ascii="仿宋_GB2312" w:eastAsia="PMingLiU" w:cs="宋体"/>
          <w:bCs/>
          <w:color w:val="333333"/>
          <w:kern w:val="0"/>
          <w:sz w:val="30"/>
          <w:szCs w:val="30"/>
          <w:lang w:eastAsia="zh-TW"/>
        </w:rPr>
        <w:t>00</w:t>
      </w:r>
      <w:r w:rsidRPr="004D4BD5">
        <w:rPr>
          <w:rFonts w:ascii="仿宋_GB2312" w:eastAsia="PMingLiU" w:cs="宋体" w:hint="eastAsia"/>
          <w:bCs/>
          <w:color w:val="333333"/>
          <w:kern w:val="0"/>
          <w:sz w:val="30"/>
          <w:szCs w:val="30"/>
          <w:lang w:eastAsia="zh-TW"/>
        </w:rPr>
        <w:t>分）。</w:t>
      </w:r>
    </w:p>
    <w:p w:rsidR="003C088D" w:rsidRPr="00A340F6" w:rsidRDefault="003C088D" w:rsidP="003C088D">
      <w:pPr>
        <w:widowControl/>
        <w:shd w:val="clear" w:color="auto" w:fill="FFFFFF"/>
        <w:spacing w:line="375" w:lineRule="atLeast"/>
        <w:ind w:firstLineChars="200" w:firstLine="600"/>
        <w:jc w:val="left"/>
        <w:outlineLvl w:val="0"/>
        <w:rPr>
          <w:rFonts w:ascii="仿宋_GB2312" w:eastAsia="仿宋_GB2312" w:cs="宋体"/>
          <w:bCs/>
          <w:color w:val="333333"/>
          <w:kern w:val="0"/>
          <w:sz w:val="30"/>
          <w:szCs w:val="30"/>
        </w:rPr>
      </w:pPr>
      <w:r w:rsidRPr="004D4BD5">
        <w:rPr>
          <w:rFonts w:ascii="仿宋_GB2312" w:eastAsia="PMingLiU" w:cs="宋体" w:hint="eastAsia"/>
          <w:bCs/>
          <w:color w:val="333333"/>
          <w:kern w:val="0"/>
          <w:sz w:val="30"/>
          <w:szCs w:val="30"/>
          <w:lang w:eastAsia="zh-TW"/>
        </w:rPr>
        <w:t>重啟後投標檔遞交的時間為</w:t>
      </w:r>
      <w:r w:rsidRPr="004D4BD5">
        <w:rPr>
          <w:rFonts w:ascii="仿宋_GB2312" w:eastAsia="PMingLiU" w:cs="宋体"/>
          <w:bCs/>
          <w:color w:val="333333"/>
          <w:kern w:val="0"/>
          <w:sz w:val="30"/>
          <w:szCs w:val="30"/>
          <w:u w:val="single"/>
          <w:lang w:eastAsia="zh-TW"/>
        </w:rPr>
        <w:t>2020</w:t>
      </w:r>
      <w:r w:rsidRPr="004D4BD5">
        <w:rPr>
          <w:rFonts w:ascii="仿宋_GB2312" w:eastAsia="PMingLiU" w:cs="宋体" w:hint="eastAsia"/>
          <w:bCs/>
          <w:color w:val="333333"/>
          <w:kern w:val="0"/>
          <w:sz w:val="30"/>
          <w:szCs w:val="30"/>
          <w:lang w:eastAsia="zh-TW"/>
        </w:rPr>
        <w:t>年</w:t>
      </w:r>
      <w:r w:rsidRPr="004D4BD5">
        <w:rPr>
          <w:rFonts w:ascii="仿宋_GB2312" w:eastAsia="PMingLiU" w:cs="宋体"/>
          <w:bCs/>
          <w:color w:val="333333"/>
          <w:kern w:val="0"/>
          <w:sz w:val="30"/>
          <w:szCs w:val="30"/>
          <w:u w:val="single"/>
          <w:lang w:eastAsia="zh-TW"/>
        </w:rPr>
        <w:t xml:space="preserve"> 5 </w:t>
      </w:r>
      <w:r w:rsidRPr="004D4BD5">
        <w:rPr>
          <w:rFonts w:ascii="仿宋_GB2312" w:eastAsia="PMingLiU" w:cs="宋体" w:hint="eastAsia"/>
          <w:bCs/>
          <w:color w:val="333333"/>
          <w:kern w:val="0"/>
          <w:sz w:val="30"/>
          <w:szCs w:val="30"/>
          <w:lang w:eastAsia="zh-TW"/>
        </w:rPr>
        <w:t>月</w:t>
      </w:r>
      <w:r w:rsidRPr="004D4BD5">
        <w:rPr>
          <w:rFonts w:ascii="仿宋_GB2312" w:eastAsia="PMingLiU" w:cs="宋体"/>
          <w:bCs/>
          <w:color w:val="333333"/>
          <w:kern w:val="0"/>
          <w:sz w:val="30"/>
          <w:szCs w:val="30"/>
          <w:u w:val="single"/>
          <w:lang w:eastAsia="zh-TW"/>
        </w:rPr>
        <w:t xml:space="preserve"> 22 </w:t>
      </w:r>
      <w:r w:rsidRPr="004D4BD5">
        <w:rPr>
          <w:rFonts w:ascii="仿宋_GB2312" w:eastAsia="PMingLiU" w:cs="宋体" w:hint="eastAsia"/>
          <w:bCs/>
          <w:color w:val="333333"/>
          <w:kern w:val="0"/>
          <w:sz w:val="30"/>
          <w:szCs w:val="30"/>
          <w:lang w:eastAsia="zh-TW"/>
        </w:rPr>
        <w:t>日</w:t>
      </w:r>
      <w:r w:rsidRPr="004D4BD5">
        <w:rPr>
          <w:rFonts w:ascii="仿宋_GB2312" w:eastAsia="PMingLiU" w:cs="宋体"/>
          <w:bCs/>
          <w:color w:val="333333"/>
          <w:kern w:val="0"/>
          <w:sz w:val="30"/>
          <w:szCs w:val="30"/>
          <w:u w:val="single"/>
          <w:lang w:eastAsia="zh-TW"/>
        </w:rPr>
        <w:t>14</w:t>
      </w:r>
      <w:r w:rsidRPr="004D4BD5">
        <w:rPr>
          <w:rFonts w:ascii="仿宋_GB2312" w:eastAsia="PMingLiU" w:cs="宋体" w:hint="eastAsia"/>
          <w:bCs/>
          <w:color w:val="333333"/>
          <w:kern w:val="0"/>
          <w:sz w:val="30"/>
          <w:szCs w:val="30"/>
          <w:lang w:eastAsia="zh-TW"/>
        </w:rPr>
        <w:t>時</w:t>
      </w:r>
      <w:r w:rsidRPr="004D4BD5">
        <w:rPr>
          <w:rFonts w:ascii="仿宋_GB2312" w:eastAsia="PMingLiU" w:cs="宋体"/>
          <w:bCs/>
          <w:color w:val="333333"/>
          <w:kern w:val="0"/>
          <w:sz w:val="30"/>
          <w:szCs w:val="30"/>
          <w:u w:val="single"/>
          <w:lang w:eastAsia="zh-TW"/>
        </w:rPr>
        <w:t xml:space="preserve"> 00 </w:t>
      </w:r>
      <w:r w:rsidRPr="004D4BD5">
        <w:rPr>
          <w:rFonts w:ascii="仿宋_GB2312" w:eastAsia="PMingLiU" w:cs="宋体" w:hint="eastAsia"/>
          <w:bCs/>
          <w:color w:val="333333"/>
          <w:kern w:val="0"/>
          <w:sz w:val="30"/>
          <w:szCs w:val="30"/>
          <w:lang w:eastAsia="zh-TW"/>
        </w:rPr>
        <w:t>分至</w:t>
      </w:r>
      <w:r w:rsidRPr="004D4BD5">
        <w:rPr>
          <w:rFonts w:ascii="仿宋_GB2312" w:eastAsia="PMingLiU" w:cs="宋体"/>
          <w:bCs/>
          <w:color w:val="333333"/>
          <w:kern w:val="0"/>
          <w:sz w:val="30"/>
          <w:szCs w:val="30"/>
          <w:u w:val="single"/>
          <w:lang w:eastAsia="zh-TW"/>
        </w:rPr>
        <w:t>14</w:t>
      </w:r>
      <w:r w:rsidRPr="004D4BD5">
        <w:rPr>
          <w:rFonts w:ascii="仿宋_GB2312" w:eastAsia="PMingLiU" w:cs="宋体" w:hint="eastAsia"/>
          <w:bCs/>
          <w:color w:val="333333"/>
          <w:kern w:val="0"/>
          <w:sz w:val="30"/>
          <w:szCs w:val="30"/>
          <w:lang w:eastAsia="zh-TW"/>
        </w:rPr>
        <w:t>時</w:t>
      </w:r>
      <w:r w:rsidRPr="004D4BD5">
        <w:rPr>
          <w:rFonts w:ascii="仿宋_GB2312" w:eastAsia="PMingLiU" w:cs="宋体"/>
          <w:bCs/>
          <w:color w:val="333333"/>
          <w:kern w:val="0"/>
          <w:sz w:val="30"/>
          <w:szCs w:val="30"/>
          <w:u w:val="single"/>
          <w:lang w:eastAsia="zh-TW"/>
        </w:rPr>
        <w:t xml:space="preserve">30 </w:t>
      </w:r>
      <w:r w:rsidRPr="004D4BD5">
        <w:rPr>
          <w:rFonts w:ascii="仿宋_GB2312" w:eastAsia="PMingLiU" w:cs="宋体" w:hint="eastAsia"/>
          <w:bCs/>
          <w:color w:val="333333"/>
          <w:kern w:val="0"/>
          <w:sz w:val="30"/>
          <w:szCs w:val="30"/>
          <w:lang w:eastAsia="zh-TW"/>
        </w:rPr>
        <w:t>分（北京時間）；</w:t>
      </w:r>
    </w:p>
    <w:p w:rsidR="003C088D" w:rsidRPr="00A340F6" w:rsidRDefault="003C088D" w:rsidP="003C088D">
      <w:pPr>
        <w:widowControl/>
        <w:shd w:val="clear" w:color="auto" w:fill="FFFFFF"/>
        <w:spacing w:line="375" w:lineRule="atLeast"/>
        <w:ind w:firstLineChars="200" w:firstLine="600"/>
        <w:jc w:val="left"/>
        <w:outlineLvl w:val="0"/>
        <w:rPr>
          <w:rFonts w:ascii="仿宋_GB2312" w:eastAsia="仿宋_GB2312" w:cs="宋体"/>
          <w:bCs/>
          <w:color w:val="333333"/>
          <w:kern w:val="0"/>
          <w:sz w:val="30"/>
          <w:szCs w:val="30"/>
        </w:rPr>
      </w:pPr>
      <w:r w:rsidRPr="004D4BD5">
        <w:rPr>
          <w:rFonts w:ascii="仿宋_GB2312" w:eastAsia="PMingLiU" w:cs="宋体" w:hint="eastAsia"/>
          <w:bCs/>
          <w:color w:val="333333"/>
          <w:kern w:val="0"/>
          <w:sz w:val="30"/>
          <w:szCs w:val="30"/>
          <w:lang w:eastAsia="zh-TW"/>
        </w:rPr>
        <w:t>重啟後投標檔遞交截止時間：</w:t>
      </w:r>
      <w:r w:rsidRPr="004D4BD5">
        <w:rPr>
          <w:rFonts w:ascii="仿宋_GB2312" w:eastAsia="PMingLiU" w:cs="宋体"/>
          <w:bCs/>
          <w:color w:val="333333"/>
          <w:kern w:val="0"/>
          <w:sz w:val="30"/>
          <w:szCs w:val="30"/>
          <w:u w:val="single"/>
          <w:lang w:eastAsia="zh-TW"/>
        </w:rPr>
        <w:t>2020</w:t>
      </w:r>
      <w:r w:rsidRPr="004D4BD5">
        <w:rPr>
          <w:rFonts w:ascii="仿宋_GB2312" w:eastAsia="PMingLiU" w:cs="宋体" w:hint="eastAsia"/>
          <w:bCs/>
          <w:color w:val="333333"/>
          <w:kern w:val="0"/>
          <w:sz w:val="30"/>
          <w:szCs w:val="30"/>
          <w:lang w:eastAsia="zh-TW"/>
        </w:rPr>
        <w:t>年</w:t>
      </w:r>
      <w:r w:rsidRPr="004D4BD5">
        <w:rPr>
          <w:rFonts w:ascii="仿宋_GB2312" w:eastAsia="PMingLiU" w:cs="宋体"/>
          <w:bCs/>
          <w:color w:val="333333"/>
          <w:kern w:val="0"/>
          <w:sz w:val="30"/>
          <w:szCs w:val="30"/>
          <w:u w:val="single"/>
          <w:lang w:eastAsia="zh-TW"/>
        </w:rPr>
        <w:t>5</w:t>
      </w:r>
      <w:r w:rsidRPr="004D4BD5">
        <w:rPr>
          <w:rFonts w:ascii="仿宋_GB2312" w:eastAsia="PMingLiU" w:cs="宋体" w:hint="eastAsia"/>
          <w:bCs/>
          <w:color w:val="333333"/>
          <w:kern w:val="0"/>
          <w:sz w:val="30"/>
          <w:szCs w:val="30"/>
          <w:lang w:eastAsia="zh-TW"/>
        </w:rPr>
        <w:t>月</w:t>
      </w:r>
      <w:r w:rsidRPr="004D4BD5">
        <w:rPr>
          <w:rFonts w:ascii="仿宋_GB2312" w:eastAsia="PMingLiU" w:cs="宋体"/>
          <w:bCs/>
          <w:color w:val="333333"/>
          <w:kern w:val="0"/>
          <w:sz w:val="30"/>
          <w:szCs w:val="30"/>
          <w:u w:val="single"/>
          <w:lang w:eastAsia="zh-TW"/>
        </w:rPr>
        <w:t>22</w:t>
      </w:r>
      <w:r w:rsidRPr="004D4BD5">
        <w:rPr>
          <w:rFonts w:ascii="仿宋_GB2312" w:eastAsia="PMingLiU" w:cs="宋体" w:hint="eastAsia"/>
          <w:bCs/>
          <w:color w:val="333333"/>
          <w:kern w:val="0"/>
          <w:sz w:val="30"/>
          <w:szCs w:val="30"/>
          <w:lang w:eastAsia="zh-TW"/>
        </w:rPr>
        <w:t>日</w:t>
      </w:r>
      <w:r w:rsidRPr="004D4BD5">
        <w:rPr>
          <w:rFonts w:ascii="仿宋_GB2312" w:eastAsia="PMingLiU" w:cs="宋体"/>
          <w:bCs/>
          <w:color w:val="333333"/>
          <w:kern w:val="0"/>
          <w:sz w:val="30"/>
          <w:szCs w:val="30"/>
          <w:lang w:eastAsia="zh-TW"/>
        </w:rPr>
        <w:t>14</w:t>
      </w:r>
      <w:r w:rsidRPr="004D4BD5">
        <w:rPr>
          <w:rFonts w:ascii="仿宋_GB2312" w:eastAsia="PMingLiU" w:cs="宋体" w:hint="eastAsia"/>
          <w:bCs/>
          <w:color w:val="333333"/>
          <w:kern w:val="0"/>
          <w:sz w:val="30"/>
          <w:szCs w:val="30"/>
          <w:lang w:eastAsia="zh-TW"/>
        </w:rPr>
        <w:t>：</w:t>
      </w:r>
      <w:r w:rsidRPr="004D4BD5">
        <w:rPr>
          <w:rFonts w:ascii="仿宋_GB2312" w:eastAsia="PMingLiU" w:cs="宋体"/>
          <w:bCs/>
          <w:color w:val="333333"/>
          <w:kern w:val="0"/>
          <w:sz w:val="30"/>
          <w:szCs w:val="30"/>
          <w:lang w:eastAsia="zh-TW"/>
        </w:rPr>
        <w:t>30</w:t>
      </w:r>
      <w:r w:rsidRPr="004D4BD5">
        <w:rPr>
          <w:rFonts w:ascii="仿宋_GB2312" w:eastAsia="PMingLiU" w:cs="宋体" w:hint="eastAsia"/>
          <w:bCs/>
          <w:color w:val="333333"/>
          <w:kern w:val="0"/>
          <w:sz w:val="30"/>
          <w:szCs w:val="30"/>
          <w:lang w:eastAsia="zh-TW"/>
        </w:rPr>
        <w:t>（北京時間）。</w:t>
      </w:r>
    </w:p>
    <w:p w:rsidR="003C088D" w:rsidRPr="00A340F6" w:rsidRDefault="003C088D" w:rsidP="003C088D">
      <w:pPr>
        <w:widowControl/>
        <w:shd w:val="clear" w:color="auto" w:fill="FFFFFF"/>
        <w:spacing w:line="375" w:lineRule="atLeast"/>
        <w:ind w:firstLineChars="200" w:firstLine="600"/>
        <w:jc w:val="left"/>
        <w:outlineLvl w:val="0"/>
        <w:rPr>
          <w:rFonts w:ascii="仿宋_GB2312" w:eastAsia="仿宋_GB2312" w:cs="宋体"/>
          <w:bCs/>
          <w:color w:val="333333"/>
          <w:kern w:val="0"/>
          <w:sz w:val="30"/>
          <w:szCs w:val="30"/>
          <w:lang w:eastAsia="zh-TW"/>
        </w:rPr>
      </w:pPr>
      <w:r w:rsidRPr="004D4BD5">
        <w:rPr>
          <w:rFonts w:ascii="仿宋_GB2312" w:eastAsia="PMingLiU" w:cs="宋体" w:hint="eastAsia"/>
          <w:bCs/>
          <w:color w:val="333333"/>
          <w:kern w:val="0"/>
          <w:sz w:val="30"/>
          <w:szCs w:val="30"/>
          <w:lang w:eastAsia="zh-TW"/>
        </w:rPr>
        <w:t>重啟後投標文件遞交地點：廣州市越秀區農林下路</w:t>
      </w:r>
      <w:r w:rsidRPr="004D4BD5">
        <w:rPr>
          <w:rFonts w:ascii="仿宋_GB2312" w:eastAsia="PMingLiU" w:cs="宋体"/>
          <w:bCs/>
          <w:color w:val="333333"/>
          <w:kern w:val="0"/>
          <w:sz w:val="30"/>
          <w:szCs w:val="30"/>
          <w:lang w:eastAsia="zh-TW"/>
        </w:rPr>
        <w:t>5</w:t>
      </w:r>
      <w:r w:rsidRPr="004D4BD5">
        <w:rPr>
          <w:rFonts w:ascii="仿宋_GB2312" w:eastAsia="PMingLiU" w:cs="宋体" w:hint="eastAsia"/>
          <w:bCs/>
          <w:color w:val="333333"/>
          <w:kern w:val="0"/>
          <w:sz w:val="30"/>
          <w:szCs w:val="30"/>
          <w:lang w:eastAsia="zh-TW"/>
        </w:rPr>
        <w:t>號億達大廈十樓</w:t>
      </w:r>
      <w:r w:rsidRPr="004D4BD5">
        <w:rPr>
          <w:rFonts w:ascii="仿宋_GB2312" w:eastAsia="PMingLiU" w:cs="宋体"/>
          <w:bCs/>
          <w:color w:val="333333"/>
          <w:kern w:val="0"/>
          <w:sz w:val="30"/>
          <w:szCs w:val="30"/>
          <w:lang w:eastAsia="zh-TW"/>
        </w:rPr>
        <w:t>1003</w:t>
      </w:r>
      <w:r w:rsidRPr="004D4BD5">
        <w:rPr>
          <w:rFonts w:ascii="仿宋_GB2312" w:eastAsia="PMingLiU" w:cs="宋体" w:hint="eastAsia"/>
          <w:bCs/>
          <w:color w:val="333333"/>
          <w:kern w:val="0"/>
          <w:sz w:val="30"/>
          <w:szCs w:val="30"/>
          <w:lang w:eastAsia="zh-TW"/>
        </w:rPr>
        <w:t>。公開開標地點同投標文件遞交地點。屆時邀請參加投標人代表出席開標儀式。</w:t>
      </w:r>
    </w:p>
    <w:p w:rsidR="003C088D" w:rsidRDefault="003C088D" w:rsidP="003C088D">
      <w:pPr>
        <w:widowControl/>
        <w:shd w:val="clear" w:color="auto" w:fill="FFFFFF"/>
        <w:spacing w:line="375" w:lineRule="atLeast"/>
        <w:ind w:firstLineChars="200" w:firstLine="600"/>
        <w:jc w:val="left"/>
        <w:outlineLvl w:val="0"/>
        <w:rPr>
          <w:rFonts w:ascii="仿宋_GB2312" w:eastAsia="仿宋_GB2312" w:cs="宋体"/>
          <w:bCs/>
          <w:color w:val="333333"/>
          <w:kern w:val="0"/>
          <w:sz w:val="30"/>
          <w:szCs w:val="30"/>
          <w:lang w:eastAsia="zh-TW"/>
        </w:rPr>
      </w:pPr>
      <w:r w:rsidRPr="004D4BD5">
        <w:rPr>
          <w:rFonts w:ascii="仿宋_GB2312" w:eastAsia="PMingLiU" w:cs="宋体" w:hint="eastAsia"/>
          <w:color w:val="333333"/>
          <w:kern w:val="0"/>
          <w:sz w:val="30"/>
          <w:szCs w:val="30"/>
          <w:lang w:eastAsia="zh-TW"/>
        </w:rPr>
        <w:lastRenderedPageBreak/>
        <w:t>二、</w:t>
      </w:r>
      <w:r w:rsidRPr="004D4BD5">
        <w:rPr>
          <w:rFonts w:ascii="仿宋_GB2312" w:eastAsia="PMingLiU" w:cs="宋体" w:hint="eastAsia"/>
          <w:bCs/>
          <w:color w:val="333333"/>
          <w:kern w:val="0"/>
          <w:sz w:val="30"/>
          <w:szCs w:val="30"/>
          <w:lang w:eastAsia="zh-TW"/>
        </w:rPr>
        <w:t>原招標公告第</w:t>
      </w:r>
      <w:r w:rsidRPr="004D4BD5">
        <w:rPr>
          <w:rFonts w:ascii="仿宋_GB2312" w:eastAsia="PMingLiU" w:cs="宋体"/>
          <w:bCs/>
          <w:color w:val="333333"/>
          <w:kern w:val="0"/>
          <w:sz w:val="30"/>
          <w:szCs w:val="30"/>
          <w:lang w:eastAsia="zh-TW"/>
        </w:rPr>
        <w:t>5</w:t>
      </w:r>
      <w:r w:rsidRPr="004D4BD5">
        <w:rPr>
          <w:rFonts w:ascii="仿宋_GB2312" w:eastAsia="PMingLiU" w:cs="宋体" w:hint="eastAsia"/>
          <w:bCs/>
          <w:color w:val="333333"/>
          <w:kern w:val="0"/>
          <w:sz w:val="30"/>
          <w:szCs w:val="30"/>
          <w:lang w:eastAsia="zh-TW"/>
        </w:rPr>
        <w:t>條內容修改為：投標最高限價：人民幣</w:t>
      </w:r>
      <w:r w:rsidRPr="004D4BD5">
        <w:rPr>
          <w:rFonts w:ascii="仿宋_GB2312" w:eastAsia="PMingLiU" w:cs="宋体"/>
          <w:bCs/>
          <w:color w:val="333333"/>
          <w:kern w:val="0"/>
          <w:sz w:val="30"/>
          <w:szCs w:val="30"/>
          <w:lang w:eastAsia="zh-TW"/>
        </w:rPr>
        <w:t>9,921,607.68</w:t>
      </w:r>
      <w:r w:rsidRPr="004D4BD5">
        <w:rPr>
          <w:rFonts w:ascii="仿宋_GB2312" w:eastAsia="PMingLiU" w:cs="宋体" w:hint="eastAsia"/>
          <w:bCs/>
          <w:color w:val="333333"/>
          <w:kern w:val="0"/>
          <w:sz w:val="30"/>
          <w:szCs w:val="30"/>
          <w:lang w:eastAsia="zh-TW"/>
        </w:rPr>
        <w:t>元（含稅）。</w:t>
      </w:r>
    </w:p>
    <w:p w:rsidR="003C088D" w:rsidRPr="00E3342C" w:rsidRDefault="003C088D" w:rsidP="003C088D">
      <w:pPr>
        <w:widowControl/>
        <w:shd w:val="clear" w:color="auto" w:fill="FFFFFF"/>
        <w:spacing w:line="375" w:lineRule="atLeast"/>
        <w:ind w:firstLineChars="200" w:firstLine="600"/>
        <w:jc w:val="left"/>
        <w:outlineLvl w:val="0"/>
        <w:rPr>
          <w:rFonts w:ascii="仿宋_GB2312" w:eastAsia="仿宋_GB2312" w:cs="宋体"/>
          <w:bCs/>
          <w:color w:val="333333"/>
          <w:kern w:val="0"/>
          <w:sz w:val="30"/>
          <w:szCs w:val="30"/>
        </w:rPr>
      </w:pPr>
      <w:r w:rsidRPr="004D4BD5">
        <w:rPr>
          <w:rFonts w:ascii="仿宋_GB2312" w:eastAsia="PMingLiU" w:cs="宋体" w:hint="eastAsia"/>
          <w:color w:val="333333"/>
          <w:kern w:val="0"/>
          <w:sz w:val="30"/>
          <w:szCs w:val="30"/>
          <w:lang w:eastAsia="zh-TW"/>
        </w:rPr>
        <w:t>三、</w:t>
      </w:r>
      <w:r w:rsidRPr="004D4BD5">
        <w:rPr>
          <w:rFonts w:ascii="仿宋_GB2312" w:eastAsia="PMingLiU" w:cs="宋体" w:hint="eastAsia"/>
          <w:bCs/>
          <w:color w:val="333333"/>
          <w:kern w:val="0"/>
          <w:sz w:val="30"/>
          <w:szCs w:val="30"/>
          <w:lang w:eastAsia="zh-TW"/>
        </w:rPr>
        <w:t>原招標公告第</w:t>
      </w:r>
      <w:r w:rsidRPr="004D4BD5">
        <w:rPr>
          <w:rFonts w:ascii="仿宋_GB2312" w:eastAsia="PMingLiU" w:cs="宋体"/>
          <w:bCs/>
          <w:color w:val="333333"/>
          <w:kern w:val="0"/>
          <w:sz w:val="30"/>
          <w:szCs w:val="30"/>
          <w:lang w:eastAsia="zh-TW"/>
        </w:rPr>
        <w:t>7.4</w:t>
      </w:r>
      <w:r w:rsidRPr="004D4BD5">
        <w:rPr>
          <w:rFonts w:ascii="仿宋_GB2312" w:eastAsia="PMingLiU" w:cs="宋体" w:hint="eastAsia"/>
          <w:bCs/>
          <w:color w:val="333333"/>
          <w:kern w:val="0"/>
          <w:sz w:val="30"/>
          <w:szCs w:val="30"/>
          <w:lang w:eastAsia="zh-TW"/>
        </w:rPr>
        <w:t>條內容修改為：</w:t>
      </w:r>
      <w:r w:rsidRPr="004D4BD5">
        <w:rPr>
          <w:rFonts w:ascii="仿宋_GB2312" w:eastAsia="PMingLiU" w:cs="宋体"/>
          <w:bCs/>
          <w:color w:val="333333"/>
          <w:kern w:val="0"/>
          <w:sz w:val="30"/>
          <w:szCs w:val="30"/>
          <w:lang w:eastAsia="zh-TW"/>
        </w:rPr>
        <w:t>7.4</w:t>
      </w:r>
      <w:r w:rsidRPr="004D4BD5">
        <w:rPr>
          <w:rFonts w:ascii="仿宋_GB2312" w:eastAsia="PMingLiU" w:cs="宋体"/>
          <w:bCs/>
          <w:color w:val="333333"/>
          <w:kern w:val="0"/>
          <w:sz w:val="30"/>
          <w:szCs w:val="30"/>
          <w:lang w:eastAsia="zh-TW"/>
        </w:rPr>
        <w:tab/>
      </w:r>
      <w:r w:rsidRPr="004D4BD5">
        <w:rPr>
          <w:rFonts w:ascii="仿宋_GB2312" w:eastAsia="PMingLiU" w:cs="宋体" w:hint="eastAsia"/>
          <w:bCs/>
          <w:color w:val="333333"/>
          <w:kern w:val="0"/>
          <w:sz w:val="30"/>
          <w:szCs w:val="30"/>
          <w:lang w:eastAsia="zh-TW"/>
        </w:rPr>
        <w:t>投標人近兩年財務狀況良好，具有依法納稅的良好記錄，並具備一般納稅人資格，具備開具增值稅專用發票的能力；【提供</w:t>
      </w:r>
      <w:r w:rsidRPr="004D4BD5">
        <w:rPr>
          <w:rFonts w:ascii="仿宋_GB2312" w:eastAsia="PMingLiU" w:cs="宋体"/>
          <w:bCs/>
          <w:color w:val="333333"/>
          <w:kern w:val="0"/>
          <w:sz w:val="30"/>
          <w:szCs w:val="30"/>
          <w:lang w:eastAsia="zh-TW"/>
        </w:rPr>
        <w:t>2017</w:t>
      </w:r>
      <w:r w:rsidRPr="004D4BD5">
        <w:rPr>
          <w:rFonts w:ascii="仿宋_GB2312" w:eastAsia="PMingLiU" w:cs="宋体" w:hint="eastAsia"/>
          <w:bCs/>
          <w:color w:val="333333"/>
          <w:kern w:val="0"/>
          <w:sz w:val="30"/>
          <w:szCs w:val="30"/>
          <w:lang w:eastAsia="zh-TW"/>
        </w:rPr>
        <w:t>、</w:t>
      </w:r>
      <w:r w:rsidRPr="004D4BD5">
        <w:rPr>
          <w:rFonts w:ascii="仿宋_GB2312" w:eastAsia="PMingLiU" w:cs="宋体"/>
          <w:bCs/>
          <w:color w:val="333333"/>
          <w:kern w:val="0"/>
          <w:sz w:val="30"/>
          <w:szCs w:val="30"/>
          <w:lang w:eastAsia="zh-TW"/>
        </w:rPr>
        <w:t>2018</w:t>
      </w:r>
      <w:r w:rsidRPr="004D4BD5">
        <w:rPr>
          <w:rFonts w:ascii="仿宋_GB2312" w:eastAsia="PMingLiU" w:cs="宋体" w:hint="eastAsia"/>
          <w:bCs/>
          <w:color w:val="333333"/>
          <w:kern w:val="0"/>
          <w:sz w:val="30"/>
          <w:szCs w:val="30"/>
          <w:lang w:eastAsia="zh-TW"/>
        </w:rPr>
        <w:t>年度經審計的財務報表；提供近兩年（</w:t>
      </w:r>
      <w:r w:rsidRPr="004D4BD5">
        <w:rPr>
          <w:rFonts w:ascii="仿宋_GB2312" w:eastAsia="PMingLiU" w:cs="宋体"/>
          <w:bCs/>
          <w:color w:val="333333"/>
          <w:kern w:val="0"/>
          <w:sz w:val="30"/>
          <w:szCs w:val="30"/>
          <w:lang w:eastAsia="zh-TW"/>
        </w:rPr>
        <w:t>2017</w:t>
      </w:r>
      <w:r w:rsidRPr="004D4BD5">
        <w:rPr>
          <w:rFonts w:ascii="仿宋_GB2312" w:eastAsia="PMingLiU" w:cs="宋体" w:hint="eastAsia"/>
          <w:bCs/>
          <w:color w:val="333333"/>
          <w:kern w:val="0"/>
          <w:sz w:val="30"/>
          <w:szCs w:val="30"/>
          <w:lang w:eastAsia="zh-TW"/>
        </w:rPr>
        <w:t>年、</w:t>
      </w:r>
      <w:r w:rsidRPr="004D4BD5">
        <w:rPr>
          <w:rFonts w:ascii="仿宋_GB2312" w:eastAsia="PMingLiU" w:cs="宋体"/>
          <w:bCs/>
          <w:color w:val="333333"/>
          <w:kern w:val="0"/>
          <w:sz w:val="30"/>
          <w:szCs w:val="30"/>
          <w:lang w:eastAsia="zh-TW"/>
        </w:rPr>
        <w:t>2018</w:t>
      </w:r>
      <w:r w:rsidRPr="004D4BD5">
        <w:rPr>
          <w:rFonts w:ascii="仿宋_GB2312" w:eastAsia="PMingLiU" w:cs="宋体" w:hint="eastAsia"/>
          <w:bCs/>
          <w:color w:val="333333"/>
          <w:kern w:val="0"/>
          <w:sz w:val="30"/>
          <w:szCs w:val="30"/>
          <w:lang w:eastAsia="zh-TW"/>
        </w:rPr>
        <w:t>年）經註冊會計師事務所審計的財務報告，一般納稅人證明材料（如：加蓋“增值稅一般納稅人資格”戳記的《稅務登記證》、《一般納稅人資格證書》、《一般納稅人申請認定表》、主管稅局同意其為增值稅一般納稅人的《稅務事項通知書》等資料，提供上述資料的任意一種即可）】</w:t>
      </w:r>
    </w:p>
    <w:p w:rsidR="003C088D" w:rsidRPr="00E3342C" w:rsidRDefault="003C088D" w:rsidP="003C088D">
      <w:pPr>
        <w:widowControl/>
        <w:shd w:val="clear" w:color="auto" w:fill="FFFFFF"/>
        <w:spacing w:line="375" w:lineRule="atLeast"/>
        <w:ind w:firstLineChars="200" w:firstLine="600"/>
        <w:jc w:val="left"/>
        <w:rPr>
          <w:rFonts w:ascii="仿宋_GB2312" w:eastAsia="仿宋_GB2312" w:cs="宋体"/>
          <w:color w:val="333333"/>
          <w:kern w:val="0"/>
          <w:sz w:val="30"/>
          <w:szCs w:val="30"/>
        </w:rPr>
      </w:pPr>
      <w:r w:rsidRPr="004D4BD5">
        <w:rPr>
          <w:rFonts w:ascii="仿宋_GB2312" w:eastAsia="PMingLiU" w:cs="宋体" w:hint="eastAsia"/>
          <w:color w:val="333333"/>
          <w:kern w:val="0"/>
          <w:sz w:val="30"/>
          <w:szCs w:val="30"/>
          <w:lang w:eastAsia="zh-TW"/>
        </w:rPr>
        <w:t>除上述</w:t>
      </w:r>
      <w:r w:rsidRPr="004D4BD5">
        <w:rPr>
          <w:rFonts w:ascii="仿宋_GB2312" w:eastAsia="PMingLiU" w:hint="eastAsia"/>
          <w:sz w:val="30"/>
          <w:szCs w:val="30"/>
          <w:lang w:eastAsia="zh-TW"/>
        </w:rPr>
        <w:t>修改內容</w:t>
      </w:r>
      <w:r w:rsidRPr="004D4BD5">
        <w:rPr>
          <w:rFonts w:ascii="仿宋_GB2312" w:eastAsia="PMingLiU" w:cs="宋体" w:hint="eastAsia"/>
          <w:color w:val="333333"/>
          <w:kern w:val="0"/>
          <w:sz w:val="30"/>
          <w:szCs w:val="30"/>
          <w:lang w:eastAsia="zh-TW"/>
        </w:rPr>
        <w:t>外，原招標公告的其他內容不變，已報名單位的資料繼續有效，並可在重啟的報名時間內補充或者更新報名資料，未報名的單位可以繼續參加投標報名。</w:t>
      </w:r>
    </w:p>
    <w:p w:rsidR="003C088D" w:rsidRPr="00E3342C" w:rsidRDefault="003C088D" w:rsidP="003C088D">
      <w:pPr>
        <w:widowControl/>
        <w:shd w:val="clear" w:color="auto" w:fill="FFFFFF"/>
        <w:spacing w:line="375" w:lineRule="atLeast"/>
        <w:ind w:firstLineChars="200" w:firstLine="600"/>
        <w:jc w:val="left"/>
        <w:rPr>
          <w:rFonts w:ascii="仿宋_GB2312" w:eastAsia="仿宋_GB2312" w:cs="宋体"/>
          <w:color w:val="333333"/>
          <w:kern w:val="0"/>
          <w:sz w:val="30"/>
          <w:szCs w:val="30"/>
        </w:rPr>
      </w:pPr>
      <w:r w:rsidRPr="004D4BD5">
        <w:rPr>
          <w:rFonts w:ascii="仿宋_GB2312" w:eastAsia="PMingLiU" w:hAnsi="宋体" w:cs="宋体" w:hint="eastAsia"/>
          <w:kern w:val="0"/>
          <w:sz w:val="30"/>
          <w:szCs w:val="30"/>
          <w:lang w:eastAsia="zh-TW"/>
        </w:rPr>
        <w:t>從本補充公告發佈之日起開始發售招標檔，並從招標檔發售之日起開始計算備標時間。</w:t>
      </w:r>
    </w:p>
    <w:p w:rsidR="003C088D" w:rsidRPr="00E3342C" w:rsidRDefault="003C088D" w:rsidP="003C088D">
      <w:pPr>
        <w:jc w:val="center"/>
        <w:rPr>
          <w:rFonts w:ascii="仿宋_GB2312" w:eastAsia="仿宋_GB2312" w:cs="宋体"/>
          <w:color w:val="333333"/>
          <w:kern w:val="0"/>
          <w:sz w:val="30"/>
          <w:szCs w:val="30"/>
        </w:rPr>
      </w:pPr>
      <w:r w:rsidRPr="004D4BD5">
        <w:rPr>
          <w:rFonts w:ascii="仿宋_GB2312" w:eastAsia="PMingLiU" w:hAnsi="宋体" w:cs="宋体"/>
          <w:color w:val="333333"/>
          <w:kern w:val="0"/>
          <w:sz w:val="30"/>
          <w:szCs w:val="30"/>
          <w:lang w:eastAsia="zh-TW"/>
        </w:rPr>
        <w:t xml:space="preserve">            </w:t>
      </w:r>
      <w:r>
        <w:rPr>
          <w:rFonts w:ascii="仿宋_GB2312" w:eastAsia="PMingLiU" w:hAnsi="宋体" w:cs="宋体"/>
          <w:color w:val="333333"/>
          <w:kern w:val="0"/>
          <w:sz w:val="30"/>
          <w:szCs w:val="30"/>
          <w:lang w:eastAsia="zh-TW"/>
        </w:rPr>
        <w:t xml:space="preserve">                      </w:t>
      </w:r>
      <w:bookmarkStart w:id="0" w:name="_GoBack"/>
      <w:bookmarkEnd w:id="0"/>
      <w:r w:rsidRPr="004D4BD5">
        <w:rPr>
          <w:rFonts w:ascii="仿宋_GB2312" w:eastAsia="PMingLiU" w:hAnsi="宋体" w:cs="宋体" w:hint="eastAsia"/>
          <w:color w:val="333333"/>
          <w:kern w:val="0"/>
          <w:sz w:val="30"/>
          <w:szCs w:val="30"/>
          <w:lang w:eastAsia="zh-TW"/>
        </w:rPr>
        <w:t>廣深鐵路股份有限公司</w:t>
      </w:r>
    </w:p>
    <w:p w:rsidR="003C088D" w:rsidRPr="00E3342C" w:rsidRDefault="003C088D" w:rsidP="003C088D">
      <w:pPr>
        <w:jc w:val="right"/>
        <w:rPr>
          <w:rFonts w:ascii="仿宋_GB2312" w:eastAsia="仿宋_GB2312"/>
          <w:sz w:val="30"/>
          <w:szCs w:val="30"/>
        </w:rPr>
      </w:pPr>
      <w:r w:rsidRPr="004D4BD5">
        <w:rPr>
          <w:rFonts w:ascii="仿宋_GB2312" w:eastAsia="PMingLiU" w:cs="宋体"/>
          <w:color w:val="333333"/>
          <w:kern w:val="0"/>
          <w:sz w:val="30"/>
          <w:szCs w:val="30"/>
          <w:lang w:eastAsia="zh-TW"/>
        </w:rPr>
        <w:t>2020</w:t>
      </w:r>
      <w:r w:rsidRPr="004D4BD5">
        <w:rPr>
          <w:rFonts w:ascii="仿宋_GB2312" w:eastAsia="PMingLiU" w:cs="宋体" w:hint="eastAsia"/>
          <w:color w:val="333333"/>
          <w:kern w:val="0"/>
          <w:sz w:val="30"/>
          <w:szCs w:val="30"/>
          <w:lang w:eastAsia="zh-TW"/>
        </w:rPr>
        <w:t>年</w:t>
      </w:r>
      <w:r w:rsidRPr="004D4BD5">
        <w:rPr>
          <w:rFonts w:ascii="仿宋_GB2312" w:eastAsia="PMingLiU" w:cs="宋体"/>
          <w:color w:val="333333"/>
          <w:kern w:val="0"/>
          <w:sz w:val="30"/>
          <w:szCs w:val="30"/>
          <w:lang w:eastAsia="zh-TW"/>
        </w:rPr>
        <w:t>4</w:t>
      </w:r>
      <w:r w:rsidRPr="004D4BD5">
        <w:rPr>
          <w:rFonts w:ascii="仿宋_GB2312" w:eastAsia="PMingLiU" w:cs="宋体" w:hint="eastAsia"/>
          <w:color w:val="333333"/>
          <w:kern w:val="0"/>
          <w:sz w:val="30"/>
          <w:szCs w:val="30"/>
          <w:lang w:eastAsia="zh-TW"/>
        </w:rPr>
        <w:t>月</w:t>
      </w:r>
      <w:r w:rsidRPr="004D4BD5">
        <w:rPr>
          <w:rFonts w:ascii="仿宋_GB2312" w:eastAsia="PMingLiU" w:cs="宋体"/>
          <w:color w:val="333333"/>
          <w:kern w:val="0"/>
          <w:sz w:val="30"/>
          <w:szCs w:val="30"/>
          <w:lang w:eastAsia="zh-TW"/>
        </w:rPr>
        <w:t>28</w:t>
      </w:r>
      <w:r w:rsidRPr="004D4BD5">
        <w:rPr>
          <w:rFonts w:ascii="仿宋_GB2312" w:eastAsia="PMingLiU" w:cs="宋体" w:hint="eastAsia"/>
          <w:color w:val="333333"/>
          <w:kern w:val="0"/>
          <w:sz w:val="30"/>
          <w:szCs w:val="30"/>
          <w:lang w:eastAsia="zh-TW"/>
        </w:rPr>
        <w:t>日</w:t>
      </w:r>
    </w:p>
    <w:p w:rsidR="00C17D8A" w:rsidRPr="003C088D" w:rsidRDefault="00C17D8A" w:rsidP="003C088D"/>
    <w:sectPr w:rsidR="00C17D8A" w:rsidRPr="003C088D" w:rsidSect="0056765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F42" w:rsidRDefault="00521F42" w:rsidP="00567659">
      <w:r>
        <w:separator/>
      </w:r>
    </w:p>
  </w:endnote>
  <w:endnote w:type="continuationSeparator" w:id="0">
    <w:p w:rsidR="00521F42" w:rsidRDefault="00521F42" w:rsidP="00567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993" w:rsidRDefault="00521F42" w:rsidP="0054093E">
    <w:pPr>
      <w:pStyle w:val="a5"/>
      <w:spacing w:before="120"/>
      <w:ind w:left="42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993" w:rsidRDefault="00567659">
    <w:pPr>
      <w:pStyle w:val="a5"/>
      <w:jc w:val="center"/>
    </w:pPr>
    <w:r>
      <w:fldChar w:fldCharType="begin"/>
    </w:r>
    <w:r w:rsidR="00C17D8A">
      <w:instrText xml:space="preserve"> PAGE   \* MERGEFORMAT </w:instrText>
    </w:r>
    <w:r>
      <w:fldChar w:fldCharType="separate"/>
    </w:r>
    <w:r w:rsidR="003C088D" w:rsidRPr="003C088D">
      <w:rPr>
        <w:rFonts w:eastAsia="PMingLiU"/>
        <w:noProof/>
        <w:lang w:val="zh-CN" w:eastAsia="zh-TW"/>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993" w:rsidRDefault="00521F42" w:rsidP="0054093E">
    <w:pPr>
      <w:pStyle w:val="a5"/>
      <w:spacing w:before="120"/>
      <w:ind w:left="42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F42" w:rsidRDefault="00521F42" w:rsidP="00567659">
      <w:r>
        <w:separator/>
      </w:r>
    </w:p>
  </w:footnote>
  <w:footnote w:type="continuationSeparator" w:id="0">
    <w:p w:rsidR="00521F42" w:rsidRDefault="00521F42" w:rsidP="00567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993" w:rsidRDefault="00521F42" w:rsidP="0054093E">
    <w:pPr>
      <w:pStyle w:val="a4"/>
      <w:spacing w:before="120"/>
      <w:ind w:left="42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993" w:rsidRPr="00AD13A3" w:rsidRDefault="00521F42" w:rsidP="00AD13A3">
    <w:pPr>
      <w:pStyle w:val="a4"/>
      <w:pBdr>
        <w:bottom w:val="none" w:sz="0" w:space="0" w:color="auto"/>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993" w:rsidRDefault="00521F42" w:rsidP="0054093E">
    <w:pPr>
      <w:pStyle w:val="a4"/>
      <w:spacing w:before="120"/>
      <w:ind w:left="42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F6420"/>
    <w:multiLevelType w:val="multilevel"/>
    <w:tmpl w:val="3C9F6420"/>
    <w:lvl w:ilvl="0">
      <w:start w:val="2"/>
      <w:numFmt w:val="decimal"/>
      <w:pStyle w:val="1"/>
      <w:lvlText w:val="%1"/>
      <w:lvlJc w:val="left"/>
      <w:pPr>
        <w:tabs>
          <w:tab w:val="num" w:pos="432"/>
        </w:tabs>
        <w:ind w:left="432" w:hanging="432"/>
      </w:pPr>
      <w:rPr>
        <w:rFonts w:hint="eastAsia"/>
      </w:rPr>
    </w:lvl>
    <w:lvl w:ilvl="1">
      <w:start w:val="4"/>
      <w:numFmt w:val="none"/>
      <w:lvlText w:val="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1">
    <w:nsid w:val="77A96942"/>
    <w:multiLevelType w:val="hybridMultilevel"/>
    <w:tmpl w:val="41C0D480"/>
    <w:lvl w:ilvl="0" w:tplc="04090011">
      <w:start w:val="1"/>
      <w:numFmt w:val="decimal"/>
      <w:lvlText w:val="%1．"/>
      <w:lvlJc w:val="left"/>
      <w:pPr>
        <w:tabs>
          <w:tab w:val="num" w:pos="360"/>
        </w:tabs>
        <w:ind w:left="360" w:hanging="360"/>
      </w:pPr>
      <w:rPr>
        <w:rFonts w:cs="Times New Roman" w:hint="eastAsia"/>
        <w:b w:val="0"/>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E6830"/>
    <w:rsid w:val="001E6830"/>
    <w:rsid w:val="00247746"/>
    <w:rsid w:val="003C088D"/>
    <w:rsid w:val="00521F42"/>
    <w:rsid w:val="00567659"/>
    <w:rsid w:val="005C7702"/>
    <w:rsid w:val="00786684"/>
    <w:rsid w:val="0084422C"/>
    <w:rsid w:val="00960682"/>
    <w:rsid w:val="00A37024"/>
    <w:rsid w:val="00AA0F8B"/>
    <w:rsid w:val="00C17D8A"/>
    <w:rsid w:val="00DB0E7F"/>
    <w:rsid w:val="00F06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4C2F00-2BE7-41D3-814A-52CF1056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830"/>
    <w:pPr>
      <w:widowControl w:val="0"/>
      <w:jc w:val="both"/>
    </w:pPr>
    <w:rPr>
      <w:rFonts w:ascii="Times New Roman" w:eastAsia="宋体" w:hAnsi="Times New Roman" w:cs="Times New Roman"/>
      <w:szCs w:val="24"/>
    </w:rPr>
  </w:style>
  <w:style w:type="paragraph" w:styleId="1">
    <w:name w:val="heading 1"/>
    <w:aliases w:val="标题 1 1,Uebers 1,Main Heading,Sener 1,H1,H11,H12,H13,H14,H15,H16,H17,H18,H19,H110,H111,H112,H121,H131,H141,H151,H161,H171,H181,H191,H1101,H1111,H113,H122,H132,H142,H152,H162,H172,H182,H192,H1102,H1112,H1121,H1211,H1311,H1411,H1511,H1611,H1711,H1811"/>
    <w:basedOn w:val="a"/>
    <w:next w:val="a"/>
    <w:link w:val="1Char"/>
    <w:qFormat/>
    <w:rsid w:val="001E6830"/>
    <w:pPr>
      <w:keepNext/>
      <w:keepLines/>
      <w:pageBreakBefore/>
      <w:numPr>
        <w:numId w:val="1"/>
      </w:numPr>
      <w:spacing w:before="340" w:after="330" w:line="578" w:lineRule="auto"/>
      <w:textAlignment w:val="center"/>
      <w:outlineLvl w:val="0"/>
    </w:pPr>
    <w:rPr>
      <w:rFonts w:ascii="Calibri" w:hAnsi="Calibri"/>
      <w:b/>
      <w:kern w:val="44"/>
      <w:sz w:val="44"/>
      <w:szCs w:val="20"/>
    </w:rPr>
  </w:style>
  <w:style w:type="paragraph" w:styleId="3">
    <w:name w:val="heading 3"/>
    <w:aliases w:val="条标题1.1.1,Sub Heading,AAT見出し 3,H3,H31,Level 3 Head,level_3,PIM 3,h3,3rd level,3,Head 3,Heading 3 - old,BOD 0,l3,CT,ISO2,L3,sect1.2.3,sect1.2.31,sect1.2.32,sect1.2.311,sect1.2.33,sect1.2.312,sl3,Heading 3under,- Maj Side,Bold Head,bh,heading 3,prop3"/>
    <w:basedOn w:val="a"/>
    <w:next w:val="a"/>
    <w:link w:val="3Char"/>
    <w:qFormat/>
    <w:rsid w:val="001E6830"/>
    <w:pPr>
      <w:keepNext/>
      <w:keepLines/>
      <w:numPr>
        <w:ilvl w:val="2"/>
        <w:numId w:val="1"/>
      </w:numPr>
      <w:tabs>
        <w:tab w:val="left" w:pos="720"/>
      </w:tabs>
      <w:spacing w:before="260" w:after="260" w:line="416" w:lineRule="auto"/>
      <w:outlineLvl w:val="2"/>
    </w:pPr>
    <w:rPr>
      <w:rFonts w:ascii="Calibri" w:hAnsi="Calibri"/>
      <w:b/>
      <w:bCs/>
      <w:sz w:val="32"/>
      <w:szCs w:val="32"/>
    </w:rPr>
  </w:style>
  <w:style w:type="paragraph" w:styleId="4">
    <w:name w:val="heading 4"/>
    <w:aliases w:val="Sub Sub Heading,AAT見出し 4,付标题,H4,H41,H42,H43,H44,H45,H46,H47,H48,H49,H410,H411,H421,H431,H441,H451,H461,H471,H481,H491,H4101,H412,H422,H432,H442,H452,H462,H472,H482,H492,H4102,H4111,H4211,H4311,H4411,H4511,H4611,H4711,H4811,H4911,H41011,H413,H423,h4"/>
    <w:basedOn w:val="a"/>
    <w:next w:val="a0"/>
    <w:link w:val="4Char"/>
    <w:qFormat/>
    <w:rsid w:val="001E6830"/>
    <w:pPr>
      <w:keepNext/>
      <w:numPr>
        <w:ilvl w:val="3"/>
        <w:numId w:val="1"/>
      </w:numPr>
      <w:tabs>
        <w:tab w:val="left" w:pos="864"/>
      </w:tabs>
      <w:jc w:val="left"/>
      <w:outlineLvl w:val="3"/>
    </w:pPr>
    <w:rPr>
      <w:rFonts w:ascii="宋体" w:hAnsi="宋体"/>
      <w:szCs w:val="20"/>
    </w:rPr>
  </w:style>
  <w:style w:type="paragraph" w:styleId="5">
    <w:name w:val="heading 5"/>
    <w:aliases w:val="Report Heading,Title_Report Heading,e标题 5,H5,h5,Second Subheading,第四层条,dash,ds,dd,5,l4,Titre5,PIM 5,Table label,l5,hm,mh2,Module heading 2,Head 5,list 5,Block Label,Appendix A  Heading 5,Roman list,口,heading 5,l5+toc5,Numbered Sub-list,正文五级标题,b,sb"/>
    <w:basedOn w:val="a"/>
    <w:next w:val="a0"/>
    <w:link w:val="5Char"/>
    <w:qFormat/>
    <w:rsid w:val="001E6830"/>
    <w:pPr>
      <w:keepNext/>
      <w:numPr>
        <w:ilvl w:val="4"/>
        <w:numId w:val="1"/>
      </w:numPr>
      <w:tabs>
        <w:tab w:val="left" w:pos="1008"/>
      </w:tabs>
      <w:jc w:val="left"/>
      <w:outlineLvl w:val="4"/>
    </w:pPr>
    <w:rPr>
      <w:rFonts w:ascii="Calibri" w:hAnsi="Calibri"/>
      <w:sz w:val="28"/>
      <w:szCs w:val="20"/>
    </w:rPr>
  </w:style>
  <w:style w:type="paragraph" w:styleId="6">
    <w:name w:val="heading 6"/>
    <w:aliases w:val="h6,Third Subheading,L6,H6,BOD 4,第五层条,PIM 6,Bullet list,Bullet (Single Lines),Legal Level 1.,正文六级标题,sub-dash,sd,cnp,Caption number (page-wide),ITT t6,PA Appendix,sub-dash1,sd1,51,sub-dash2,sd2,52,sub-dash3,sd3,53,sub-dash4,sd4,54,sub-dash5,sd5,55"/>
    <w:basedOn w:val="a"/>
    <w:next w:val="a"/>
    <w:link w:val="6Char"/>
    <w:qFormat/>
    <w:rsid w:val="001E6830"/>
    <w:pPr>
      <w:keepNext/>
      <w:keepLines/>
      <w:numPr>
        <w:ilvl w:val="5"/>
        <w:numId w:val="1"/>
      </w:numPr>
      <w:tabs>
        <w:tab w:val="left" w:pos="1152"/>
      </w:tabs>
      <w:spacing w:before="240" w:after="64" w:line="320" w:lineRule="auto"/>
      <w:outlineLvl w:val="5"/>
    </w:pPr>
    <w:rPr>
      <w:rFonts w:ascii="Arial" w:eastAsia="黑体" w:hAnsi="Arial"/>
      <w:b/>
      <w:bCs/>
      <w:sz w:val="24"/>
    </w:rPr>
  </w:style>
  <w:style w:type="paragraph" w:styleId="7">
    <w:name w:val="heading 7"/>
    <w:aliases w:val="L7,PIM 7,图表标题,（1）,letter list,不用,正文七级标题,cnc,Caption number (column-wide),st,ITT t7,PA Appendix Major,lettered list,letter list1,lettered list1,letter list2,lettered list2,letter list11,lettered list11,letter list3,lettered list3,letter list12"/>
    <w:basedOn w:val="a"/>
    <w:next w:val="a"/>
    <w:link w:val="7Char"/>
    <w:qFormat/>
    <w:rsid w:val="001E6830"/>
    <w:pPr>
      <w:keepNext/>
      <w:keepLines/>
      <w:numPr>
        <w:ilvl w:val="6"/>
        <w:numId w:val="1"/>
      </w:numPr>
      <w:tabs>
        <w:tab w:val="left" w:pos="1296"/>
      </w:tabs>
      <w:spacing w:before="240" w:after="64" w:line="320" w:lineRule="auto"/>
      <w:outlineLvl w:val="6"/>
    </w:pPr>
    <w:rPr>
      <w:rFonts w:ascii="Calibri" w:hAnsi="Calibri"/>
      <w:b/>
      <w:bCs/>
      <w:sz w:val="24"/>
    </w:rPr>
  </w:style>
  <w:style w:type="paragraph" w:styleId="8">
    <w:name w:val="heading 8"/>
    <w:aliases w:val="（A）,注意框体,不用8,正文八级标题,h8,ctp,Caption text (page-wide),tt,Center Bold,ITT t8,PA Appendix Minor,Center Bold1,Center Bold2,Center Bold3,Center Bold4,Center Bold5,Center Bold6,action,action1,action2,action11,action3,action4,action5,action6,action7"/>
    <w:basedOn w:val="a"/>
    <w:next w:val="a"/>
    <w:link w:val="8Char"/>
    <w:qFormat/>
    <w:rsid w:val="001E6830"/>
    <w:pPr>
      <w:keepNext/>
      <w:keepLines/>
      <w:numPr>
        <w:ilvl w:val="7"/>
        <w:numId w:val="1"/>
      </w:numPr>
      <w:tabs>
        <w:tab w:val="left" w:pos="1440"/>
      </w:tabs>
      <w:spacing w:before="240" w:after="64" w:line="320" w:lineRule="auto"/>
      <w:outlineLvl w:val="7"/>
    </w:pPr>
    <w:rPr>
      <w:rFonts w:ascii="Arial" w:eastAsia="黑体" w:hAnsi="Arial"/>
      <w:sz w:val="24"/>
    </w:rPr>
  </w:style>
  <w:style w:type="paragraph" w:styleId="9">
    <w:name w:val="heading 9"/>
    <w:aliases w:val="huh,PIM 9,Titre 10,Appendix,不用9,正文九级标题,ctc,Caption text (column-wide),ft,ITT t9,App Heading,App Heading1,App Heading2,progress,progress1,progress2,progress11,progress3,progress4,progress5,progress6,progress7,progress12,progress21,progress111,ft1,t"/>
    <w:basedOn w:val="a"/>
    <w:next w:val="a"/>
    <w:link w:val="9Char"/>
    <w:qFormat/>
    <w:rsid w:val="001E6830"/>
    <w:pPr>
      <w:keepNext/>
      <w:keepLines/>
      <w:numPr>
        <w:ilvl w:val="8"/>
        <w:numId w:val="1"/>
      </w:numPr>
      <w:tabs>
        <w:tab w:val="left" w:pos="1584"/>
      </w:tabs>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标题 1 1 Char,Uebers 1 Char,Main Heading Char,Sener 1 Char,H1 Char,H11 Char,H12 Char,H13 Char,H14 Char,H15 Char,H16 Char,H17 Char,H18 Char,H19 Char,H110 Char,H111 Char,H112 Char,H121 Char,H131 Char,H141 Char,H151 Char,H161 Char,H171 Char"/>
    <w:basedOn w:val="a1"/>
    <w:link w:val="1"/>
    <w:rsid w:val="001E6830"/>
    <w:rPr>
      <w:rFonts w:ascii="Calibri" w:eastAsia="宋体" w:hAnsi="Calibri" w:cs="Times New Roman"/>
      <w:b/>
      <w:kern w:val="44"/>
      <w:sz w:val="44"/>
      <w:szCs w:val="20"/>
    </w:rPr>
  </w:style>
  <w:style w:type="character" w:customStyle="1" w:styleId="3Char">
    <w:name w:val="标题 3 Char"/>
    <w:aliases w:val="条标题1.1.1 Char,Sub Heading Char,AAT見出し 3 Char,H3 Char,H31 Char,Level 3 Head Char,level_3 Char,PIM 3 Char,h3 Char,3rd level Char,3 Char,Head 3 Char,Heading 3 - old Char,BOD 0 Char,l3 Char,CT Char,ISO2 Char,L3 Char,sect1.2.3 Char,sect1.2.31 Char"/>
    <w:basedOn w:val="a1"/>
    <w:link w:val="3"/>
    <w:rsid w:val="001E6830"/>
    <w:rPr>
      <w:rFonts w:ascii="Calibri" w:eastAsia="宋体" w:hAnsi="Calibri" w:cs="Times New Roman"/>
      <w:b/>
      <w:bCs/>
      <w:sz w:val="32"/>
      <w:szCs w:val="32"/>
    </w:rPr>
  </w:style>
  <w:style w:type="character" w:customStyle="1" w:styleId="4Char">
    <w:name w:val="标题 4 Char"/>
    <w:aliases w:val="Sub Sub Heading Char,AAT見出し 4 Char,付标题 Char,H4 Char,H41 Char,H42 Char,H43 Char,H44 Char,H45 Char,H46 Char,H47 Char,H48 Char,H49 Char,H410 Char,H411 Char,H421 Char,H431 Char,H441 Char,H451 Char,H461 Char,H471 Char,H481 Char,H491 Char,H4101 Char"/>
    <w:basedOn w:val="a1"/>
    <w:link w:val="4"/>
    <w:rsid w:val="001E6830"/>
    <w:rPr>
      <w:rFonts w:ascii="宋体" w:eastAsia="宋体" w:hAnsi="宋体" w:cs="Times New Roman"/>
      <w:szCs w:val="20"/>
    </w:rPr>
  </w:style>
  <w:style w:type="character" w:customStyle="1" w:styleId="5Char">
    <w:name w:val="标题 5 Char"/>
    <w:aliases w:val="Report Heading Char,Title_Report Heading Char,e标题 5 Char,H5 Char,h5 Char,Second Subheading Char,第四层条 Char,dash Char,ds Char,dd Char,5 Char,l4 Char,Titre5 Char,PIM 5 Char,Table label Char,l5 Char,hm Char,mh2 Char,Module heading 2 Char,口 Char"/>
    <w:basedOn w:val="a1"/>
    <w:link w:val="5"/>
    <w:rsid w:val="001E6830"/>
    <w:rPr>
      <w:rFonts w:ascii="Calibri" w:eastAsia="宋体" w:hAnsi="Calibri" w:cs="Times New Roman"/>
      <w:sz w:val="28"/>
      <w:szCs w:val="20"/>
    </w:rPr>
  </w:style>
  <w:style w:type="character" w:customStyle="1" w:styleId="6Char">
    <w:name w:val="标题 6 Char"/>
    <w:aliases w:val="h6 Char,Third Subheading Char,L6 Char,H6 Char,BOD 4 Char,第五层条 Char,PIM 6 Char,Bullet list Char,Bullet (Single Lines) Char,Legal Level 1. Char,正文六级标题 Char,sub-dash Char,sd Char,cnp Char,Caption number (page-wide) Char,ITT t6 Char,sub-dash1 Char"/>
    <w:basedOn w:val="a1"/>
    <w:link w:val="6"/>
    <w:rsid w:val="001E6830"/>
    <w:rPr>
      <w:rFonts w:ascii="Arial" w:eastAsia="黑体" w:hAnsi="Arial" w:cs="Times New Roman"/>
      <w:b/>
      <w:bCs/>
      <w:sz w:val="24"/>
      <w:szCs w:val="24"/>
    </w:rPr>
  </w:style>
  <w:style w:type="character" w:customStyle="1" w:styleId="7Char">
    <w:name w:val="标题 7 Char"/>
    <w:aliases w:val="L7 Char,PIM 7 Char,图表标题 Char,（1） Char,letter list Char,不用 Char,正文七级标题 Char,cnc Char,Caption number (column-wide) Char,st Char,ITT t7 Char,PA Appendix Major Char,lettered list Char,letter list1 Char,lettered list1 Char,letter list2 Char"/>
    <w:basedOn w:val="a1"/>
    <w:link w:val="7"/>
    <w:rsid w:val="001E6830"/>
    <w:rPr>
      <w:rFonts w:ascii="Calibri" w:eastAsia="宋体" w:hAnsi="Calibri" w:cs="Times New Roman"/>
      <w:b/>
      <w:bCs/>
      <w:sz w:val="24"/>
      <w:szCs w:val="24"/>
    </w:rPr>
  </w:style>
  <w:style w:type="character" w:customStyle="1" w:styleId="8Char">
    <w:name w:val="标题 8 Char"/>
    <w:aliases w:val="（A） Char,注意框体 Char,不用8 Char,正文八级标题 Char,h8 Char,ctp Char,Caption text (page-wide) Char,tt Char,Center Bold Char,ITT t8 Char,PA Appendix Minor Char,Center Bold1 Char,Center Bold2 Char,Center Bold3 Char,Center Bold4 Char,Center Bold5 Char"/>
    <w:basedOn w:val="a1"/>
    <w:link w:val="8"/>
    <w:rsid w:val="001E6830"/>
    <w:rPr>
      <w:rFonts w:ascii="Arial" w:eastAsia="黑体" w:hAnsi="Arial" w:cs="Times New Roman"/>
      <w:sz w:val="24"/>
      <w:szCs w:val="24"/>
    </w:rPr>
  </w:style>
  <w:style w:type="character" w:customStyle="1" w:styleId="9Char">
    <w:name w:val="标题 9 Char"/>
    <w:aliases w:val="huh Char,PIM 9 Char,Titre 10 Char,Appendix Char,不用9 Char,正文九级标题 Char,ctc Char,Caption text (column-wide) Char,ft Char,ITT t9 Char,App Heading Char,App Heading1 Char,App Heading2 Char,progress Char,progress1 Char,progress2 Char,progress11 Char"/>
    <w:basedOn w:val="a1"/>
    <w:link w:val="9"/>
    <w:rsid w:val="001E6830"/>
    <w:rPr>
      <w:rFonts w:ascii="Arial" w:eastAsia="黑体" w:hAnsi="Arial" w:cs="Times New Roman"/>
      <w:szCs w:val="21"/>
    </w:rPr>
  </w:style>
  <w:style w:type="paragraph" w:styleId="a4">
    <w:name w:val="header"/>
    <w:aliases w:val="g,Ò³Ã¼"/>
    <w:basedOn w:val="a"/>
    <w:link w:val="Char"/>
    <w:unhideWhenUsed/>
    <w:rsid w:val="001E6830"/>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
    <w:name w:val="页眉 Char"/>
    <w:aliases w:val="g Char,Ò³Ã¼ Char"/>
    <w:basedOn w:val="a1"/>
    <w:link w:val="a4"/>
    <w:rsid w:val="001E6830"/>
    <w:rPr>
      <w:rFonts w:ascii="Calibri" w:eastAsia="宋体" w:hAnsi="Calibri" w:cs="Times New Roman"/>
      <w:kern w:val="0"/>
      <w:sz w:val="18"/>
      <w:szCs w:val="18"/>
    </w:rPr>
  </w:style>
  <w:style w:type="paragraph" w:styleId="a5">
    <w:name w:val="footer"/>
    <w:aliases w:val="FtrF,FtrF1,FtrF2,f,Footer-Even,footer,Alt+J"/>
    <w:basedOn w:val="a"/>
    <w:link w:val="Char0"/>
    <w:unhideWhenUsed/>
    <w:qFormat/>
    <w:rsid w:val="001E6830"/>
    <w:pPr>
      <w:tabs>
        <w:tab w:val="center" w:pos="4153"/>
        <w:tab w:val="right" w:pos="8306"/>
      </w:tabs>
      <w:snapToGrid w:val="0"/>
      <w:jc w:val="left"/>
    </w:pPr>
    <w:rPr>
      <w:rFonts w:ascii="Calibri" w:hAnsi="Calibri"/>
      <w:kern w:val="0"/>
      <w:sz w:val="18"/>
      <w:szCs w:val="18"/>
    </w:rPr>
  </w:style>
  <w:style w:type="character" w:customStyle="1" w:styleId="Char0">
    <w:name w:val="页脚 Char"/>
    <w:aliases w:val="FtrF Char,FtrF1 Char,FtrF2 Char,f Char,Footer-Even Char,footer Char,Alt+J Char"/>
    <w:basedOn w:val="a1"/>
    <w:link w:val="a5"/>
    <w:qFormat/>
    <w:rsid w:val="001E6830"/>
    <w:rPr>
      <w:rFonts w:ascii="Calibri" w:eastAsia="宋体" w:hAnsi="Calibri" w:cs="Times New Roman"/>
      <w:kern w:val="0"/>
      <w:sz w:val="18"/>
      <w:szCs w:val="18"/>
    </w:rPr>
  </w:style>
  <w:style w:type="character" w:customStyle="1" w:styleId="Char1">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
    <w:link w:val="a6"/>
    <w:uiPriority w:val="99"/>
    <w:rsid w:val="001E6830"/>
    <w:rPr>
      <w:rFonts w:ascii="宋体" w:hAnsi="Courier New"/>
      <w:szCs w:val="21"/>
    </w:rPr>
  </w:style>
  <w:style w:type="paragraph" w:styleId="a6">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一般文字 字元 字,普通文字 Cha"/>
    <w:basedOn w:val="a"/>
    <w:link w:val="Char1"/>
    <w:uiPriority w:val="99"/>
    <w:rsid w:val="001E6830"/>
    <w:rPr>
      <w:rFonts w:ascii="宋体" w:eastAsiaTheme="minorEastAsia" w:hAnsi="Courier New" w:cstheme="minorBidi"/>
      <w:szCs w:val="21"/>
    </w:rPr>
  </w:style>
  <w:style w:type="character" w:customStyle="1" w:styleId="Char2">
    <w:name w:val="纯文本 Char"/>
    <w:basedOn w:val="a1"/>
    <w:uiPriority w:val="99"/>
    <w:semiHidden/>
    <w:rsid w:val="001E6830"/>
    <w:rPr>
      <w:rFonts w:ascii="宋体" w:eastAsia="宋体" w:hAnsi="Courier New" w:cs="Courier New"/>
      <w:szCs w:val="21"/>
    </w:rPr>
  </w:style>
  <w:style w:type="paragraph" w:styleId="a0">
    <w:name w:val="Normal Indent"/>
    <w:basedOn w:val="a"/>
    <w:uiPriority w:val="99"/>
    <w:semiHidden/>
    <w:unhideWhenUsed/>
    <w:rsid w:val="001E6830"/>
    <w:pPr>
      <w:ind w:firstLineChars="200" w:firstLine="420"/>
    </w:pPr>
  </w:style>
  <w:style w:type="paragraph" w:styleId="a7">
    <w:name w:val="Document Map"/>
    <w:basedOn w:val="a"/>
    <w:link w:val="Char3"/>
    <w:uiPriority w:val="99"/>
    <w:semiHidden/>
    <w:unhideWhenUsed/>
    <w:rsid w:val="001E6830"/>
    <w:rPr>
      <w:rFonts w:ascii="宋体"/>
      <w:sz w:val="18"/>
      <w:szCs w:val="18"/>
    </w:rPr>
  </w:style>
  <w:style w:type="character" w:customStyle="1" w:styleId="Char3">
    <w:name w:val="文档结构图 Char"/>
    <w:basedOn w:val="a1"/>
    <w:link w:val="a7"/>
    <w:uiPriority w:val="99"/>
    <w:semiHidden/>
    <w:rsid w:val="001E6830"/>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2</Pages>
  <Words>146</Words>
  <Characters>838</Characters>
  <Application>Microsoft Office Word</Application>
  <DocSecurity>0</DocSecurity>
  <Lines>6</Lines>
  <Paragraphs>1</Paragraphs>
  <ScaleCrop>false</ScaleCrop>
  <Company>P R C</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lenovo</cp:lastModifiedBy>
  <cp:revision>14</cp:revision>
  <cp:lastPrinted>2020-04-28T01:51:00Z</cp:lastPrinted>
  <dcterms:created xsi:type="dcterms:W3CDTF">2020-04-27T02:30:00Z</dcterms:created>
  <dcterms:modified xsi:type="dcterms:W3CDTF">2020-04-28T08:54:00Z</dcterms:modified>
</cp:coreProperties>
</file>