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1B" w:rsidRPr="00EE2DC4" w:rsidRDefault="007131E6" w:rsidP="00136A1B">
      <w:pPr>
        <w:spacing w:line="360" w:lineRule="auto"/>
        <w:jc w:val="center"/>
        <w:rPr>
          <w:rFonts w:ascii="宋体" w:hAnsi="宋体"/>
          <w:b/>
          <w:sz w:val="32"/>
        </w:rPr>
      </w:pPr>
      <w:r w:rsidRPr="007131E6">
        <w:rPr>
          <w:rFonts w:ascii="宋体" w:eastAsia="PMingLiU" w:hAnsi="宋体" w:hint="eastAsia"/>
          <w:b/>
          <w:sz w:val="28"/>
          <w:szCs w:val="32"/>
          <w:lang w:eastAsia="zh-TW"/>
        </w:rPr>
        <w:t>廣州車輛段筍崗客整所柴油運輸及加油作業服務採購專案（重招）</w:t>
      </w:r>
      <w:r w:rsidRPr="007131E6">
        <w:rPr>
          <w:rFonts w:ascii="宋体" w:eastAsia="PMingLiU" w:hAnsi="宋体" w:hint="eastAsia"/>
          <w:b/>
          <w:sz w:val="28"/>
          <w:lang w:eastAsia="zh-TW"/>
        </w:rPr>
        <w:t>招標公告</w:t>
      </w:r>
    </w:p>
    <w:p w:rsidR="00136A1B" w:rsidRPr="00B45925" w:rsidRDefault="007131E6" w:rsidP="00136A1B">
      <w:pPr>
        <w:pStyle w:val="a3"/>
        <w:snapToGrid w:val="0"/>
        <w:spacing w:line="360" w:lineRule="auto"/>
        <w:ind w:leftChars="0" w:left="0" w:firstLineChars="185" w:firstLine="388"/>
        <w:textAlignment w:val="baseline"/>
        <w:rPr>
          <w:rFonts w:ascii="宋体" w:hAnsi="宋体"/>
          <w:szCs w:val="21"/>
        </w:rPr>
      </w:pPr>
      <w:r w:rsidRPr="007131E6">
        <w:rPr>
          <w:rFonts w:ascii="宋体" w:eastAsia="PMingLiU" w:hAnsi="宋体" w:hint="eastAsia"/>
          <w:szCs w:val="21"/>
          <w:lang w:eastAsia="zh-TW"/>
        </w:rPr>
        <w:t>廣深鐵路股份有限公司對廣州車輛段筍崗客整所柴油運輸及加油作業服務採購專案（重招）（項目編號：</w:t>
      </w:r>
      <w:bookmarkStart w:id="0" w:name="_GoBack"/>
      <w:r w:rsidRPr="007131E6">
        <w:rPr>
          <w:rFonts w:ascii="宋体" w:eastAsia="PMingLiU" w:hAnsi="宋体" w:hint="eastAsia"/>
          <w:szCs w:val="21"/>
          <w:lang w:eastAsia="zh-TW"/>
        </w:rPr>
        <w:t>深鐵物招</w:t>
      </w:r>
      <w:r w:rsidRPr="007131E6">
        <w:rPr>
          <w:rFonts w:ascii="宋体" w:eastAsia="PMingLiU" w:hAnsi="宋体"/>
          <w:szCs w:val="21"/>
          <w:lang w:eastAsia="zh-TW"/>
        </w:rPr>
        <w:t>2020</w:t>
      </w:r>
      <w:r w:rsidRPr="007131E6">
        <w:rPr>
          <w:rFonts w:ascii="宋体" w:eastAsia="PMingLiU" w:hAnsi="宋体" w:hint="eastAsia"/>
          <w:szCs w:val="21"/>
          <w:lang w:eastAsia="zh-TW"/>
        </w:rPr>
        <w:t>字</w:t>
      </w:r>
      <w:r w:rsidRPr="007131E6">
        <w:rPr>
          <w:rFonts w:ascii="宋体" w:eastAsia="PMingLiU" w:hAnsi="宋体"/>
          <w:szCs w:val="21"/>
          <w:lang w:eastAsia="zh-TW"/>
        </w:rPr>
        <w:t>33</w:t>
      </w:r>
      <w:r w:rsidRPr="007131E6">
        <w:rPr>
          <w:rFonts w:ascii="宋体" w:eastAsia="PMingLiU" w:hAnsi="宋体" w:hint="eastAsia"/>
          <w:szCs w:val="21"/>
          <w:lang w:eastAsia="zh-TW"/>
        </w:rPr>
        <w:t>號）進行公開招標採購，歡迎符合資格條件的投標人參加競標。</w:t>
      </w:r>
      <w:bookmarkEnd w:id="0"/>
    </w:p>
    <w:p w:rsidR="00136A1B" w:rsidRPr="00B45925" w:rsidRDefault="007131E6" w:rsidP="00E276F8">
      <w:pPr>
        <w:pStyle w:val="a3"/>
        <w:tabs>
          <w:tab w:val="left" w:pos="420"/>
          <w:tab w:val="left" w:pos="630"/>
        </w:tabs>
        <w:snapToGrid w:val="0"/>
        <w:spacing w:after="0" w:line="360" w:lineRule="auto"/>
        <w:ind w:leftChars="0" w:left="284"/>
        <w:outlineLvl w:val="0"/>
        <w:rPr>
          <w:rFonts w:ascii="宋体" w:hAnsi="宋体"/>
          <w:szCs w:val="21"/>
          <w:u w:val="single"/>
        </w:rPr>
      </w:pPr>
      <w:r w:rsidRPr="007131E6">
        <w:rPr>
          <w:rFonts w:ascii="宋体" w:eastAsia="PMingLiU" w:hAnsi="宋体"/>
          <w:szCs w:val="21"/>
          <w:lang w:eastAsia="zh-TW"/>
        </w:rPr>
        <w:t>1.</w:t>
      </w:r>
      <w:r w:rsidRPr="007131E6">
        <w:rPr>
          <w:rFonts w:ascii="宋体" w:eastAsia="PMingLiU" w:hAnsi="宋体" w:hint="eastAsia"/>
          <w:szCs w:val="21"/>
          <w:lang w:eastAsia="zh-TW"/>
        </w:rPr>
        <w:t>採購專案編號：深鐵物招</w:t>
      </w:r>
      <w:r w:rsidRPr="007131E6">
        <w:rPr>
          <w:rFonts w:ascii="宋体" w:eastAsia="PMingLiU" w:hAnsi="宋体"/>
          <w:szCs w:val="21"/>
          <w:lang w:eastAsia="zh-TW"/>
        </w:rPr>
        <w:t>2020</w:t>
      </w:r>
      <w:r w:rsidRPr="007131E6">
        <w:rPr>
          <w:rFonts w:ascii="宋体" w:eastAsia="PMingLiU" w:hAnsi="宋体" w:hint="eastAsia"/>
          <w:szCs w:val="21"/>
          <w:lang w:eastAsia="zh-TW"/>
        </w:rPr>
        <w:t>字</w:t>
      </w:r>
      <w:r w:rsidRPr="007131E6">
        <w:rPr>
          <w:rFonts w:ascii="宋体" w:eastAsia="PMingLiU" w:hAnsi="宋体"/>
          <w:szCs w:val="21"/>
          <w:lang w:eastAsia="zh-TW"/>
        </w:rPr>
        <w:t>33</w:t>
      </w:r>
      <w:r w:rsidRPr="007131E6">
        <w:rPr>
          <w:rFonts w:ascii="宋体" w:eastAsia="PMingLiU" w:hAnsi="宋体" w:hint="eastAsia"/>
          <w:szCs w:val="21"/>
          <w:lang w:eastAsia="zh-TW"/>
        </w:rPr>
        <w:t>號</w:t>
      </w:r>
    </w:p>
    <w:p w:rsidR="00136A1B" w:rsidRPr="00B45925" w:rsidRDefault="007131E6" w:rsidP="00136A1B">
      <w:pPr>
        <w:pStyle w:val="a3"/>
        <w:tabs>
          <w:tab w:val="left" w:pos="420"/>
          <w:tab w:val="left" w:pos="630"/>
        </w:tabs>
        <w:snapToGrid w:val="0"/>
        <w:spacing w:after="0" w:line="360" w:lineRule="auto"/>
        <w:ind w:leftChars="0" w:left="284"/>
        <w:rPr>
          <w:rFonts w:ascii="宋体" w:hAnsi="宋体"/>
          <w:szCs w:val="21"/>
        </w:rPr>
      </w:pPr>
      <w:r w:rsidRPr="007131E6">
        <w:rPr>
          <w:rFonts w:ascii="宋体" w:eastAsia="PMingLiU" w:hAnsi="宋体"/>
          <w:szCs w:val="21"/>
          <w:lang w:eastAsia="zh-TW"/>
        </w:rPr>
        <w:t>2.</w:t>
      </w:r>
      <w:r w:rsidRPr="007131E6">
        <w:rPr>
          <w:rFonts w:ascii="宋体" w:eastAsia="PMingLiU" w:hAnsi="宋体" w:hint="eastAsia"/>
          <w:szCs w:val="21"/>
          <w:lang w:eastAsia="zh-TW"/>
        </w:rPr>
        <w:t>採購項目名稱：</w:t>
      </w:r>
      <w:r w:rsidRPr="007131E6">
        <w:rPr>
          <w:rFonts w:ascii="宋体" w:eastAsia="PMingLiU" w:hAnsi="宋体" w:hint="eastAsia"/>
          <w:szCs w:val="21"/>
          <w:u w:val="single"/>
          <w:lang w:eastAsia="zh-TW"/>
        </w:rPr>
        <w:t>廣州車輛段筍崗客整所柴油運輸及加油作業服務採購專案（重招）</w:t>
      </w:r>
    </w:p>
    <w:p w:rsidR="00136A1B" w:rsidRPr="00B45925" w:rsidRDefault="007131E6" w:rsidP="00136A1B">
      <w:pPr>
        <w:pStyle w:val="a3"/>
        <w:tabs>
          <w:tab w:val="left" w:pos="420"/>
          <w:tab w:val="left" w:pos="630"/>
        </w:tabs>
        <w:snapToGrid w:val="0"/>
        <w:spacing w:after="0" w:line="360" w:lineRule="auto"/>
        <w:ind w:leftChars="0" w:left="284"/>
        <w:rPr>
          <w:rFonts w:ascii="宋体" w:hAnsi="宋体"/>
          <w:szCs w:val="21"/>
        </w:rPr>
      </w:pPr>
      <w:r w:rsidRPr="007131E6">
        <w:rPr>
          <w:rFonts w:ascii="宋体" w:eastAsia="PMingLiU" w:hAnsi="宋体"/>
          <w:szCs w:val="21"/>
          <w:lang w:eastAsia="zh-TW"/>
        </w:rPr>
        <w:t>3.</w:t>
      </w:r>
      <w:r w:rsidRPr="007131E6">
        <w:rPr>
          <w:rFonts w:ascii="宋体" w:eastAsia="PMingLiU" w:hAnsi="宋体" w:hint="eastAsia"/>
          <w:szCs w:val="21"/>
          <w:lang w:eastAsia="zh-TW"/>
        </w:rPr>
        <w:t>採購方式：</w:t>
      </w:r>
      <w:r w:rsidRPr="007131E6">
        <w:rPr>
          <w:rFonts w:ascii="宋体" w:eastAsia="PMingLiU" w:hAnsi="宋体" w:hint="eastAsia"/>
          <w:szCs w:val="21"/>
          <w:u w:val="single"/>
          <w:lang w:eastAsia="zh-TW"/>
        </w:rPr>
        <w:t>公開採購</w:t>
      </w:r>
    </w:p>
    <w:p w:rsidR="00136A1B" w:rsidRPr="00B45925" w:rsidRDefault="007131E6" w:rsidP="00136A1B">
      <w:pPr>
        <w:pStyle w:val="a3"/>
        <w:tabs>
          <w:tab w:val="left" w:pos="420"/>
          <w:tab w:val="left" w:pos="630"/>
        </w:tabs>
        <w:snapToGrid w:val="0"/>
        <w:spacing w:after="0" w:line="360" w:lineRule="auto"/>
        <w:ind w:leftChars="0" w:left="284"/>
        <w:rPr>
          <w:rFonts w:ascii="宋体" w:hAnsi="宋体"/>
          <w:szCs w:val="21"/>
        </w:rPr>
      </w:pPr>
      <w:r w:rsidRPr="007131E6">
        <w:rPr>
          <w:rFonts w:ascii="宋体" w:eastAsia="PMingLiU" w:hAnsi="宋体"/>
          <w:szCs w:val="21"/>
          <w:lang w:eastAsia="zh-TW"/>
        </w:rPr>
        <w:t>4.</w:t>
      </w:r>
      <w:r w:rsidRPr="007131E6">
        <w:rPr>
          <w:rFonts w:ascii="宋体" w:eastAsia="PMingLiU" w:hAnsi="宋体" w:hint="eastAsia"/>
          <w:szCs w:val="21"/>
          <w:lang w:eastAsia="zh-TW"/>
        </w:rPr>
        <w:t>服務時間：服務合同生效日起一年內。</w:t>
      </w:r>
    </w:p>
    <w:p w:rsidR="00136A1B" w:rsidRPr="00B45925" w:rsidRDefault="007131E6" w:rsidP="00136A1B">
      <w:pPr>
        <w:pStyle w:val="a3"/>
        <w:tabs>
          <w:tab w:val="left" w:pos="420"/>
          <w:tab w:val="left" w:pos="630"/>
        </w:tabs>
        <w:snapToGrid w:val="0"/>
        <w:spacing w:after="0" w:line="360" w:lineRule="auto"/>
        <w:ind w:leftChars="0" w:left="284"/>
        <w:rPr>
          <w:rFonts w:ascii="宋体" w:hAnsi="宋体"/>
          <w:szCs w:val="21"/>
        </w:rPr>
      </w:pPr>
      <w:r w:rsidRPr="007131E6">
        <w:rPr>
          <w:rFonts w:ascii="宋体" w:eastAsia="PMingLiU" w:hAnsi="宋体"/>
          <w:szCs w:val="21"/>
          <w:lang w:eastAsia="zh-TW"/>
        </w:rPr>
        <w:t>5.</w:t>
      </w:r>
      <w:r w:rsidRPr="007131E6">
        <w:rPr>
          <w:rFonts w:ascii="宋体" w:eastAsia="PMingLiU" w:hAnsi="宋体" w:hint="eastAsia"/>
          <w:szCs w:val="21"/>
          <w:lang w:eastAsia="zh-TW"/>
        </w:rPr>
        <w:t>投標最高限價：</w:t>
      </w:r>
      <w:r w:rsidRPr="007131E6">
        <w:rPr>
          <w:rFonts w:ascii="宋体" w:eastAsia="PMingLiU" w:hAnsi="宋体"/>
          <w:szCs w:val="21"/>
          <w:lang w:eastAsia="zh-TW"/>
        </w:rPr>
        <w:t>138</w:t>
      </w:r>
      <w:r w:rsidRPr="007131E6">
        <w:rPr>
          <w:rFonts w:ascii="宋体" w:eastAsia="PMingLiU" w:hAnsi="宋体" w:hint="eastAsia"/>
          <w:szCs w:val="21"/>
          <w:lang w:eastAsia="zh-TW"/>
        </w:rPr>
        <w:t>萬元（含稅）。</w:t>
      </w:r>
    </w:p>
    <w:p w:rsidR="00136A1B" w:rsidRPr="00B45925" w:rsidRDefault="007131E6" w:rsidP="00136A1B">
      <w:pPr>
        <w:pStyle w:val="a3"/>
        <w:tabs>
          <w:tab w:val="left" w:pos="426"/>
        </w:tabs>
        <w:snapToGrid w:val="0"/>
        <w:spacing w:after="0" w:line="360" w:lineRule="auto"/>
        <w:ind w:leftChars="0" w:left="284"/>
        <w:rPr>
          <w:rFonts w:ascii="宋体" w:hAnsi="宋体"/>
          <w:szCs w:val="21"/>
          <w:u w:val="single"/>
        </w:rPr>
      </w:pPr>
      <w:r w:rsidRPr="007131E6">
        <w:rPr>
          <w:rFonts w:ascii="宋体" w:eastAsia="PMingLiU" w:hAnsi="宋体"/>
          <w:szCs w:val="21"/>
          <w:lang w:eastAsia="zh-TW"/>
        </w:rPr>
        <w:t>6.</w:t>
      </w:r>
      <w:r w:rsidRPr="007131E6">
        <w:rPr>
          <w:rFonts w:ascii="宋体" w:eastAsia="PMingLiU" w:hAnsi="宋体" w:hint="eastAsia"/>
          <w:szCs w:val="21"/>
          <w:lang w:eastAsia="zh-TW"/>
        </w:rPr>
        <w:t>專案內容及需求：</w:t>
      </w:r>
    </w:p>
    <w:p w:rsidR="00136A1B" w:rsidRPr="00B45925" w:rsidRDefault="007131E6" w:rsidP="00136A1B">
      <w:pPr>
        <w:pStyle w:val="a3"/>
        <w:tabs>
          <w:tab w:val="left" w:pos="426"/>
        </w:tabs>
        <w:snapToGrid w:val="0"/>
        <w:spacing w:after="0" w:line="360" w:lineRule="auto"/>
        <w:ind w:leftChars="138" w:left="290" w:firstLineChars="200" w:firstLine="420"/>
        <w:rPr>
          <w:rFonts w:ascii="宋体" w:hAnsi="宋体"/>
          <w:szCs w:val="21"/>
          <w:lang w:eastAsia="zh-TW"/>
        </w:rPr>
      </w:pPr>
      <w:r w:rsidRPr="007131E6">
        <w:rPr>
          <w:rFonts w:ascii="宋体" w:eastAsia="PMingLiU" w:hAnsi="宋体" w:hint="eastAsia"/>
          <w:szCs w:val="21"/>
          <w:lang w:eastAsia="zh-TW"/>
        </w:rPr>
        <w:t>（</w:t>
      </w:r>
      <w:r w:rsidRPr="007131E6">
        <w:rPr>
          <w:rFonts w:ascii="宋体" w:eastAsia="PMingLiU" w:hAnsi="宋体"/>
          <w:szCs w:val="21"/>
          <w:lang w:eastAsia="zh-TW"/>
        </w:rPr>
        <w:t>1</w:t>
      </w:r>
      <w:r w:rsidRPr="007131E6">
        <w:rPr>
          <w:rFonts w:ascii="宋体" w:eastAsia="PMingLiU" w:hAnsi="宋体" w:hint="eastAsia"/>
          <w:szCs w:val="21"/>
          <w:lang w:eastAsia="zh-TW"/>
        </w:rPr>
        <w:t>）投標人須提供</w:t>
      </w:r>
      <w:r w:rsidRPr="007131E6">
        <w:rPr>
          <w:rFonts w:ascii="宋体" w:eastAsia="PMingLiU" w:hAnsi="宋体"/>
          <w:szCs w:val="21"/>
          <w:lang w:eastAsia="zh-TW"/>
        </w:rPr>
        <w:t>3</w:t>
      </w:r>
      <w:r w:rsidRPr="007131E6">
        <w:rPr>
          <w:rFonts w:ascii="宋体" w:eastAsia="PMingLiU" w:hAnsi="宋体" w:hint="eastAsia"/>
          <w:szCs w:val="21"/>
          <w:lang w:eastAsia="zh-TW"/>
        </w:rPr>
        <w:t>輛油罐車（</w:t>
      </w:r>
      <w:r w:rsidRPr="007131E6">
        <w:rPr>
          <w:rFonts w:ascii="宋体" w:eastAsia="PMingLiU" w:hAnsi="宋体"/>
          <w:szCs w:val="21"/>
          <w:lang w:eastAsia="zh-TW"/>
        </w:rPr>
        <w:t>1</w:t>
      </w:r>
      <w:r w:rsidRPr="007131E6">
        <w:rPr>
          <w:rFonts w:ascii="宋体" w:eastAsia="PMingLiU" w:hAnsi="宋体" w:hint="eastAsia"/>
          <w:szCs w:val="21"/>
          <w:lang w:eastAsia="zh-TW"/>
        </w:rPr>
        <w:t>輛為柴油運輸車、</w:t>
      </w:r>
      <w:r w:rsidRPr="007131E6">
        <w:rPr>
          <w:rFonts w:ascii="宋体" w:eastAsia="PMingLiU" w:hAnsi="宋体"/>
          <w:szCs w:val="21"/>
          <w:lang w:eastAsia="zh-TW"/>
        </w:rPr>
        <w:t>1</w:t>
      </w:r>
      <w:r w:rsidRPr="007131E6">
        <w:rPr>
          <w:rFonts w:ascii="宋体" w:eastAsia="PMingLiU" w:hAnsi="宋体" w:hint="eastAsia"/>
          <w:szCs w:val="21"/>
          <w:lang w:eastAsia="zh-TW"/>
        </w:rPr>
        <w:t>輛儲油車、</w:t>
      </w:r>
      <w:r w:rsidRPr="007131E6">
        <w:rPr>
          <w:rFonts w:ascii="宋体" w:eastAsia="PMingLiU" w:hAnsi="宋体"/>
          <w:szCs w:val="21"/>
          <w:lang w:eastAsia="zh-TW"/>
        </w:rPr>
        <w:t>1</w:t>
      </w:r>
      <w:r w:rsidRPr="007131E6">
        <w:rPr>
          <w:rFonts w:ascii="宋体" w:eastAsia="PMingLiU" w:hAnsi="宋体" w:hint="eastAsia"/>
          <w:szCs w:val="21"/>
          <w:lang w:eastAsia="zh-TW"/>
        </w:rPr>
        <w:t>輛加油車）。儲油車在春運、暑運柴油消耗量大時，以及節假日深圳地區道路限行時投入使用。（</w:t>
      </w:r>
      <w:r w:rsidRPr="007131E6">
        <w:rPr>
          <w:rFonts w:ascii="宋体" w:eastAsia="PMingLiU" w:hAnsi="宋体"/>
          <w:szCs w:val="21"/>
          <w:lang w:eastAsia="zh-TW"/>
        </w:rPr>
        <w:t>2</w:t>
      </w:r>
      <w:r w:rsidRPr="007131E6">
        <w:rPr>
          <w:rFonts w:ascii="宋体" w:eastAsia="PMingLiU" w:hAnsi="宋体" w:hint="eastAsia"/>
          <w:szCs w:val="21"/>
          <w:lang w:eastAsia="zh-TW"/>
        </w:rPr>
        <w:t>）投標人須派出至少</w:t>
      </w:r>
      <w:r w:rsidRPr="007131E6">
        <w:rPr>
          <w:rFonts w:ascii="宋体" w:eastAsia="PMingLiU" w:hAnsi="宋体"/>
          <w:szCs w:val="21"/>
          <w:lang w:eastAsia="zh-TW"/>
        </w:rPr>
        <w:t>2</w:t>
      </w:r>
      <w:r w:rsidRPr="007131E6">
        <w:rPr>
          <w:rFonts w:ascii="宋体" w:eastAsia="PMingLiU" w:hAnsi="宋体" w:hint="eastAsia"/>
          <w:szCs w:val="21"/>
          <w:lang w:eastAsia="zh-TW"/>
        </w:rPr>
        <w:t>名加油車駕駛員、</w:t>
      </w:r>
      <w:r w:rsidRPr="007131E6">
        <w:rPr>
          <w:rFonts w:ascii="宋体" w:eastAsia="PMingLiU" w:hAnsi="宋体"/>
          <w:szCs w:val="21"/>
          <w:lang w:eastAsia="zh-TW"/>
        </w:rPr>
        <w:t>3</w:t>
      </w:r>
      <w:r w:rsidRPr="007131E6">
        <w:rPr>
          <w:rFonts w:ascii="宋体" w:eastAsia="PMingLiU" w:hAnsi="宋体" w:hint="eastAsia"/>
          <w:szCs w:val="21"/>
          <w:lang w:eastAsia="zh-TW"/>
        </w:rPr>
        <w:t>名加油工（押運員）在筍崗客整所開展柴油運輸和發電車加油工作。（</w:t>
      </w:r>
      <w:r w:rsidRPr="007131E6">
        <w:rPr>
          <w:rFonts w:ascii="宋体" w:eastAsia="PMingLiU" w:hAnsi="宋体"/>
          <w:szCs w:val="21"/>
          <w:lang w:eastAsia="zh-TW"/>
        </w:rPr>
        <w:t>3</w:t>
      </w:r>
      <w:r w:rsidRPr="007131E6">
        <w:rPr>
          <w:rFonts w:ascii="宋体" w:eastAsia="PMingLiU" w:hAnsi="宋体" w:hint="eastAsia"/>
          <w:szCs w:val="21"/>
          <w:lang w:eastAsia="zh-TW"/>
        </w:rPr>
        <w:t>）工作任務：①從筍崗客整所出發，到平湖南油庫運送柴油返回筍崗客整所。②在筍崗客整所、筍崗站北場或甲方指定的深圳地區其他地點，</w:t>
      </w:r>
      <w:r w:rsidRPr="007131E6">
        <w:rPr>
          <w:rFonts w:ascii="宋体" w:eastAsia="PMingLiU" w:hAnsi="宋体"/>
          <w:szCs w:val="21"/>
          <w:lang w:eastAsia="zh-TW"/>
        </w:rPr>
        <w:t>24</w:t>
      </w:r>
      <w:r w:rsidRPr="007131E6">
        <w:rPr>
          <w:rFonts w:ascii="宋体" w:eastAsia="PMingLiU" w:hAnsi="宋体" w:hint="eastAsia"/>
          <w:szCs w:val="21"/>
          <w:lang w:eastAsia="zh-TW"/>
        </w:rPr>
        <w:t>小時開展發電車加油作業。本項目劃分為</w:t>
      </w:r>
      <w:r w:rsidRPr="007131E6">
        <w:rPr>
          <w:rFonts w:ascii="宋体" w:eastAsia="PMingLiU" w:hAnsi="宋体"/>
          <w:szCs w:val="21"/>
          <w:lang w:eastAsia="zh-TW"/>
        </w:rPr>
        <w:t>1</w:t>
      </w:r>
      <w:r w:rsidRPr="007131E6">
        <w:rPr>
          <w:rFonts w:ascii="宋体" w:eastAsia="PMingLiU" w:hAnsi="宋体" w:hint="eastAsia"/>
          <w:szCs w:val="21"/>
          <w:lang w:eastAsia="zh-TW"/>
        </w:rPr>
        <w:t>個標段，投標人須對全部內容進行投標，不得拆分，如有缺漏，將導致投標無效（專案服務內容、參數及要求詳見招標檔中“使用者需求書”部分）。</w:t>
      </w:r>
    </w:p>
    <w:p w:rsidR="00136A1B" w:rsidRPr="00B45925" w:rsidRDefault="007131E6" w:rsidP="00136A1B">
      <w:pPr>
        <w:pStyle w:val="a3"/>
        <w:tabs>
          <w:tab w:val="left" w:pos="420"/>
          <w:tab w:val="left" w:pos="630"/>
        </w:tabs>
        <w:snapToGrid w:val="0"/>
        <w:spacing w:after="0" w:line="360" w:lineRule="auto"/>
        <w:ind w:leftChars="0" w:left="284"/>
        <w:rPr>
          <w:rFonts w:ascii="宋体" w:hAnsi="宋体"/>
          <w:szCs w:val="21"/>
        </w:rPr>
      </w:pPr>
      <w:r w:rsidRPr="007131E6">
        <w:rPr>
          <w:rFonts w:ascii="宋体" w:eastAsia="PMingLiU" w:hAnsi="宋体"/>
          <w:szCs w:val="21"/>
          <w:lang w:eastAsia="zh-TW"/>
        </w:rPr>
        <w:t>7.</w:t>
      </w:r>
      <w:r w:rsidRPr="007131E6">
        <w:rPr>
          <w:rFonts w:ascii="宋体" w:eastAsia="PMingLiU" w:hAnsi="宋体" w:hint="eastAsia"/>
          <w:szCs w:val="21"/>
          <w:lang w:eastAsia="zh-TW"/>
        </w:rPr>
        <w:t>投標人資格：</w:t>
      </w:r>
    </w:p>
    <w:p w:rsidR="00136A1B" w:rsidRPr="00B45925" w:rsidRDefault="007131E6" w:rsidP="00136A1B">
      <w:pPr>
        <w:tabs>
          <w:tab w:val="left" w:pos="987"/>
        </w:tabs>
        <w:spacing w:line="360" w:lineRule="auto"/>
        <w:ind w:left="284"/>
        <w:rPr>
          <w:rFonts w:ascii="宋体" w:hAnsi="宋体"/>
          <w:szCs w:val="21"/>
        </w:rPr>
      </w:pPr>
      <w:r w:rsidRPr="007131E6">
        <w:rPr>
          <w:rFonts w:ascii="宋体" w:eastAsia="PMingLiU" w:hAnsi="宋体"/>
          <w:szCs w:val="21"/>
          <w:lang w:eastAsia="zh-TW"/>
        </w:rPr>
        <w:t xml:space="preserve">7.1 </w:t>
      </w:r>
      <w:r w:rsidRPr="007131E6">
        <w:rPr>
          <w:rFonts w:ascii="宋体" w:eastAsia="PMingLiU" w:hAnsi="宋体" w:hint="eastAsia"/>
          <w:szCs w:val="21"/>
          <w:lang w:eastAsia="zh-TW"/>
        </w:rPr>
        <w:t>投標人為在中華人民共和國境內合法註冊的獨立法人，營業範圍符合本次服務招標要求，註冊資金在人民幣</w:t>
      </w:r>
      <w:r w:rsidRPr="007131E6">
        <w:rPr>
          <w:rFonts w:ascii="宋体" w:eastAsia="PMingLiU" w:hAnsi="宋体"/>
          <w:lang w:eastAsia="zh-TW"/>
        </w:rPr>
        <w:t>100</w:t>
      </w:r>
      <w:r w:rsidRPr="007131E6">
        <w:rPr>
          <w:rFonts w:ascii="宋体" w:eastAsia="PMingLiU" w:hAnsi="宋体" w:hint="eastAsia"/>
          <w:szCs w:val="21"/>
          <w:lang w:eastAsia="zh-TW"/>
        </w:rPr>
        <w:t>萬元（含）及以上</w:t>
      </w:r>
      <w:r w:rsidRPr="007131E6">
        <w:rPr>
          <w:rFonts w:ascii="宋体" w:eastAsia="PMingLiU" w:hAnsi="宋体" w:hint="eastAsia"/>
          <w:kern w:val="20"/>
          <w:szCs w:val="21"/>
          <w:lang w:eastAsia="zh-TW"/>
        </w:rPr>
        <w:t>（提供營業執照或其他合法註冊登記證，</w:t>
      </w:r>
      <w:r w:rsidRPr="007131E6">
        <w:rPr>
          <w:rFonts w:ascii="宋体" w:eastAsia="PMingLiU" w:hAnsi="宋体" w:hint="eastAsia"/>
          <w:lang w:eastAsia="zh-TW"/>
        </w:rPr>
        <w:t>如前述材料不能體現經營範圍的，還須提供國家企業信用資訊公示系統經營範圍截圖</w:t>
      </w:r>
      <w:r w:rsidRPr="007131E6">
        <w:rPr>
          <w:rFonts w:ascii="宋体" w:eastAsia="PMingLiU" w:hAnsi="宋体" w:hint="eastAsia"/>
          <w:kern w:val="20"/>
          <w:szCs w:val="21"/>
          <w:lang w:eastAsia="zh-TW"/>
        </w:rPr>
        <w:t>）；</w:t>
      </w:r>
    </w:p>
    <w:p w:rsidR="00136A1B" w:rsidRPr="00B45925" w:rsidRDefault="007131E6" w:rsidP="00136A1B">
      <w:pPr>
        <w:tabs>
          <w:tab w:val="left" w:pos="987"/>
        </w:tabs>
        <w:spacing w:line="360" w:lineRule="auto"/>
        <w:ind w:left="284"/>
        <w:rPr>
          <w:rFonts w:ascii="宋体" w:hAnsi="宋体"/>
          <w:szCs w:val="21"/>
        </w:rPr>
      </w:pPr>
      <w:r w:rsidRPr="007131E6">
        <w:rPr>
          <w:rFonts w:ascii="宋体" w:eastAsia="PMingLiU" w:hAnsi="宋体"/>
          <w:szCs w:val="21"/>
          <w:lang w:eastAsia="zh-TW"/>
        </w:rPr>
        <w:t xml:space="preserve">7.2 </w:t>
      </w:r>
      <w:r w:rsidRPr="007131E6">
        <w:rPr>
          <w:rFonts w:ascii="宋体" w:eastAsia="PMingLiU" w:hAnsi="宋体" w:hint="eastAsia"/>
          <w:szCs w:val="21"/>
          <w:lang w:eastAsia="zh-TW"/>
        </w:rPr>
        <w:t>投標人具備處於有效期的《道路運輸經營許可證》，許可範圍包括危險貨物運輸許可；</w:t>
      </w:r>
    </w:p>
    <w:p w:rsidR="00136A1B" w:rsidRPr="00B45925" w:rsidRDefault="007131E6" w:rsidP="00136A1B">
      <w:pPr>
        <w:tabs>
          <w:tab w:val="left" w:pos="987"/>
        </w:tabs>
        <w:spacing w:line="360" w:lineRule="auto"/>
        <w:ind w:left="284"/>
        <w:rPr>
          <w:rFonts w:ascii="宋体" w:hAnsi="宋体"/>
          <w:szCs w:val="21"/>
        </w:rPr>
      </w:pPr>
      <w:r w:rsidRPr="007131E6">
        <w:rPr>
          <w:rFonts w:ascii="宋体" w:eastAsia="PMingLiU" w:hAnsi="宋体"/>
          <w:szCs w:val="21"/>
          <w:lang w:eastAsia="zh-TW"/>
        </w:rPr>
        <w:t xml:space="preserve">7.3 </w:t>
      </w:r>
      <w:r w:rsidRPr="007131E6">
        <w:rPr>
          <w:rFonts w:ascii="宋体" w:eastAsia="PMingLiU" w:hAnsi="宋体" w:hint="eastAsia"/>
          <w:szCs w:val="21"/>
          <w:lang w:eastAsia="zh-TW"/>
        </w:rPr>
        <w:t>投標人須提供</w:t>
      </w:r>
      <w:r w:rsidRPr="007131E6">
        <w:rPr>
          <w:rFonts w:ascii="宋体" w:eastAsia="PMingLiU" w:hAnsi="宋体"/>
          <w:szCs w:val="21"/>
          <w:lang w:eastAsia="zh-TW"/>
        </w:rPr>
        <w:t>2017</w:t>
      </w:r>
      <w:r w:rsidRPr="007131E6">
        <w:rPr>
          <w:rFonts w:ascii="宋体" w:eastAsia="PMingLiU" w:hAnsi="宋体" w:hint="eastAsia"/>
          <w:szCs w:val="21"/>
          <w:lang w:eastAsia="zh-TW"/>
        </w:rPr>
        <w:t>、</w:t>
      </w:r>
      <w:r w:rsidRPr="007131E6">
        <w:rPr>
          <w:rFonts w:ascii="宋体" w:eastAsia="PMingLiU" w:hAnsi="宋体"/>
          <w:szCs w:val="21"/>
          <w:lang w:eastAsia="zh-TW"/>
        </w:rPr>
        <w:t>2018</w:t>
      </w:r>
      <w:r w:rsidRPr="007131E6">
        <w:rPr>
          <w:rFonts w:ascii="宋体" w:eastAsia="PMingLiU" w:hAnsi="宋体" w:hint="eastAsia"/>
          <w:szCs w:val="21"/>
          <w:lang w:eastAsia="zh-TW"/>
        </w:rPr>
        <w:t>年度經審計的財務報表，近兩年財務狀況良好，具有依法納稅的良好記錄，並具備一般納稅人資格，具備開具增值稅專用發票的能力；</w:t>
      </w:r>
    </w:p>
    <w:p w:rsidR="00136A1B" w:rsidRPr="00B45925" w:rsidRDefault="007131E6" w:rsidP="00136A1B">
      <w:pPr>
        <w:tabs>
          <w:tab w:val="left" w:pos="987"/>
        </w:tabs>
        <w:spacing w:line="360" w:lineRule="auto"/>
        <w:ind w:left="284"/>
        <w:rPr>
          <w:rFonts w:ascii="宋体" w:hAnsi="宋体"/>
          <w:szCs w:val="21"/>
        </w:rPr>
      </w:pPr>
      <w:r w:rsidRPr="007131E6">
        <w:rPr>
          <w:rFonts w:ascii="宋体" w:eastAsia="PMingLiU" w:hAnsi="宋体"/>
          <w:szCs w:val="21"/>
          <w:lang w:eastAsia="zh-TW"/>
        </w:rPr>
        <w:t xml:space="preserve">7.4 </w:t>
      </w:r>
      <w:r w:rsidRPr="007131E6">
        <w:rPr>
          <w:rFonts w:ascii="宋体" w:eastAsia="PMingLiU" w:hAnsi="宋体" w:hint="eastAsia"/>
          <w:szCs w:val="21"/>
          <w:lang w:eastAsia="zh-TW"/>
        </w:rPr>
        <w:t>近三年</w:t>
      </w:r>
      <w:r w:rsidRPr="007131E6">
        <w:rPr>
          <w:rFonts w:ascii="宋体" w:eastAsia="PMingLiU" w:hAnsi="宋体"/>
          <w:szCs w:val="21"/>
          <w:lang w:eastAsia="zh-TW"/>
        </w:rPr>
        <w:t>(2017</w:t>
      </w:r>
      <w:r w:rsidRPr="007131E6">
        <w:rPr>
          <w:rFonts w:ascii="宋体" w:eastAsia="PMingLiU" w:hAnsi="宋体" w:hint="eastAsia"/>
          <w:szCs w:val="21"/>
          <w:lang w:eastAsia="zh-TW"/>
        </w:rPr>
        <w:t>年</w:t>
      </w:r>
      <w:r w:rsidRPr="007131E6">
        <w:rPr>
          <w:rFonts w:ascii="宋体" w:eastAsia="PMingLiU" w:hAnsi="宋体"/>
          <w:szCs w:val="21"/>
          <w:lang w:eastAsia="zh-TW"/>
        </w:rPr>
        <w:t>1</w:t>
      </w:r>
      <w:r w:rsidRPr="007131E6">
        <w:rPr>
          <w:rFonts w:ascii="宋体" w:eastAsia="PMingLiU" w:hAnsi="宋体" w:hint="eastAsia"/>
          <w:szCs w:val="21"/>
          <w:lang w:eastAsia="zh-TW"/>
        </w:rPr>
        <w:t>月～</w:t>
      </w:r>
      <w:r w:rsidRPr="007131E6">
        <w:rPr>
          <w:rFonts w:ascii="宋体" w:eastAsia="PMingLiU" w:hAnsi="宋体"/>
          <w:szCs w:val="21"/>
          <w:lang w:eastAsia="zh-TW"/>
        </w:rPr>
        <w:t>2020</w:t>
      </w:r>
      <w:r w:rsidRPr="007131E6">
        <w:rPr>
          <w:rFonts w:ascii="宋体" w:eastAsia="PMingLiU" w:hAnsi="宋体" w:hint="eastAsia"/>
          <w:szCs w:val="21"/>
          <w:lang w:eastAsia="zh-TW"/>
        </w:rPr>
        <w:t>年</w:t>
      </w:r>
      <w:r w:rsidRPr="007131E6">
        <w:rPr>
          <w:rFonts w:ascii="宋体" w:eastAsia="PMingLiU" w:hAnsi="宋体"/>
          <w:szCs w:val="21"/>
          <w:lang w:eastAsia="zh-TW"/>
        </w:rPr>
        <w:t>5</w:t>
      </w:r>
      <w:r w:rsidRPr="007131E6">
        <w:rPr>
          <w:rFonts w:ascii="宋体" w:eastAsia="PMingLiU" w:hAnsi="宋体" w:hint="eastAsia"/>
          <w:szCs w:val="21"/>
          <w:lang w:eastAsia="zh-TW"/>
        </w:rPr>
        <w:t>月</w:t>
      </w:r>
      <w:r w:rsidRPr="007131E6">
        <w:rPr>
          <w:rFonts w:ascii="宋体" w:eastAsia="PMingLiU" w:hAnsi="宋体"/>
          <w:szCs w:val="21"/>
          <w:lang w:eastAsia="zh-TW"/>
        </w:rPr>
        <w:t>)</w:t>
      </w:r>
      <w:r w:rsidRPr="007131E6">
        <w:rPr>
          <w:rFonts w:ascii="宋体" w:eastAsia="PMingLiU" w:hAnsi="宋体" w:hint="eastAsia"/>
          <w:szCs w:val="21"/>
          <w:lang w:eastAsia="zh-TW"/>
        </w:rPr>
        <w:t>正在承擔或者完成過至少一項類似專案業績（需提供項目中標通知書或合同）；</w:t>
      </w:r>
    </w:p>
    <w:p w:rsidR="00136A1B" w:rsidRPr="00B45925" w:rsidRDefault="007131E6" w:rsidP="00136A1B">
      <w:pPr>
        <w:tabs>
          <w:tab w:val="left" w:pos="987"/>
        </w:tabs>
        <w:spacing w:line="360" w:lineRule="auto"/>
        <w:ind w:left="284"/>
        <w:rPr>
          <w:rFonts w:ascii="宋体" w:hAnsi="宋体"/>
          <w:szCs w:val="21"/>
          <w:lang w:eastAsia="zh-TW"/>
        </w:rPr>
      </w:pPr>
      <w:r w:rsidRPr="007131E6">
        <w:rPr>
          <w:rFonts w:ascii="宋体" w:eastAsia="PMingLiU" w:hAnsi="宋体"/>
          <w:lang w:eastAsia="zh-TW"/>
        </w:rPr>
        <w:t xml:space="preserve">7.5 </w:t>
      </w:r>
      <w:r w:rsidRPr="007131E6">
        <w:rPr>
          <w:rFonts w:ascii="宋体" w:eastAsia="PMingLiU" w:hAnsi="宋体" w:hint="eastAsia"/>
          <w:lang w:eastAsia="zh-TW"/>
        </w:rPr>
        <w:t>投標人擬提供的柴油運輸油罐車載重不得低於</w:t>
      </w:r>
      <w:r w:rsidRPr="007131E6">
        <w:rPr>
          <w:rFonts w:ascii="宋体" w:eastAsia="PMingLiU" w:hAnsi="宋体"/>
          <w:lang w:eastAsia="zh-TW"/>
        </w:rPr>
        <w:t>8</w:t>
      </w:r>
      <w:r w:rsidRPr="007131E6">
        <w:rPr>
          <w:rFonts w:ascii="宋体" w:eastAsia="PMingLiU" w:hAnsi="宋体" w:hint="eastAsia"/>
          <w:lang w:eastAsia="zh-TW"/>
        </w:rPr>
        <w:t>噸，提供的加油車尺寸不得超過長</w:t>
      </w:r>
      <w:r w:rsidRPr="007131E6">
        <w:rPr>
          <w:rFonts w:ascii="宋体" w:eastAsia="PMingLiU" w:hAnsi="宋体"/>
          <w:lang w:eastAsia="zh-TW"/>
        </w:rPr>
        <w:t>5990mm</w:t>
      </w:r>
      <w:r w:rsidRPr="007131E6">
        <w:rPr>
          <w:rFonts w:ascii="宋体" w:eastAsia="PMingLiU" w:hAnsi="宋体" w:hint="eastAsia"/>
          <w:lang w:eastAsia="zh-TW"/>
        </w:rPr>
        <w:t>、寬</w:t>
      </w:r>
      <w:r w:rsidRPr="007131E6">
        <w:rPr>
          <w:rFonts w:ascii="宋体" w:eastAsia="PMingLiU" w:hAnsi="宋体"/>
          <w:lang w:eastAsia="zh-TW"/>
        </w:rPr>
        <w:t>2010mm</w:t>
      </w:r>
      <w:r w:rsidRPr="007131E6">
        <w:rPr>
          <w:rFonts w:ascii="宋体" w:eastAsia="PMingLiU" w:hAnsi="宋体" w:hint="eastAsia"/>
          <w:lang w:eastAsia="zh-TW"/>
        </w:rPr>
        <w:t>、高</w:t>
      </w:r>
      <w:r w:rsidRPr="007131E6">
        <w:rPr>
          <w:rFonts w:ascii="宋体" w:eastAsia="PMingLiU" w:hAnsi="宋体"/>
          <w:lang w:eastAsia="zh-TW"/>
        </w:rPr>
        <w:t>2460mm</w:t>
      </w:r>
      <w:r w:rsidRPr="007131E6">
        <w:rPr>
          <w:rFonts w:ascii="宋体" w:eastAsia="PMingLiU" w:hAnsi="宋体" w:hint="eastAsia"/>
          <w:lang w:eastAsia="zh-TW"/>
        </w:rPr>
        <w:t>，核定載品質為</w:t>
      </w:r>
      <w:r w:rsidRPr="007131E6">
        <w:rPr>
          <w:rFonts w:ascii="宋体" w:eastAsia="PMingLiU" w:hAnsi="宋体"/>
          <w:lang w:eastAsia="zh-TW"/>
        </w:rPr>
        <w:t>3.5</w:t>
      </w:r>
      <w:r w:rsidRPr="007131E6">
        <w:rPr>
          <w:rFonts w:ascii="宋体" w:eastAsia="PMingLiU" w:hAnsi="宋体" w:hint="eastAsia"/>
          <w:lang w:eastAsia="zh-TW"/>
        </w:rPr>
        <w:t>噸左右。油罐車技術狀態良好，已使用年限不得超過</w:t>
      </w:r>
      <w:r w:rsidRPr="007131E6">
        <w:rPr>
          <w:rFonts w:ascii="宋体" w:eastAsia="PMingLiU" w:hAnsi="宋体"/>
          <w:lang w:eastAsia="zh-TW"/>
        </w:rPr>
        <w:t>5</w:t>
      </w:r>
      <w:r w:rsidRPr="007131E6">
        <w:rPr>
          <w:rFonts w:ascii="宋体" w:eastAsia="PMingLiU" w:hAnsi="宋体" w:hint="eastAsia"/>
          <w:lang w:eastAsia="zh-TW"/>
        </w:rPr>
        <w:t>年。油罐車須具備地方特種設備檢驗所頒發的安全檢查合格證、常壓罐車檢驗報告，地方車輛管理部門頒發的機動車行駛證，地方道路運輸管理部門頒發的道路運輸證、待理證；各項證件須在有效期內</w:t>
      </w:r>
      <w:r w:rsidRPr="007131E6">
        <w:rPr>
          <w:rFonts w:ascii="宋体" w:eastAsia="PMingLiU" w:hAnsi="宋体" w:hint="eastAsia"/>
          <w:szCs w:val="21"/>
          <w:lang w:eastAsia="zh-TW"/>
        </w:rPr>
        <w:t>；</w:t>
      </w:r>
    </w:p>
    <w:p w:rsidR="00136A1B" w:rsidRPr="00B45925" w:rsidRDefault="007131E6" w:rsidP="00136A1B">
      <w:pPr>
        <w:tabs>
          <w:tab w:val="left" w:pos="987"/>
        </w:tabs>
        <w:spacing w:line="360" w:lineRule="auto"/>
        <w:ind w:left="284"/>
        <w:rPr>
          <w:rFonts w:ascii="宋体" w:hAnsi="宋体"/>
          <w:szCs w:val="21"/>
        </w:rPr>
      </w:pPr>
      <w:r w:rsidRPr="007131E6">
        <w:rPr>
          <w:rFonts w:ascii="宋体" w:eastAsia="PMingLiU" w:hAnsi="宋体"/>
          <w:szCs w:val="21"/>
          <w:lang w:eastAsia="zh-TW"/>
        </w:rPr>
        <w:t xml:space="preserve">7.6 </w:t>
      </w:r>
      <w:r w:rsidRPr="007131E6">
        <w:rPr>
          <w:rFonts w:ascii="宋体" w:eastAsia="PMingLiU" w:hAnsi="宋体" w:hint="eastAsia"/>
          <w:szCs w:val="21"/>
          <w:lang w:eastAsia="zh-TW"/>
        </w:rPr>
        <w:t>投標人本專案擬派加油工須獲得地方交通運輸管理部門頒發的道路運輸從業人員從業資格證（危貨押運），油罐車駕駛員須獲得地方公安局交通警察支隊頒發的與駕駛車輛相適應的駕駛證（</w:t>
      </w:r>
      <w:r w:rsidRPr="007131E6">
        <w:rPr>
          <w:rFonts w:ascii="宋体" w:eastAsia="PMingLiU" w:hAnsi="宋体"/>
          <w:szCs w:val="21"/>
          <w:lang w:eastAsia="zh-TW"/>
        </w:rPr>
        <w:t>B2</w:t>
      </w:r>
      <w:r w:rsidRPr="007131E6">
        <w:rPr>
          <w:rFonts w:ascii="宋体" w:eastAsia="PMingLiU" w:hAnsi="宋体" w:hint="eastAsia"/>
          <w:szCs w:val="21"/>
          <w:lang w:eastAsia="zh-TW"/>
        </w:rPr>
        <w:t>及以上）以及地方交通運輸管理部門頒發的道路運輸從業人員從業資格證（</w:t>
      </w:r>
      <w:r w:rsidRPr="007131E6">
        <w:rPr>
          <w:rFonts w:ascii="宋体" w:eastAsia="PMingLiU" w:hAnsi="宋体"/>
          <w:szCs w:val="21"/>
          <w:lang w:eastAsia="zh-TW"/>
        </w:rPr>
        <w:t>J-</w:t>
      </w:r>
      <w:r w:rsidRPr="007131E6">
        <w:rPr>
          <w:rFonts w:ascii="宋体" w:eastAsia="PMingLiU" w:hAnsi="宋体" w:hint="eastAsia"/>
          <w:szCs w:val="21"/>
          <w:lang w:eastAsia="zh-TW"/>
        </w:rPr>
        <w:t>貨運</w:t>
      </w:r>
      <w:r w:rsidRPr="007131E6">
        <w:rPr>
          <w:rFonts w:ascii="宋体" w:eastAsia="PMingLiU" w:hAnsi="宋体"/>
          <w:szCs w:val="21"/>
          <w:lang w:eastAsia="zh-TW"/>
        </w:rPr>
        <w:t>W -</w:t>
      </w:r>
      <w:r w:rsidRPr="007131E6">
        <w:rPr>
          <w:rFonts w:ascii="宋体" w:eastAsia="PMingLiU" w:hAnsi="宋体" w:hint="eastAsia"/>
          <w:szCs w:val="21"/>
          <w:lang w:eastAsia="zh-TW"/>
        </w:rPr>
        <w:t>危駕）；</w:t>
      </w:r>
    </w:p>
    <w:p w:rsidR="00136A1B" w:rsidRPr="00B45925" w:rsidRDefault="007131E6" w:rsidP="00136A1B">
      <w:pPr>
        <w:spacing w:line="360" w:lineRule="auto"/>
        <w:ind w:left="284"/>
        <w:rPr>
          <w:rFonts w:ascii="宋体" w:hAnsi="宋体"/>
          <w:szCs w:val="21"/>
        </w:rPr>
      </w:pPr>
      <w:r w:rsidRPr="007131E6">
        <w:rPr>
          <w:rFonts w:ascii="宋体" w:eastAsia="PMingLiU" w:hAnsi="宋体" w:cs="宋体"/>
          <w:szCs w:val="21"/>
          <w:lang w:eastAsia="zh-TW"/>
        </w:rPr>
        <w:t>7.7</w:t>
      </w:r>
      <w:r w:rsidRPr="007131E6">
        <w:rPr>
          <w:rFonts w:ascii="宋体" w:eastAsia="PMingLiU" w:hAnsi="宋体" w:cs="宋体" w:hint="eastAsia"/>
          <w:szCs w:val="21"/>
          <w:lang w:eastAsia="zh-TW"/>
        </w:rPr>
        <w:t>投標人須具有良好的社會信譽，在近三年內無騙取合同有關的犯罪或嚴重違法行為而引起的訴訟和仲裁；未在國鐵集團或中國鐵路廣州局集團有限公司通報的停標處罰期內；對納入國家鐵路局“黑名單”管理的單位，在公佈期限內，不得接受其投標；</w:t>
      </w:r>
      <w:r w:rsidR="00136A1B" w:rsidRPr="00B45925">
        <w:rPr>
          <w:rFonts w:ascii="宋体" w:hAnsi="宋体"/>
          <w:szCs w:val="21"/>
        </w:rPr>
        <w:t xml:space="preserve"> </w:t>
      </w:r>
    </w:p>
    <w:p w:rsidR="00136A1B" w:rsidRPr="00B45925" w:rsidRDefault="007131E6" w:rsidP="00136A1B">
      <w:pPr>
        <w:spacing w:line="360" w:lineRule="auto"/>
        <w:ind w:left="284"/>
        <w:rPr>
          <w:rFonts w:ascii="宋体" w:hAnsi="宋体"/>
          <w:szCs w:val="21"/>
        </w:rPr>
      </w:pPr>
      <w:r w:rsidRPr="007131E6">
        <w:rPr>
          <w:rFonts w:ascii="宋体" w:eastAsia="PMingLiU" w:hAnsi="宋体"/>
          <w:szCs w:val="21"/>
          <w:lang w:eastAsia="zh-TW"/>
        </w:rPr>
        <w:t>7.8</w:t>
      </w:r>
      <w:r w:rsidRPr="007131E6">
        <w:rPr>
          <w:rFonts w:ascii="宋体" w:eastAsia="PMingLiU" w:hAnsi="宋体" w:hint="eastAsia"/>
          <w:szCs w:val="21"/>
          <w:lang w:eastAsia="zh-TW"/>
        </w:rPr>
        <w:t>投標人及投標人的法定代表人、擬委派的專案負責人近一年內（遞交投標檔之日起前</w:t>
      </w:r>
      <w:r w:rsidRPr="007131E6">
        <w:rPr>
          <w:rFonts w:ascii="宋体" w:eastAsia="PMingLiU" w:hAnsi="宋体"/>
          <w:szCs w:val="21"/>
          <w:lang w:eastAsia="zh-TW"/>
        </w:rPr>
        <w:t>1</w:t>
      </w:r>
      <w:r w:rsidRPr="007131E6">
        <w:rPr>
          <w:rFonts w:ascii="宋体" w:eastAsia="PMingLiU" w:hAnsi="宋体" w:hint="eastAsia"/>
          <w:szCs w:val="21"/>
          <w:lang w:eastAsia="zh-TW"/>
        </w:rPr>
        <w:t>年內）不曾有人民法院生效判決、裁定認定的行賄犯罪記錄（以投標截止日在“中國裁判文書網”網站</w:t>
      </w:r>
      <w:r w:rsidRPr="007131E6">
        <w:rPr>
          <w:rFonts w:ascii="宋体" w:eastAsia="PMingLiU" w:hAnsi="宋体"/>
          <w:szCs w:val="21"/>
          <w:lang w:eastAsia="zh-TW"/>
        </w:rPr>
        <w:t>http://wenshu.court.gov.cn/</w:t>
      </w:r>
      <w:r w:rsidRPr="007131E6">
        <w:rPr>
          <w:rFonts w:ascii="宋体" w:eastAsia="PMingLiU" w:hAnsi="宋体" w:hint="eastAsia"/>
          <w:szCs w:val="21"/>
          <w:lang w:eastAsia="zh-TW"/>
        </w:rPr>
        <w:t>查詢結果為准）；</w:t>
      </w:r>
    </w:p>
    <w:p w:rsidR="00136A1B" w:rsidRPr="00B45925" w:rsidRDefault="007131E6" w:rsidP="00136A1B">
      <w:pPr>
        <w:spacing w:line="360" w:lineRule="auto"/>
        <w:ind w:left="284"/>
        <w:rPr>
          <w:rFonts w:ascii="宋体" w:hAnsi="宋体"/>
          <w:szCs w:val="21"/>
        </w:rPr>
      </w:pPr>
      <w:r w:rsidRPr="007131E6">
        <w:rPr>
          <w:rFonts w:ascii="宋体" w:eastAsia="PMingLiU" w:hAnsi="宋体"/>
          <w:szCs w:val="21"/>
          <w:lang w:eastAsia="zh-TW"/>
        </w:rPr>
        <w:t>7.9</w:t>
      </w:r>
      <w:r w:rsidRPr="007131E6">
        <w:rPr>
          <w:rFonts w:ascii="宋体" w:eastAsia="PMingLiU" w:hAnsi="宋体" w:hint="eastAsia"/>
          <w:szCs w:val="21"/>
          <w:lang w:eastAsia="zh-TW"/>
        </w:rPr>
        <w:t>未在近兩年內（</w:t>
      </w:r>
      <w:r w:rsidRPr="007131E6">
        <w:rPr>
          <w:rFonts w:ascii="宋体" w:eastAsia="PMingLiU" w:hAnsi="宋体"/>
          <w:szCs w:val="21"/>
          <w:lang w:eastAsia="zh-TW"/>
        </w:rPr>
        <w:t>2018</w:t>
      </w:r>
      <w:r w:rsidRPr="007131E6">
        <w:rPr>
          <w:rFonts w:ascii="宋体" w:eastAsia="PMingLiU" w:hAnsi="宋体" w:hint="eastAsia"/>
          <w:szCs w:val="21"/>
          <w:lang w:eastAsia="zh-TW"/>
        </w:rPr>
        <w:t>年</w:t>
      </w:r>
      <w:r w:rsidRPr="007131E6">
        <w:rPr>
          <w:rFonts w:ascii="宋体" w:eastAsia="PMingLiU" w:hAnsi="宋体"/>
          <w:szCs w:val="21"/>
          <w:lang w:eastAsia="zh-TW"/>
        </w:rPr>
        <w:t>6</w:t>
      </w:r>
      <w:r w:rsidRPr="007131E6">
        <w:rPr>
          <w:rFonts w:ascii="宋体" w:eastAsia="PMingLiU" w:hAnsi="宋体" w:hint="eastAsia"/>
          <w:szCs w:val="21"/>
          <w:lang w:eastAsia="zh-TW"/>
        </w:rPr>
        <w:t>月</w:t>
      </w:r>
      <w:r w:rsidRPr="007131E6">
        <w:rPr>
          <w:rFonts w:ascii="宋体" w:eastAsia="PMingLiU" w:hAnsi="宋体"/>
          <w:szCs w:val="21"/>
          <w:lang w:eastAsia="zh-TW"/>
        </w:rPr>
        <w:t>~2020</w:t>
      </w:r>
      <w:r w:rsidRPr="007131E6">
        <w:rPr>
          <w:rFonts w:ascii="宋体" w:eastAsia="PMingLiU" w:hAnsi="宋体" w:hint="eastAsia"/>
          <w:szCs w:val="21"/>
          <w:lang w:eastAsia="zh-TW"/>
        </w:rPr>
        <w:t>年</w:t>
      </w:r>
      <w:r w:rsidRPr="007131E6">
        <w:rPr>
          <w:rFonts w:ascii="宋体" w:eastAsia="PMingLiU" w:hAnsi="宋体"/>
          <w:szCs w:val="21"/>
          <w:lang w:eastAsia="zh-TW"/>
        </w:rPr>
        <w:t>5</w:t>
      </w:r>
      <w:r w:rsidRPr="007131E6">
        <w:rPr>
          <w:rFonts w:ascii="宋体" w:eastAsia="PMingLiU" w:hAnsi="宋体" w:hint="eastAsia"/>
          <w:szCs w:val="21"/>
          <w:lang w:eastAsia="zh-TW"/>
        </w:rPr>
        <w:t>月）發生重大服務品質事故或一般</w:t>
      </w:r>
      <w:r w:rsidRPr="007131E6">
        <w:rPr>
          <w:rFonts w:ascii="宋体" w:eastAsia="PMingLiU" w:hAnsi="宋体"/>
          <w:szCs w:val="21"/>
          <w:lang w:eastAsia="zh-TW"/>
        </w:rPr>
        <w:t>C</w:t>
      </w:r>
      <w:r w:rsidRPr="007131E6">
        <w:rPr>
          <w:rFonts w:ascii="宋体" w:eastAsia="PMingLiU" w:hAnsi="宋体" w:hint="eastAsia"/>
          <w:szCs w:val="21"/>
          <w:lang w:eastAsia="zh-TW"/>
        </w:rPr>
        <w:t>類及以上安全事故；</w:t>
      </w:r>
    </w:p>
    <w:p w:rsidR="00136A1B" w:rsidRPr="00B45925" w:rsidRDefault="007131E6" w:rsidP="00136A1B">
      <w:pPr>
        <w:spacing w:line="360" w:lineRule="auto"/>
        <w:ind w:left="284"/>
        <w:rPr>
          <w:rFonts w:ascii="宋体" w:hAnsi="宋体"/>
          <w:szCs w:val="21"/>
        </w:rPr>
      </w:pPr>
      <w:r w:rsidRPr="007131E6">
        <w:rPr>
          <w:rFonts w:ascii="宋体" w:eastAsia="PMingLiU" w:hAnsi="宋体"/>
          <w:bCs/>
          <w:szCs w:val="21"/>
          <w:lang w:eastAsia="zh-TW"/>
        </w:rPr>
        <w:t>7.10</w:t>
      </w:r>
      <w:r w:rsidRPr="007131E6">
        <w:rPr>
          <w:rFonts w:ascii="宋体" w:eastAsia="PMingLiU" w:hAnsi="宋体" w:hint="eastAsia"/>
          <w:bCs/>
          <w:szCs w:val="21"/>
          <w:lang w:eastAsia="zh-TW"/>
        </w:rPr>
        <w:t>本項目不接受聯合體投標</w:t>
      </w:r>
      <w:r w:rsidRPr="007131E6">
        <w:rPr>
          <w:rFonts w:ascii="宋体" w:eastAsia="PMingLiU" w:hAnsi="宋体" w:hint="eastAsia"/>
          <w:lang w:eastAsia="zh-TW"/>
        </w:rPr>
        <w:t>（提供非聯合體投標聲明函）</w:t>
      </w:r>
      <w:r w:rsidRPr="007131E6">
        <w:rPr>
          <w:rFonts w:ascii="宋体" w:eastAsia="PMingLiU" w:hAnsi="宋体" w:hint="eastAsia"/>
          <w:bCs/>
          <w:szCs w:val="21"/>
          <w:lang w:eastAsia="zh-TW"/>
        </w:rPr>
        <w:t>。</w:t>
      </w:r>
      <w:r w:rsidR="00136A1B" w:rsidRPr="00B45925">
        <w:rPr>
          <w:rFonts w:ascii="宋体" w:hAnsi="宋体" w:hint="eastAsia"/>
          <w:bCs/>
          <w:szCs w:val="21"/>
        </w:rPr>
        <w:t xml:space="preserve"> </w:t>
      </w:r>
    </w:p>
    <w:p w:rsidR="00136A1B" w:rsidRPr="00B45925" w:rsidRDefault="007131E6" w:rsidP="00E276F8">
      <w:pPr>
        <w:pStyle w:val="a3"/>
        <w:tabs>
          <w:tab w:val="left" w:pos="420"/>
          <w:tab w:val="left" w:pos="630"/>
        </w:tabs>
        <w:snapToGrid w:val="0"/>
        <w:spacing w:after="0" w:line="360" w:lineRule="auto"/>
        <w:ind w:leftChars="0" w:left="284"/>
        <w:outlineLvl w:val="0"/>
        <w:rPr>
          <w:rFonts w:ascii="宋体" w:hAnsi="宋体"/>
          <w:szCs w:val="21"/>
        </w:rPr>
      </w:pPr>
      <w:r w:rsidRPr="007131E6">
        <w:rPr>
          <w:rFonts w:ascii="宋体" w:eastAsia="PMingLiU" w:hAnsi="宋体"/>
          <w:szCs w:val="21"/>
          <w:lang w:eastAsia="zh-TW"/>
        </w:rPr>
        <w:t>8.</w:t>
      </w:r>
      <w:r w:rsidRPr="007131E6">
        <w:rPr>
          <w:rFonts w:ascii="宋体" w:eastAsia="PMingLiU" w:hAnsi="宋体" w:hint="eastAsia"/>
          <w:szCs w:val="21"/>
          <w:lang w:eastAsia="zh-TW"/>
        </w:rPr>
        <w:t>報名及獲取招標檔的時間、地點及方式</w:t>
      </w:r>
    </w:p>
    <w:p w:rsidR="00136A1B" w:rsidRPr="00B45925" w:rsidRDefault="007131E6" w:rsidP="00136A1B">
      <w:pPr>
        <w:adjustRightInd w:val="0"/>
        <w:snapToGrid w:val="0"/>
        <w:spacing w:line="360" w:lineRule="auto"/>
        <w:ind w:firstLineChars="135" w:firstLine="283"/>
        <w:rPr>
          <w:rFonts w:ascii="宋体" w:hAnsi="宋体"/>
          <w:szCs w:val="21"/>
          <w:lang w:eastAsia="zh-TW"/>
        </w:rPr>
      </w:pPr>
      <w:r w:rsidRPr="007131E6">
        <w:rPr>
          <w:rFonts w:ascii="宋体" w:eastAsia="PMingLiU" w:hAnsi="宋体"/>
          <w:szCs w:val="21"/>
          <w:lang w:eastAsia="zh-TW"/>
        </w:rPr>
        <w:t>8.1</w:t>
      </w:r>
      <w:r w:rsidRPr="007131E6">
        <w:rPr>
          <w:rFonts w:ascii="宋体" w:eastAsia="PMingLiU" w:hAnsi="宋体" w:hint="eastAsia"/>
          <w:szCs w:val="21"/>
          <w:lang w:eastAsia="zh-TW"/>
        </w:rPr>
        <w:t>凡有意參加投標者，請於</w:t>
      </w:r>
      <w:r w:rsidRPr="007131E6">
        <w:rPr>
          <w:rFonts w:ascii="宋体" w:eastAsia="PMingLiU" w:hAnsi="宋体"/>
          <w:szCs w:val="21"/>
          <w:u w:val="single"/>
          <w:lang w:eastAsia="zh-TW"/>
        </w:rPr>
        <w:t>2020</w:t>
      </w:r>
      <w:r w:rsidRPr="007131E6">
        <w:rPr>
          <w:rFonts w:ascii="宋体" w:eastAsia="PMingLiU" w:hAnsi="宋体" w:hint="eastAsia"/>
          <w:szCs w:val="21"/>
          <w:lang w:eastAsia="zh-TW"/>
        </w:rPr>
        <w:t>年</w:t>
      </w:r>
      <w:r w:rsidRPr="007131E6">
        <w:rPr>
          <w:rFonts w:ascii="宋体" w:eastAsia="PMingLiU" w:hAnsi="宋体"/>
          <w:szCs w:val="21"/>
          <w:u w:val="single"/>
          <w:lang w:eastAsia="zh-TW"/>
        </w:rPr>
        <w:t>5</w:t>
      </w:r>
      <w:r w:rsidRPr="007131E6">
        <w:rPr>
          <w:rFonts w:ascii="宋体" w:eastAsia="PMingLiU" w:hAnsi="宋体" w:hint="eastAsia"/>
          <w:bCs/>
          <w:szCs w:val="21"/>
          <w:lang w:eastAsia="zh-TW"/>
        </w:rPr>
        <w:t>月</w:t>
      </w:r>
      <w:r w:rsidRPr="007131E6">
        <w:rPr>
          <w:rFonts w:ascii="宋体" w:eastAsia="PMingLiU" w:hAnsi="宋体"/>
          <w:szCs w:val="21"/>
          <w:u w:val="single"/>
          <w:lang w:eastAsia="zh-TW"/>
        </w:rPr>
        <w:t>27</w:t>
      </w:r>
      <w:r w:rsidRPr="007131E6">
        <w:rPr>
          <w:rFonts w:ascii="宋体" w:eastAsia="PMingLiU" w:hAnsi="宋体" w:hint="eastAsia"/>
          <w:bCs/>
          <w:szCs w:val="21"/>
          <w:lang w:eastAsia="zh-TW"/>
        </w:rPr>
        <w:t>日至</w:t>
      </w:r>
      <w:r w:rsidRPr="007131E6">
        <w:rPr>
          <w:rFonts w:ascii="宋体" w:eastAsia="PMingLiU" w:hAnsi="宋体"/>
          <w:bCs/>
          <w:szCs w:val="21"/>
          <w:lang w:eastAsia="zh-TW"/>
        </w:rPr>
        <w:t>2020</w:t>
      </w:r>
      <w:r w:rsidRPr="007131E6">
        <w:rPr>
          <w:rFonts w:ascii="宋体" w:eastAsia="PMingLiU" w:hAnsi="宋体" w:hint="eastAsia"/>
          <w:bCs/>
          <w:szCs w:val="21"/>
          <w:lang w:eastAsia="zh-TW"/>
        </w:rPr>
        <w:t>年</w:t>
      </w:r>
      <w:r w:rsidRPr="007131E6">
        <w:rPr>
          <w:rFonts w:ascii="宋体" w:eastAsia="PMingLiU" w:hAnsi="宋体"/>
          <w:szCs w:val="21"/>
          <w:u w:val="single"/>
          <w:lang w:eastAsia="zh-TW"/>
        </w:rPr>
        <w:t>6</w:t>
      </w:r>
      <w:r w:rsidRPr="007131E6">
        <w:rPr>
          <w:rFonts w:ascii="宋体" w:eastAsia="PMingLiU" w:hAnsi="宋体" w:hint="eastAsia"/>
          <w:bCs/>
          <w:szCs w:val="21"/>
          <w:lang w:eastAsia="zh-TW"/>
        </w:rPr>
        <w:t>月</w:t>
      </w:r>
      <w:r w:rsidRPr="007131E6">
        <w:rPr>
          <w:rFonts w:ascii="宋体" w:eastAsia="PMingLiU" w:hAnsi="宋体"/>
          <w:szCs w:val="21"/>
          <w:u w:val="single"/>
          <w:lang w:eastAsia="zh-TW"/>
        </w:rPr>
        <w:t>1</w:t>
      </w:r>
      <w:r w:rsidRPr="007131E6">
        <w:rPr>
          <w:rFonts w:ascii="宋体" w:eastAsia="PMingLiU" w:hAnsi="宋体" w:hint="eastAsia"/>
          <w:bCs/>
          <w:szCs w:val="21"/>
          <w:lang w:eastAsia="zh-TW"/>
        </w:rPr>
        <w:t>日</w:t>
      </w:r>
      <w:r w:rsidRPr="007131E6">
        <w:rPr>
          <w:rFonts w:ascii="宋体" w:eastAsia="PMingLiU" w:hAnsi="宋体" w:hint="eastAsia"/>
          <w:szCs w:val="21"/>
          <w:lang w:eastAsia="zh-TW"/>
        </w:rPr>
        <w:t>，每日上午</w:t>
      </w:r>
      <w:r w:rsidRPr="007131E6">
        <w:rPr>
          <w:rFonts w:ascii="宋体" w:eastAsia="PMingLiU" w:hAnsi="宋体"/>
          <w:szCs w:val="21"/>
          <w:u w:val="single"/>
          <w:lang w:eastAsia="zh-TW"/>
        </w:rPr>
        <w:t xml:space="preserve"> 9 </w:t>
      </w:r>
      <w:r w:rsidRPr="007131E6">
        <w:rPr>
          <w:rFonts w:ascii="宋体" w:eastAsia="PMingLiU" w:hAnsi="宋体" w:hint="eastAsia"/>
          <w:szCs w:val="21"/>
          <w:lang w:eastAsia="zh-TW"/>
        </w:rPr>
        <w:t>時</w:t>
      </w:r>
      <w:r w:rsidRPr="007131E6">
        <w:rPr>
          <w:rFonts w:ascii="宋体" w:eastAsia="PMingLiU" w:hAnsi="宋体"/>
          <w:szCs w:val="21"/>
          <w:u w:val="single"/>
          <w:lang w:eastAsia="zh-TW"/>
        </w:rPr>
        <w:t>00</w:t>
      </w:r>
      <w:r w:rsidRPr="007131E6">
        <w:rPr>
          <w:rFonts w:ascii="宋体" w:eastAsia="PMingLiU" w:hAnsi="宋体" w:hint="eastAsia"/>
          <w:szCs w:val="21"/>
          <w:lang w:eastAsia="zh-TW"/>
        </w:rPr>
        <w:t>分至</w:t>
      </w:r>
      <w:r w:rsidRPr="007131E6">
        <w:rPr>
          <w:rFonts w:ascii="宋体" w:eastAsia="PMingLiU" w:hAnsi="宋体"/>
          <w:szCs w:val="21"/>
          <w:u w:val="single"/>
          <w:lang w:eastAsia="zh-TW"/>
        </w:rPr>
        <w:t xml:space="preserve"> 11</w:t>
      </w:r>
      <w:r w:rsidRPr="007131E6">
        <w:rPr>
          <w:rFonts w:ascii="宋体" w:eastAsia="PMingLiU" w:hAnsi="宋体" w:hint="eastAsia"/>
          <w:szCs w:val="21"/>
          <w:lang w:eastAsia="zh-TW"/>
        </w:rPr>
        <w:t>時</w:t>
      </w:r>
      <w:r w:rsidRPr="007131E6">
        <w:rPr>
          <w:rFonts w:ascii="宋体" w:eastAsia="PMingLiU" w:hAnsi="宋体"/>
          <w:szCs w:val="21"/>
          <w:u w:val="single"/>
          <w:lang w:eastAsia="zh-TW"/>
        </w:rPr>
        <w:t>00</w:t>
      </w:r>
      <w:r w:rsidRPr="007131E6">
        <w:rPr>
          <w:rFonts w:ascii="宋体" w:eastAsia="PMingLiU" w:hAnsi="宋体" w:hint="eastAsia"/>
          <w:szCs w:val="21"/>
          <w:lang w:eastAsia="zh-TW"/>
        </w:rPr>
        <w:t>分，下午</w:t>
      </w:r>
      <w:r w:rsidRPr="007131E6">
        <w:rPr>
          <w:rFonts w:ascii="宋体" w:eastAsia="PMingLiU" w:hAnsi="宋体"/>
          <w:szCs w:val="21"/>
          <w:u w:val="single"/>
          <w:lang w:eastAsia="zh-TW"/>
        </w:rPr>
        <w:t>14</w:t>
      </w:r>
      <w:r w:rsidRPr="007131E6">
        <w:rPr>
          <w:rFonts w:ascii="宋体" w:eastAsia="PMingLiU" w:hAnsi="宋体" w:hint="eastAsia"/>
          <w:szCs w:val="21"/>
          <w:lang w:eastAsia="zh-TW"/>
        </w:rPr>
        <w:t>時</w:t>
      </w:r>
      <w:r w:rsidRPr="007131E6">
        <w:rPr>
          <w:rFonts w:ascii="宋体" w:eastAsia="PMingLiU" w:hAnsi="宋体"/>
          <w:szCs w:val="21"/>
          <w:u w:val="single"/>
          <w:lang w:eastAsia="zh-TW"/>
        </w:rPr>
        <w:t>00</w:t>
      </w:r>
      <w:r w:rsidRPr="007131E6">
        <w:rPr>
          <w:rFonts w:ascii="宋体" w:eastAsia="PMingLiU" w:hAnsi="宋体" w:hint="eastAsia"/>
          <w:szCs w:val="21"/>
          <w:lang w:eastAsia="zh-TW"/>
        </w:rPr>
        <w:t>分至</w:t>
      </w:r>
      <w:r w:rsidRPr="007131E6">
        <w:rPr>
          <w:rFonts w:ascii="宋体" w:eastAsia="PMingLiU" w:hAnsi="宋体"/>
          <w:szCs w:val="21"/>
          <w:u w:val="single"/>
          <w:lang w:eastAsia="zh-TW"/>
        </w:rPr>
        <w:t>16</w:t>
      </w:r>
      <w:r w:rsidRPr="007131E6">
        <w:rPr>
          <w:rFonts w:ascii="宋体" w:eastAsia="PMingLiU" w:hAnsi="宋体" w:hint="eastAsia"/>
          <w:szCs w:val="21"/>
          <w:lang w:eastAsia="zh-TW"/>
        </w:rPr>
        <w:t>時</w:t>
      </w:r>
      <w:r w:rsidRPr="007131E6">
        <w:rPr>
          <w:rFonts w:ascii="宋体" w:eastAsia="PMingLiU" w:hAnsi="宋体"/>
          <w:szCs w:val="21"/>
          <w:u w:val="single"/>
          <w:lang w:eastAsia="zh-TW"/>
        </w:rPr>
        <w:t>00</w:t>
      </w:r>
      <w:r w:rsidRPr="007131E6">
        <w:rPr>
          <w:rFonts w:ascii="宋体" w:eastAsia="PMingLiU" w:hAnsi="宋体" w:hint="eastAsia"/>
          <w:szCs w:val="21"/>
          <w:lang w:eastAsia="zh-TW"/>
        </w:rPr>
        <w:t>分（北京時間，下同），</w:t>
      </w:r>
      <w:r w:rsidRPr="007131E6">
        <w:rPr>
          <w:rFonts w:ascii="宋体" w:eastAsia="PMingLiU" w:hAnsi="宋体" w:hint="eastAsia"/>
          <w:snapToGrid w:val="0"/>
          <w:lang w:eastAsia="zh-TW"/>
        </w:rPr>
        <w:t>將企業營業執照影本加蓋公章、法人授權書、購買人身份證（及影本）、招標公告附件《招標檔購買登記表》、匯款憑證影本、接收文件通知的郵箱及信件往來的郵寄地址發送至我司郵箱</w:t>
      </w:r>
      <w:r w:rsidRPr="007131E6">
        <w:rPr>
          <w:rFonts w:ascii="宋体" w:eastAsia="PMingLiU" w:hAnsi="宋体"/>
          <w:snapToGrid w:val="0"/>
          <w:lang w:eastAsia="zh-TW"/>
        </w:rPr>
        <w:t>crmscgz2019@163.com</w:t>
      </w:r>
      <w:r w:rsidRPr="007131E6">
        <w:rPr>
          <w:rFonts w:ascii="宋体" w:eastAsia="PMingLiU" w:hAnsi="宋体" w:hint="eastAsia"/>
          <w:snapToGrid w:val="0"/>
          <w:lang w:eastAsia="zh-TW"/>
        </w:rPr>
        <w:t>（此為獲取招標文件確認的重要依據），</w:t>
      </w:r>
      <w:r w:rsidRPr="007131E6">
        <w:rPr>
          <w:rFonts w:ascii="宋体" w:eastAsia="PMingLiU" w:hAnsi="宋体" w:hint="eastAsia"/>
          <w:b/>
          <w:snapToGrid w:val="0"/>
          <w:lang w:eastAsia="zh-TW"/>
        </w:rPr>
        <w:t>投標人在購買招標文件前須在中國鐵物電子招投標平臺（</w:t>
      </w:r>
      <w:r w:rsidRPr="007131E6">
        <w:rPr>
          <w:rFonts w:ascii="宋体" w:eastAsia="PMingLiU" w:hAnsi="宋体"/>
          <w:b/>
          <w:snapToGrid w:val="0"/>
          <w:lang w:eastAsia="zh-TW"/>
        </w:rPr>
        <w:t>http://www.bidding-crmsc.com.cn</w:t>
      </w:r>
      <w:r w:rsidRPr="007131E6">
        <w:rPr>
          <w:rFonts w:ascii="宋体" w:eastAsia="PMingLiU" w:hAnsi="宋体" w:hint="eastAsia"/>
          <w:b/>
          <w:snapToGrid w:val="0"/>
          <w:lang w:eastAsia="zh-TW"/>
        </w:rPr>
        <w:t>）完成註冊</w:t>
      </w:r>
      <w:r w:rsidRPr="007131E6">
        <w:rPr>
          <w:rFonts w:ascii="宋体" w:eastAsia="PMingLiU" w:hAnsi="宋体" w:hint="eastAsia"/>
          <w:snapToGrid w:val="0"/>
          <w:lang w:eastAsia="zh-TW"/>
        </w:rPr>
        <w:t>。註冊審核通過後，招標代理機構將按照“系統管理”公司資訊中投標人錄入的開票資訊開具標書款發票（投標人須及時更新公司資訊），待開具成功後，投標人通過“投標管理”中“電票下載”自行下載標書款發票。詳細步驟請參考登錄頁面的《使用手冊》。</w:t>
      </w:r>
    </w:p>
    <w:p w:rsidR="00136A1B" w:rsidRPr="00B45925" w:rsidRDefault="007131E6" w:rsidP="00136A1B">
      <w:pPr>
        <w:adjustRightInd w:val="0"/>
        <w:snapToGrid w:val="0"/>
        <w:spacing w:line="360" w:lineRule="auto"/>
        <w:ind w:firstLineChars="135" w:firstLine="283"/>
        <w:rPr>
          <w:rFonts w:ascii="宋体" w:hAnsi="宋体"/>
          <w:bCs/>
          <w:szCs w:val="21"/>
        </w:rPr>
      </w:pPr>
      <w:r w:rsidRPr="007131E6">
        <w:rPr>
          <w:rFonts w:ascii="宋体" w:eastAsia="PMingLiU" w:hAnsi="宋体"/>
          <w:szCs w:val="21"/>
          <w:lang w:eastAsia="zh-TW"/>
        </w:rPr>
        <w:t>8.2</w:t>
      </w:r>
      <w:r w:rsidRPr="007131E6">
        <w:rPr>
          <w:rFonts w:ascii="宋体" w:eastAsia="PMingLiU" w:hAnsi="宋体" w:hint="eastAsia"/>
          <w:szCs w:val="21"/>
          <w:lang w:eastAsia="zh-TW"/>
        </w:rPr>
        <w:t>招標檔每標包售價</w:t>
      </w:r>
      <w:r w:rsidRPr="007131E6">
        <w:rPr>
          <w:rFonts w:ascii="宋体" w:eastAsia="PMingLiU" w:hAnsi="宋体"/>
          <w:szCs w:val="21"/>
          <w:lang w:eastAsia="zh-TW"/>
        </w:rPr>
        <w:t>¥</w:t>
      </w:r>
      <w:r w:rsidRPr="007131E6">
        <w:rPr>
          <w:rFonts w:ascii="宋体" w:eastAsia="PMingLiU" w:hAnsi="宋体"/>
          <w:szCs w:val="21"/>
          <w:u w:val="single"/>
          <w:lang w:eastAsia="zh-TW"/>
        </w:rPr>
        <w:t xml:space="preserve"> 500</w:t>
      </w:r>
      <w:r w:rsidRPr="007131E6">
        <w:rPr>
          <w:rFonts w:ascii="宋体" w:eastAsia="PMingLiU" w:hAnsi="宋体" w:hint="eastAsia"/>
          <w:szCs w:val="21"/>
          <w:lang w:eastAsia="zh-TW"/>
        </w:rPr>
        <w:t>元，採用銀行匯款，售後不退。</w:t>
      </w:r>
      <w:r w:rsidRPr="007131E6">
        <w:rPr>
          <w:rFonts w:ascii="宋体" w:eastAsia="PMingLiU" w:hAnsi="宋体" w:hint="eastAsia"/>
          <w:snapToGrid w:val="0"/>
          <w:lang w:eastAsia="zh-TW"/>
        </w:rPr>
        <w:t>投標人須在購買招標檔前將招標檔款電匯、網匯（不接受個人匯款）至下述指定帳號</w:t>
      </w:r>
      <w:r w:rsidRPr="007131E6">
        <w:rPr>
          <w:rFonts w:ascii="宋体" w:eastAsia="PMingLiU" w:hAnsi="宋体" w:hint="eastAsia"/>
          <w:szCs w:val="21"/>
          <w:lang w:eastAsia="zh-TW"/>
        </w:rPr>
        <w:t>，同時須在匯款單據上注明招標編號及購買標包號。招標代理帳號如下：</w:t>
      </w:r>
    </w:p>
    <w:p w:rsidR="00136A1B" w:rsidRPr="00B45925" w:rsidRDefault="007131E6" w:rsidP="00136A1B">
      <w:pPr>
        <w:adjustRightInd w:val="0"/>
        <w:snapToGrid w:val="0"/>
        <w:spacing w:line="360" w:lineRule="auto"/>
        <w:ind w:firstLineChars="202" w:firstLine="424"/>
        <w:rPr>
          <w:rFonts w:ascii="宋体" w:hAnsi="宋体"/>
          <w:bCs/>
          <w:szCs w:val="21"/>
        </w:rPr>
      </w:pPr>
      <w:r w:rsidRPr="007131E6">
        <w:rPr>
          <w:rFonts w:ascii="宋体" w:eastAsia="PMingLiU" w:hAnsi="宋体" w:hint="eastAsia"/>
          <w:bCs/>
          <w:szCs w:val="21"/>
          <w:lang w:eastAsia="zh-TW"/>
        </w:rPr>
        <w:t>開戶名稱：中鐵物總國際招標有限公司</w:t>
      </w:r>
    </w:p>
    <w:p w:rsidR="00136A1B" w:rsidRPr="00B45925" w:rsidRDefault="007131E6" w:rsidP="00136A1B">
      <w:pPr>
        <w:adjustRightInd w:val="0"/>
        <w:snapToGrid w:val="0"/>
        <w:spacing w:line="360" w:lineRule="auto"/>
        <w:ind w:firstLineChars="202" w:firstLine="424"/>
        <w:rPr>
          <w:rFonts w:ascii="宋体" w:hAnsi="宋体"/>
          <w:bCs/>
          <w:szCs w:val="21"/>
        </w:rPr>
      </w:pPr>
      <w:r w:rsidRPr="007131E6">
        <w:rPr>
          <w:rFonts w:ascii="宋体" w:eastAsia="PMingLiU" w:hAnsi="宋体" w:hint="eastAsia"/>
          <w:bCs/>
          <w:szCs w:val="21"/>
          <w:lang w:eastAsia="zh-TW"/>
        </w:rPr>
        <w:t>帳</w:t>
      </w:r>
      <w:r w:rsidRPr="007131E6">
        <w:rPr>
          <w:rFonts w:ascii="宋体" w:eastAsia="PMingLiU" w:hAnsi="宋体"/>
          <w:bCs/>
          <w:szCs w:val="21"/>
          <w:lang w:eastAsia="zh-TW"/>
        </w:rPr>
        <w:t xml:space="preserve">   </w:t>
      </w:r>
      <w:r w:rsidRPr="007131E6">
        <w:rPr>
          <w:rFonts w:ascii="宋体" w:eastAsia="PMingLiU" w:hAnsi="宋体" w:hint="eastAsia"/>
          <w:bCs/>
          <w:szCs w:val="21"/>
          <w:lang w:eastAsia="zh-TW"/>
        </w:rPr>
        <w:t>號：</w:t>
      </w:r>
      <w:r w:rsidRPr="007131E6">
        <w:rPr>
          <w:rFonts w:ascii="宋体" w:eastAsia="PMingLiU" w:hAnsi="宋体"/>
          <w:bCs/>
          <w:szCs w:val="21"/>
          <w:lang w:eastAsia="zh-TW"/>
        </w:rPr>
        <w:t>7005007</w:t>
      </w:r>
    </w:p>
    <w:p w:rsidR="00136A1B" w:rsidRPr="00B45925" w:rsidRDefault="007131E6" w:rsidP="00136A1B">
      <w:pPr>
        <w:adjustRightInd w:val="0"/>
        <w:snapToGrid w:val="0"/>
        <w:spacing w:line="360" w:lineRule="auto"/>
        <w:ind w:firstLineChars="202" w:firstLine="424"/>
        <w:rPr>
          <w:rFonts w:ascii="宋体" w:hAnsi="宋体"/>
          <w:bCs/>
          <w:szCs w:val="21"/>
        </w:rPr>
      </w:pPr>
      <w:r w:rsidRPr="007131E6">
        <w:rPr>
          <w:rFonts w:ascii="宋体" w:eastAsia="PMingLiU" w:hAnsi="宋体" w:hint="eastAsia"/>
          <w:bCs/>
          <w:szCs w:val="21"/>
          <w:lang w:eastAsia="zh-TW"/>
        </w:rPr>
        <w:t>開戶銀行：交通銀行北京西單支行</w:t>
      </w:r>
    </w:p>
    <w:p w:rsidR="00136A1B" w:rsidRPr="00B45925" w:rsidRDefault="007131E6" w:rsidP="00136A1B">
      <w:pPr>
        <w:adjustRightInd w:val="0"/>
        <w:snapToGrid w:val="0"/>
        <w:spacing w:line="360" w:lineRule="auto"/>
        <w:ind w:firstLineChars="135" w:firstLine="283"/>
        <w:rPr>
          <w:rFonts w:ascii="宋体" w:hAnsi="宋体"/>
          <w:bCs/>
          <w:szCs w:val="21"/>
        </w:rPr>
      </w:pPr>
      <w:r w:rsidRPr="007131E6">
        <w:rPr>
          <w:rFonts w:ascii="宋体" w:eastAsia="PMingLiU" w:hAnsi="宋体"/>
          <w:bCs/>
          <w:szCs w:val="21"/>
          <w:lang w:eastAsia="zh-TW"/>
        </w:rPr>
        <w:t>8.3</w:t>
      </w:r>
      <w:r w:rsidRPr="007131E6">
        <w:rPr>
          <w:rFonts w:ascii="宋体" w:eastAsia="PMingLiU" w:hAnsi="宋体" w:hint="eastAsia"/>
          <w:bCs/>
          <w:szCs w:val="21"/>
          <w:lang w:eastAsia="zh-TW"/>
        </w:rPr>
        <w:t>本次招標的招標檔將不採用郵購方式發售。</w:t>
      </w:r>
    </w:p>
    <w:p w:rsidR="00136A1B" w:rsidRPr="00B45925" w:rsidRDefault="007131E6" w:rsidP="00136A1B">
      <w:pPr>
        <w:pStyle w:val="a3"/>
        <w:tabs>
          <w:tab w:val="left" w:pos="420"/>
          <w:tab w:val="left" w:pos="630"/>
        </w:tabs>
        <w:snapToGrid w:val="0"/>
        <w:spacing w:after="0" w:line="360" w:lineRule="auto"/>
        <w:ind w:leftChars="0" w:left="284"/>
        <w:rPr>
          <w:rFonts w:ascii="宋体" w:hAnsi="宋体"/>
          <w:szCs w:val="21"/>
        </w:rPr>
      </w:pPr>
      <w:r w:rsidRPr="007131E6">
        <w:rPr>
          <w:rFonts w:ascii="宋体" w:eastAsia="PMingLiU" w:hAnsi="宋体"/>
          <w:szCs w:val="21"/>
          <w:lang w:eastAsia="zh-TW"/>
        </w:rPr>
        <w:t>9.</w:t>
      </w:r>
      <w:r w:rsidRPr="007131E6">
        <w:rPr>
          <w:rFonts w:ascii="宋体" w:eastAsia="PMingLiU" w:hAnsi="宋体" w:hint="eastAsia"/>
          <w:szCs w:val="21"/>
          <w:lang w:eastAsia="zh-TW"/>
        </w:rPr>
        <w:t>投標、開標時間及地點</w:t>
      </w:r>
    </w:p>
    <w:p w:rsidR="00136A1B" w:rsidRPr="00B45925" w:rsidRDefault="007131E6" w:rsidP="00136A1B">
      <w:pPr>
        <w:pStyle w:val="a3"/>
        <w:snapToGrid w:val="0"/>
        <w:spacing w:line="360" w:lineRule="auto"/>
        <w:ind w:leftChars="135" w:left="283"/>
        <w:rPr>
          <w:rFonts w:ascii="宋体" w:hAnsi="宋体"/>
          <w:szCs w:val="21"/>
        </w:rPr>
      </w:pPr>
      <w:r w:rsidRPr="007131E6">
        <w:rPr>
          <w:rFonts w:ascii="宋体" w:eastAsia="PMingLiU" w:hAnsi="宋体"/>
          <w:szCs w:val="21"/>
          <w:lang w:eastAsia="zh-TW"/>
        </w:rPr>
        <w:t>9.1</w:t>
      </w:r>
      <w:r w:rsidRPr="007131E6">
        <w:rPr>
          <w:rFonts w:ascii="宋体" w:eastAsia="PMingLiU" w:hAnsi="宋体" w:hint="eastAsia"/>
          <w:szCs w:val="21"/>
          <w:lang w:eastAsia="zh-TW"/>
        </w:rPr>
        <w:t>投標檔遞交的時間為</w:t>
      </w:r>
      <w:r w:rsidRPr="007131E6">
        <w:rPr>
          <w:rFonts w:ascii="宋体" w:eastAsia="PMingLiU" w:hAnsi="宋体"/>
          <w:szCs w:val="21"/>
          <w:u w:val="single"/>
          <w:lang w:eastAsia="zh-TW"/>
        </w:rPr>
        <w:t>2020</w:t>
      </w:r>
      <w:r w:rsidRPr="007131E6">
        <w:rPr>
          <w:rFonts w:ascii="宋体" w:eastAsia="PMingLiU" w:hAnsi="宋体" w:hint="eastAsia"/>
          <w:szCs w:val="21"/>
          <w:lang w:eastAsia="zh-TW"/>
        </w:rPr>
        <w:t>年</w:t>
      </w:r>
      <w:r w:rsidRPr="007131E6">
        <w:rPr>
          <w:rFonts w:ascii="宋体" w:eastAsia="PMingLiU" w:hAnsi="宋体"/>
          <w:bCs/>
          <w:szCs w:val="21"/>
          <w:u w:val="single"/>
          <w:lang w:eastAsia="zh-TW"/>
        </w:rPr>
        <w:t>6</w:t>
      </w:r>
      <w:r w:rsidRPr="007131E6">
        <w:rPr>
          <w:rFonts w:ascii="宋体" w:eastAsia="PMingLiU" w:hAnsi="宋体" w:hint="eastAsia"/>
          <w:bCs/>
          <w:szCs w:val="21"/>
          <w:lang w:eastAsia="zh-TW"/>
        </w:rPr>
        <w:t>月</w:t>
      </w:r>
      <w:r w:rsidRPr="007131E6">
        <w:rPr>
          <w:rFonts w:ascii="宋体" w:eastAsia="PMingLiU" w:hAnsi="宋体"/>
          <w:bCs/>
          <w:szCs w:val="21"/>
          <w:u w:val="single"/>
          <w:lang w:eastAsia="zh-TW"/>
        </w:rPr>
        <w:t>17</w:t>
      </w:r>
      <w:r w:rsidRPr="007131E6">
        <w:rPr>
          <w:rFonts w:ascii="宋体" w:eastAsia="PMingLiU" w:hAnsi="宋体" w:hint="eastAsia"/>
          <w:bCs/>
          <w:szCs w:val="21"/>
          <w:lang w:eastAsia="zh-TW"/>
        </w:rPr>
        <w:t>日下午</w:t>
      </w:r>
      <w:r w:rsidRPr="007131E6">
        <w:rPr>
          <w:rFonts w:ascii="宋体" w:eastAsia="PMingLiU" w:hAnsi="宋体"/>
          <w:szCs w:val="21"/>
          <w:u w:val="single"/>
          <w:lang w:eastAsia="zh-TW"/>
        </w:rPr>
        <w:t xml:space="preserve">14 </w:t>
      </w:r>
      <w:r w:rsidRPr="007131E6">
        <w:rPr>
          <w:rFonts w:ascii="宋体" w:eastAsia="PMingLiU" w:hAnsi="宋体" w:hint="eastAsia"/>
          <w:szCs w:val="21"/>
          <w:lang w:eastAsia="zh-TW"/>
        </w:rPr>
        <w:t>時</w:t>
      </w:r>
      <w:r w:rsidRPr="007131E6">
        <w:rPr>
          <w:rFonts w:ascii="宋体" w:eastAsia="PMingLiU" w:hAnsi="宋体"/>
          <w:szCs w:val="21"/>
          <w:u w:val="single"/>
          <w:lang w:eastAsia="zh-TW"/>
        </w:rPr>
        <w:t xml:space="preserve"> 00 </w:t>
      </w:r>
      <w:r w:rsidRPr="007131E6">
        <w:rPr>
          <w:rFonts w:ascii="宋体" w:eastAsia="PMingLiU" w:hAnsi="宋体" w:hint="eastAsia"/>
          <w:szCs w:val="21"/>
          <w:lang w:eastAsia="zh-TW"/>
        </w:rPr>
        <w:t>分至</w:t>
      </w:r>
      <w:r w:rsidRPr="007131E6">
        <w:rPr>
          <w:rFonts w:ascii="宋体" w:eastAsia="PMingLiU" w:hAnsi="宋体"/>
          <w:szCs w:val="21"/>
          <w:u w:val="single"/>
          <w:lang w:eastAsia="zh-TW"/>
        </w:rPr>
        <w:t>14</w:t>
      </w:r>
      <w:r w:rsidRPr="007131E6">
        <w:rPr>
          <w:rFonts w:ascii="宋体" w:eastAsia="PMingLiU" w:hAnsi="宋体" w:hint="eastAsia"/>
          <w:szCs w:val="21"/>
          <w:lang w:eastAsia="zh-TW"/>
        </w:rPr>
        <w:t>時</w:t>
      </w:r>
      <w:r w:rsidRPr="007131E6">
        <w:rPr>
          <w:rFonts w:ascii="宋体" w:eastAsia="PMingLiU" w:hAnsi="宋体"/>
          <w:szCs w:val="21"/>
          <w:u w:val="single"/>
          <w:lang w:eastAsia="zh-TW"/>
        </w:rPr>
        <w:t xml:space="preserve">30 </w:t>
      </w:r>
      <w:r w:rsidRPr="007131E6">
        <w:rPr>
          <w:rFonts w:ascii="宋体" w:eastAsia="PMingLiU" w:hAnsi="宋体" w:hint="eastAsia"/>
          <w:szCs w:val="21"/>
          <w:lang w:eastAsia="zh-TW"/>
        </w:rPr>
        <w:t>分</w:t>
      </w:r>
      <w:r w:rsidRPr="007131E6">
        <w:rPr>
          <w:rFonts w:ascii="宋体" w:eastAsia="PMingLiU" w:hAnsi="宋体" w:hint="eastAsia"/>
          <w:bCs/>
          <w:szCs w:val="21"/>
          <w:lang w:eastAsia="zh-TW"/>
        </w:rPr>
        <w:t>（北京時間）；</w:t>
      </w:r>
    </w:p>
    <w:p w:rsidR="00136A1B" w:rsidRPr="00B45925" w:rsidRDefault="007131E6" w:rsidP="00136A1B">
      <w:pPr>
        <w:pStyle w:val="a3"/>
        <w:snapToGrid w:val="0"/>
        <w:spacing w:line="360" w:lineRule="auto"/>
        <w:ind w:firstLineChars="200" w:firstLine="420"/>
        <w:rPr>
          <w:rFonts w:ascii="宋体" w:hAnsi="宋体"/>
          <w:szCs w:val="21"/>
        </w:rPr>
      </w:pPr>
      <w:r w:rsidRPr="007131E6">
        <w:rPr>
          <w:rFonts w:ascii="宋体" w:eastAsia="PMingLiU" w:hAnsi="宋体" w:hint="eastAsia"/>
          <w:szCs w:val="21"/>
          <w:lang w:eastAsia="zh-TW"/>
        </w:rPr>
        <w:t>投標檔遞交截止時間：</w:t>
      </w:r>
      <w:r w:rsidRPr="007131E6">
        <w:rPr>
          <w:rFonts w:ascii="宋体" w:eastAsia="PMingLiU" w:hAnsi="宋体"/>
          <w:szCs w:val="21"/>
          <w:u w:val="single"/>
          <w:lang w:eastAsia="zh-TW"/>
        </w:rPr>
        <w:t>2020</w:t>
      </w:r>
      <w:r w:rsidRPr="007131E6">
        <w:rPr>
          <w:rFonts w:ascii="宋体" w:eastAsia="PMingLiU" w:hAnsi="宋体" w:hint="eastAsia"/>
          <w:szCs w:val="21"/>
          <w:lang w:eastAsia="zh-TW"/>
        </w:rPr>
        <w:t>年</w:t>
      </w:r>
      <w:r w:rsidRPr="007131E6">
        <w:rPr>
          <w:rFonts w:ascii="宋体" w:eastAsia="PMingLiU" w:hAnsi="宋体"/>
          <w:bCs/>
          <w:szCs w:val="21"/>
          <w:u w:val="single"/>
          <w:lang w:eastAsia="zh-TW"/>
        </w:rPr>
        <w:t>6</w:t>
      </w:r>
      <w:r w:rsidRPr="007131E6">
        <w:rPr>
          <w:rFonts w:ascii="宋体" w:eastAsia="PMingLiU" w:hAnsi="宋体" w:hint="eastAsia"/>
          <w:bCs/>
          <w:szCs w:val="21"/>
          <w:lang w:eastAsia="zh-TW"/>
        </w:rPr>
        <w:t>月</w:t>
      </w:r>
      <w:r w:rsidRPr="007131E6">
        <w:rPr>
          <w:rFonts w:ascii="宋体" w:eastAsia="PMingLiU" w:hAnsi="宋体"/>
          <w:bCs/>
          <w:szCs w:val="21"/>
          <w:u w:val="single"/>
          <w:lang w:eastAsia="zh-TW"/>
        </w:rPr>
        <w:t>17</w:t>
      </w:r>
      <w:r w:rsidRPr="007131E6">
        <w:rPr>
          <w:rFonts w:ascii="宋体" w:eastAsia="PMingLiU" w:hAnsi="宋体" w:hint="eastAsia"/>
          <w:bCs/>
          <w:szCs w:val="21"/>
          <w:lang w:eastAsia="zh-TW"/>
        </w:rPr>
        <w:t>日</w:t>
      </w:r>
      <w:r w:rsidRPr="007131E6">
        <w:rPr>
          <w:rFonts w:ascii="宋体" w:eastAsia="PMingLiU" w:hAnsi="宋体"/>
          <w:bCs/>
          <w:szCs w:val="21"/>
          <w:lang w:eastAsia="zh-TW"/>
        </w:rPr>
        <w:t>14</w:t>
      </w:r>
      <w:r w:rsidRPr="007131E6">
        <w:rPr>
          <w:rFonts w:ascii="宋体" w:eastAsia="PMingLiU" w:hAnsi="宋体" w:hint="eastAsia"/>
          <w:bCs/>
          <w:szCs w:val="21"/>
          <w:lang w:eastAsia="zh-TW"/>
        </w:rPr>
        <w:t>：</w:t>
      </w:r>
      <w:r w:rsidRPr="007131E6">
        <w:rPr>
          <w:rFonts w:ascii="宋体" w:eastAsia="PMingLiU" w:hAnsi="宋体"/>
          <w:bCs/>
          <w:szCs w:val="21"/>
          <w:lang w:eastAsia="zh-TW"/>
        </w:rPr>
        <w:t>30</w:t>
      </w:r>
      <w:r w:rsidRPr="007131E6">
        <w:rPr>
          <w:rFonts w:ascii="宋体" w:eastAsia="PMingLiU" w:hAnsi="宋体" w:hint="eastAsia"/>
          <w:bCs/>
          <w:szCs w:val="21"/>
          <w:lang w:eastAsia="zh-TW"/>
        </w:rPr>
        <w:t>（北京時間）</w:t>
      </w:r>
      <w:r w:rsidRPr="007131E6">
        <w:rPr>
          <w:rFonts w:ascii="宋体" w:eastAsia="PMingLiU" w:hAnsi="宋体" w:hint="eastAsia"/>
          <w:szCs w:val="21"/>
          <w:lang w:eastAsia="zh-TW"/>
        </w:rPr>
        <w:t>。</w:t>
      </w:r>
    </w:p>
    <w:p w:rsidR="00136A1B" w:rsidRPr="00B45925" w:rsidRDefault="007131E6" w:rsidP="00136A1B">
      <w:pPr>
        <w:pStyle w:val="a3"/>
        <w:snapToGrid w:val="0"/>
        <w:spacing w:line="360" w:lineRule="auto"/>
        <w:ind w:leftChars="135" w:left="283"/>
        <w:rPr>
          <w:rFonts w:ascii="宋体" w:hAnsi="宋体"/>
          <w:szCs w:val="21"/>
        </w:rPr>
      </w:pPr>
      <w:r w:rsidRPr="007131E6">
        <w:rPr>
          <w:rFonts w:ascii="宋体" w:eastAsia="PMingLiU" w:hAnsi="宋体"/>
          <w:szCs w:val="21"/>
          <w:lang w:eastAsia="zh-TW"/>
        </w:rPr>
        <w:t>9.2</w:t>
      </w:r>
      <w:r w:rsidRPr="007131E6">
        <w:rPr>
          <w:rFonts w:ascii="宋体" w:eastAsia="PMingLiU" w:hAnsi="宋体" w:hint="eastAsia"/>
          <w:szCs w:val="21"/>
          <w:lang w:eastAsia="zh-TW"/>
        </w:rPr>
        <w:t>投標文件遞交地點：廣州市越秀區農林下路</w:t>
      </w:r>
      <w:r w:rsidRPr="007131E6">
        <w:rPr>
          <w:rFonts w:ascii="宋体" w:eastAsia="PMingLiU" w:hAnsi="宋体"/>
          <w:szCs w:val="21"/>
          <w:lang w:eastAsia="zh-TW"/>
        </w:rPr>
        <w:t>5</w:t>
      </w:r>
      <w:r w:rsidRPr="007131E6">
        <w:rPr>
          <w:rFonts w:ascii="宋体" w:eastAsia="PMingLiU" w:hAnsi="宋体" w:hint="eastAsia"/>
          <w:szCs w:val="21"/>
          <w:lang w:eastAsia="zh-TW"/>
        </w:rPr>
        <w:t>號億達大廈十樓</w:t>
      </w:r>
      <w:r w:rsidRPr="007131E6">
        <w:rPr>
          <w:rFonts w:ascii="宋体" w:eastAsia="PMingLiU" w:hAnsi="宋体"/>
          <w:szCs w:val="21"/>
          <w:lang w:eastAsia="zh-TW"/>
        </w:rPr>
        <w:t>1003</w:t>
      </w:r>
      <w:r w:rsidRPr="007131E6">
        <w:rPr>
          <w:rFonts w:ascii="宋体" w:eastAsia="PMingLiU" w:hAnsi="宋体" w:hint="eastAsia"/>
          <w:szCs w:val="21"/>
          <w:lang w:eastAsia="zh-TW"/>
        </w:rPr>
        <w:t>會議室。公開開標地點與投標檔遞交地點相同，屆時邀請參加投標的代表出席開標儀式。</w:t>
      </w:r>
    </w:p>
    <w:p w:rsidR="00136A1B" w:rsidRPr="00B45925" w:rsidRDefault="007131E6" w:rsidP="00136A1B">
      <w:pPr>
        <w:pStyle w:val="a3"/>
        <w:snapToGrid w:val="0"/>
        <w:spacing w:line="360" w:lineRule="auto"/>
        <w:ind w:leftChars="67" w:left="141"/>
        <w:rPr>
          <w:rFonts w:ascii="宋体" w:hAnsi="宋体"/>
          <w:szCs w:val="21"/>
        </w:rPr>
      </w:pPr>
      <w:r w:rsidRPr="007131E6">
        <w:rPr>
          <w:rFonts w:ascii="宋体" w:eastAsia="PMingLiU" w:hAnsi="宋体"/>
          <w:szCs w:val="21"/>
          <w:lang w:eastAsia="zh-TW"/>
        </w:rPr>
        <w:t>9.3</w:t>
      </w:r>
      <w:r w:rsidRPr="007131E6">
        <w:rPr>
          <w:rFonts w:ascii="宋体" w:eastAsia="PMingLiU" w:hAnsi="宋体" w:hint="eastAsia"/>
          <w:szCs w:val="21"/>
          <w:lang w:eastAsia="zh-TW"/>
        </w:rPr>
        <w:t>逾期送達或者未送達指定地點或者不按照招標檔要求密封的投標檔，招標人不予受理。</w:t>
      </w:r>
    </w:p>
    <w:p w:rsidR="00136A1B" w:rsidRPr="00B45925" w:rsidRDefault="007131E6" w:rsidP="00136A1B">
      <w:pPr>
        <w:pStyle w:val="a3"/>
        <w:tabs>
          <w:tab w:val="left" w:pos="142"/>
        </w:tabs>
        <w:snapToGrid w:val="0"/>
        <w:spacing w:after="0" w:line="360" w:lineRule="auto"/>
        <w:ind w:leftChars="0" w:left="142"/>
        <w:rPr>
          <w:rFonts w:ascii="宋体" w:hAnsi="宋体"/>
          <w:szCs w:val="21"/>
        </w:rPr>
      </w:pPr>
      <w:r w:rsidRPr="007131E6">
        <w:rPr>
          <w:rFonts w:ascii="宋体" w:eastAsia="PMingLiU" w:hAnsi="宋体"/>
          <w:szCs w:val="21"/>
          <w:lang w:eastAsia="zh-TW"/>
        </w:rPr>
        <w:t>10.</w:t>
      </w:r>
      <w:r w:rsidRPr="007131E6">
        <w:rPr>
          <w:rFonts w:ascii="宋体" w:eastAsia="PMingLiU" w:hAnsi="宋体"/>
          <w:lang w:eastAsia="zh-TW"/>
        </w:rPr>
        <w:t xml:space="preserve"> </w:t>
      </w:r>
      <w:r w:rsidRPr="007131E6">
        <w:rPr>
          <w:rFonts w:ascii="宋体" w:eastAsia="PMingLiU" w:hAnsi="宋体" w:hint="eastAsia"/>
          <w:szCs w:val="21"/>
          <w:lang w:eastAsia="zh-TW"/>
        </w:rPr>
        <w:t>本次招標公告同時在中國鐵物電子招投標平臺網（</w:t>
      </w:r>
      <w:r w:rsidRPr="007131E6">
        <w:rPr>
          <w:rFonts w:ascii="宋体" w:eastAsia="PMingLiU" w:hAnsi="宋体"/>
          <w:szCs w:val="21"/>
          <w:lang w:eastAsia="zh-TW"/>
        </w:rPr>
        <w:t>http://www.bidding-crmsc.com.cn/</w:t>
      </w:r>
      <w:r w:rsidRPr="007131E6">
        <w:rPr>
          <w:rFonts w:ascii="宋体" w:eastAsia="PMingLiU" w:hAnsi="宋体" w:hint="eastAsia"/>
          <w:szCs w:val="21"/>
          <w:lang w:eastAsia="zh-TW"/>
        </w:rPr>
        <w:t>）、中國招標投標公共服務平臺（</w:t>
      </w:r>
      <w:r w:rsidRPr="007131E6">
        <w:rPr>
          <w:rFonts w:ascii="宋体" w:eastAsia="PMingLiU" w:hAnsi="宋体"/>
          <w:szCs w:val="21"/>
          <w:lang w:eastAsia="zh-TW"/>
        </w:rPr>
        <w:t>http://www.cebpubservice.com/</w:t>
      </w:r>
      <w:r w:rsidRPr="007131E6">
        <w:rPr>
          <w:rFonts w:ascii="宋体" w:eastAsia="PMingLiU" w:hAnsi="宋体" w:hint="eastAsia"/>
          <w:szCs w:val="21"/>
          <w:lang w:eastAsia="zh-TW"/>
        </w:rPr>
        <w:t>）以及廣深鐵路股份有限公司官網主頁（</w:t>
      </w:r>
      <w:r w:rsidRPr="007131E6">
        <w:rPr>
          <w:rFonts w:ascii="宋体" w:eastAsia="PMingLiU" w:hAnsi="宋体"/>
          <w:szCs w:val="21"/>
          <w:lang w:eastAsia="zh-TW"/>
        </w:rPr>
        <w:t>http://www.gsrc.com/</w:t>
      </w:r>
      <w:r w:rsidRPr="007131E6">
        <w:rPr>
          <w:rFonts w:ascii="宋体" w:eastAsia="PMingLiU" w:hAnsi="宋体" w:hint="eastAsia"/>
          <w:szCs w:val="21"/>
          <w:lang w:eastAsia="zh-TW"/>
        </w:rPr>
        <w:t>）上發佈。</w:t>
      </w:r>
    </w:p>
    <w:p w:rsidR="00136A1B" w:rsidRPr="00B45925" w:rsidRDefault="007131E6" w:rsidP="00136A1B">
      <w:pPr>
        <w:pStyle w:val="a3"/>
        <w:tabs>
          <w:tab w:val="left" w:pos="142"/>
        </w:tabs>
        <w:snapToGrid w:val="0"/>
        <w:spacing w:after="0" w:line="360" w:lineRule="auto"/>
        <w:ind w:leftChars="0" w:left="142"/>
        <w:rPr>
          <w:rFonts w:ascii="宋体" w:hAnsi="宋体"/>
          <w:szCs w:val="21"/>
        </w:rPr>
      </w:pPr>
      <w:r w:rsidRPr="007131E6">
        <w:rPr>
          <w:rFonts w:ascii="宋体" w:eastAsia="PMingLiU" w:hAnsi="宋体"/>
          <w:szCs w:val="21"/>
          <w:lang w:eastAsia="zh-TW"/>
        </w:rPr>
        <w:t>11.</w:t>
      </w:r>
      <w:r w:rsidRPr="007131E6">
        <w:rPr>
          <w:rFonts w:ascii="宋体" w:eastAsia="PMingLiU" w:hAnsi="宋体" w:hint="eastAsia"/>
          <w:szCs w:val="21"/>
          <w:lang w:eastAsia="zh-TW"/>
        </w:rPr>
        <w:t>招標人、招標代理機構的名稱、位址和聯繫方式</w:t>
      </w:r>
    </w:p>
    <w:p w:rsidR="00136A1B" w:rsidRPr="00B45925" w:rsidRDefault="007131E6" w:rsidP="00136A1B">
      <w:pPr>
        <w:pStyle w:val="a3"/>
        <w:adjustRightInd w:val="0"/>
        <w:snapToGrid w:val="0"/>
        <w:spacing w:after="0" w:line="360" w:lineRule="auto"/>
        <w:rPr>
          <w:rFonts w:ascii="宋体" w:hAnsi="宋体" w:cs="宋体"/>
          <w:szCs w:val="21"/>
        </w:rPr>
      </w:pPr>
      <w:r w:rsidRPr="007131E6">
        <w:rPr>
          <w:rFonts w:ascii="宋体" w:eastAsia="PMingLiU" w:hAnsi="宋体" w:cs="宋体" w:hint="eastAsia"/>
          <w:szCs w:val="21"/>
          <w:lang w:eastAsia="zh-TW"/>
        </w:rPr>
        <w:t>招標人：廣深鐵路股份有限公司</w:t>
      </w:r>
    </w:p>
    <w:p w:rsidR="00136A1B" w:rsidRPr="00B45925" w:rsidRDefault="007131E6" w:rsidP="00136A1B">
      <w:pPr>
        <w:pStyle w:val="a3"/>
        <w:adjustRightInd w:val="0"/>
        <w:snapToGrid w:val="0"/>
        <w:spacing w:after="0" w:line="360" w:lineRule="auto"/>
        <w:rPr>
          <w:rFonts w:ascii="宋体" w:hAnsi="宋体" w:cs="宋体"/>
          <w:szCs w:val="21"/>
        </w:rPr>
      </w:pPr>
      <w:r w:rsidRPr="007131E6">
        <w:rPr>
          <w:rFonts w:ascii="宋体" w:eastAsia="PMingLiU" w:hAnsi="宋体" w:cs="宋体" w:hint="eastAsia"/>
          <w:szCs w:val="21"/>
          <w:lang w:eastAsia="zh-TW"/>
        </w:rPr>
        <w:t>招標人地址：</w:t>
      </w:r>
      <w:r w:rsidRPr="007131E6">
        <w:rPr>
          <w:rStyle w:val="fontp1"/>
          <w:rFonts w:eastAsia="PMingLiU" w:hint="default"/>
          <w:szCs w:val="21"/>
          <w:lang w:eastAsia="zh-TW"/>
        </w:rPr>
        <w:t>深圳市羅湖區和平路</w:t>
      </w:r>
      <w:r w:rsidRPr="007131E6">
        <w:rPr>
          <w:rStyle w:val="fontp1"/>
          <w:rFonts w:eastAsia="PMingLiU" w:hint="default"/>
          <w:szCs w:val="21"/>
          <w:lang w:eastAsia="zh-TW"/>
        </w:rPr>
        <w:t>1052</w:t>
      </w:r>
      <w:r w:rsidRPr="007131E6">
        <w:rPr>
          <w:rStyle w:val="fontp1"/>
          <w:rFonts w:eastAsia="PMingLiU" w:hint="default"/>
          <w:szCs w:val="21"/>
          <w:lang w:eastAsia="zh-TW"/>
        </w:rPr>
        <w:t>號</w:t>
      </w:r>
    </w:p>
    <w:p w:rsidR="00136A1B" w:rsidRPr="00B45925" w:rsidRDefault="007131E6" w:rsidP="00136A1B">
      <w:pPr>
        <w:pStyle w:val="a3"/>
        <w:adjustRightInd w:val="0"/>
        <w:snapToGrid w:val="0"/>
        <w:spacing w:after="0" w:line="360" w:lineRule="auto"/>
        <w:rPr>
          <w:rFonts w:ascii="宋体" w:hAnsi="宋体" w:cs="宋体"/>
          <w:szCs w:val="21"/>
        </w:rPr>
      </w:pPr>
      <w:r w:rsidRPr="007131E6">
        <w:rPr>
          <w:rFonts w:ascii="宋体" w:eastAsia="PMingLiU" w:hAnsi="宋体" w:cs="宋体" w:hint="eastAsia"/>
          <w:szCs w:val="21"/>
          <w:lang w:eastAsia="zh-TW"/>
        </w:rPr>
        <w:t>連絡人：</w:t>
      </w:r>
      <w:r w:rsidRPr="007131E6">
        <w:rPr>
          <w:rStyle w:val="fontp1"/>
          <w:rFonts w:eastAsia="PMingLiU" w:hint="default"/>
          <w:szCs w:val="21"/>
          <w:lang w:eastAsia="zh-TW"/>
        </w:rPr>
        <w:t>蔡工</w:t>
      </w:r>
      <w:r w:rsidRPr="007131E6">
        <w:rPr>
          <w:rFonts w:ascii="宋体" w:eastAsia="PMingLiU" w:hAnsi="宋体" w:cs="宋体"/>
          <w:szCs w:val="21"/>
          <w:lang w:eastAsia="zh-TW"/>
        </w:rPr>
        <w:t xml:space="preserve">    </w:t>
      </w:r>
      <w:r w:rsidRPr="007131E6">
        <w:rPr>
          <w:rFonts w:ascii="宋体" w:eastAsia="PMingLiU" w:hAnsi="宋体" w:cs="宋体" w:hint="eastAsia"/>
          <w:szCs w:val="21"/>
          <w:lang w:eastAsia="zh-TW"/>
        </w:rPr>
        <w:t>聯繫電話：</w:t>
      </w:r>
      <w:r w:rsidRPr="007131E6">
        <w:rPr>
          <w:rFonts w:ascii="宋体" w:eastAsia="PMingLiU" w:hAnsi="宋体"/>
          <w:szCs w:val="21"/>
          <w:lang w:eastAsia="zh-TW"/>
        </w:rPr>
        <w:t>0755-61382507</w:t>
      </w:r>
    </w:p>
    <w:p w:rsidR="00136A1B" w:rsidRPr="00B45925" w:rsidRDefault="007131E6" w:rsidP="00136A1B">
      <w:pPr>
        <w:pStyle w:val="a3"/>
        <w:adjustRightInd w:val="0"/>
        <w:snapToGrid w:val="0"/>
        <w:spacing w:after="0" w:line="360" w:lineRule="auto"/>
        <w:rPr>
          <w:rFonts w:ascii="宋体" w:hAnsi="宋体" w:cs="宋体"/>
          <w:szCs w:val="21"/>
        </w:rPr>
      </w:pPr>
      <w:r w:rsidRPr="007131E6">
        <w:rPr>
          <w:rFonts w:ascii="宋体" w:eastAsia="PMingLiU" w:hAnsi="宋体" w:cs="宋体" w:hint="eastAsia"/>
          <w:szCs w:val="21"/>
          <w:lang w:eastAsia="zh-TW"/>
        </w:rPr>
        <w:t>招標代理機構：中鐵物總國際招標有限公司</w:t>
      </w:r>
    </w:p>
    <w:p w:rsidR="00136A1B" w:rsidRPr="00B45925" w:rsidRDefault="007131E6" w:rsidP="00136A1B">
      <w:pPr>
        <w:pStyle w:val="a3"/>
        <w:adjustRightInd w:val="0"/>
        <w:snapToGrid w:val="0"/>
        <w:spacing w:after="0" w:line="360" w:lineRule="auto"/>
        <w:rPr>
          <w:rFonts w:ascii="宋体" w:hAnsi="宋体" w:cs="宋体"/>
          <w:szCs w:val="21"/>
        </w:rPr>
      </w:pPr>
      <w:r w:rsidRPr="007131E6">
        <w:rPr>
          <w:rFonts w:ascii="宋体" w:eastAsia="PMingLiU" w:hAnsi="宋体" w:cs="宋体" w:hint="eastAsia"/>
          <w:szCs w:val="21"/>
          <w:lang w:eastAsia="zh-TW"/>
        </w:rPr>
        <w:t>地址：</w:t>
      </w:r>
      <w:r w:rsidRPr="007131E6">
        <w:rPr>
          <w:rFonts w:ascii="宋体" w:eastAsia="PMingLiU" w:hAnsi="宋体" w:hint="eastAsia"/>
          <w:szCs w:val="21"/>
          <w:lang w:eastAsia="zh-TW"/>
        </w:rPr>
        <w:t>廣州市越秀區農林下路</w:t>
      </w:r>
      <w:r w:rsidRPr="007131E6">
        <w:rPr>
          <w:rFonts w:ascii="宋体" w:eastAsia="PMingLiU" w:hAnsi="宋体"/>
          <w:szCs w:val="21"/>
          <w:lang w:eastAsia="zh-TW"/>
        </w:rPr>
        <w:t>5</w:t>
      </w:r>
      <w:r w:rsidRPr="007131E6">
        <w:rPr>
          <w:rFonts w:ascii="宋体" w:eastAsia="PMingLiU" w:hAnsi="宋体" w:hint="eastAsia"/>
          <w:szCs w:val="21"/>
          <w:lang w:eastAsia="zh-TW"/>
        </w:rPr>
        <w:t>號億達大廈十樓</w:t>
      </w:r>
      <w:r w:rsidRPr="007131E6">
        <w:rPr>
          <w:rFonts w:ascii="宋体" w:eastAsia="PMingLiU" w:hAnsi="宋体"/>
          <w:szCs w:val="21"/>
          <w:lang w:eastAsia="zh-TW"/>
        </w:rPr>
        <w:t>1003</w:t>
      </w:r>
    </w:p>
    <w:p w:rsidR="00136A1B" w:rsidRPr="00B45925" w:rsidRDefault="007131E6" w:rsidP="00136A1B">
      <w:pPr>
        <w:pStyle w:val="a3"/>
        <w:adjustRightInd w:val="0"/>
        <w:snapToGrid w:val="0"/>
        <w:spacing w:after="0" w:line="360" w:lineRule="auto"/>
        <w:rPr>
          <w:rFonts w:ascii="宋体" w:hAnsi="宋体" w:cs="宋体"/>
          <w:szCs w:val="21"/>
        </w:rPr>
      </w:pPr>
      <w:r w:rsidRPr="007131E6">
        <w:rPr>
          <w:rFonts w:ascii="宋体" w:eastAsia="PMingLiU" w:hAnsi="宋体" w:cs="宋体" w:hint="eastAsia"/>
          <w:szCs w:val="21"/>
          <w:lang w:eastAsia="zh-TW"/>
        </w:rPr>
        <w:t>連絡人：王工</w:t>
      </w:r>
    </w:p>
    <w:p w:rsidR="00136A1B" w:rsidRPr="00B45925" w:rsidRDefault="007131E6" w:rsidP="00136A1B">
      <w:pPr>
        <w:pStyle w:val="a3"/>
        <w:adjustRightInd w:val="0"/>
        <w:snapToGrid w:val="0"/>
        <w:spacing w:after="0" w:line="360" w:lineRule="auto"/>
        <w:rPr>
          <w:rFonts w:ascii="宋体" w:hAnsi="宋体" w:cs="宋体"/>
          <w:szCs w:val="21"/>
        </w:rPr>
      </w:pPr>
      <w:r w:rsidRPr="007131E6">
        <w:rPr>
          <w:rFonts w:ascii="宋体" w:eastAsia="PMingLiU" w:hAnsi="宋体" w:cs="宋体" w:hint="eastAsia"/>
          <w:szCs w:val="21"/>
          <w:lang w:eastAsia="zh-TW"/>
        </w:rPr>
        <w:t>聯繫方式：</w:t>
      </w:r>
      <w:r w:rsidRPr="007131E6">
        <w:rPr>
          <w:rFonts w:ascii="宋体" w:eastAsia="PMingLiU" w:hAnsi="宋体" w:cs="宋体"/>
          <w:szCs w:val="21"/>
          <w:lang w:eastAsia="zh-TW"/>
        </w:rPr>
        <w:t>18127447600</w:t>
      </w:r>
    </w:p>
    <w:p w:rsidR="00136A1B" w:rsidRPr="00B45925" w:rsidRDefault="007131E6" w:rsidP="00136A1B">
      <w:pPr>
        <w:pStyle w:val="a3"/>
        <w:adjustRightInd w:val="0"/>
        <w:snapToGrid w:val="0"/>
        <w:spacing w:after="0" w:line="360" w:lineRule="auto"/>
        <w:rPr>
          <w:rFonts w:ascii="宋体" w:hAnsi="宋体" w:cs="宋体"/>
          <w:szCs w:val="21"/>
        </w:rPr>
      </w:pPr>
      <w:r w:rsidRPr="007131E6">
        <w:rPr>
          <w:rFonts w:ascii="宋体" w:eastAsia="PMingLiU" w:hAnsi="宋体" w:cs="宋体" w:hint="eastAsia"/>
          <w:szCs w:val="21"/>
          <w:lang w:eastAsia="zh-TW"/>
        </w:rPr>
        <w:t>郵箱：</w:t>
      </w:r>
      <w:r w:rsidRPr="007131E6">
        <w:rPr>
          <w:rFonts w:ascii="宋体" w:eastAsia="PMingLiU" w:hAnsi="宋体" w:cs="宋体"/>
          <w:szCs w:val="21"/>
          <w:lang w:eastAsia="zh-TW"/>
        </w:rPr>
        <w:t>crmscgz2019@163.com</w:t>
      </w:r>
    </w:p>
    <w:p w:rsidR="00136A1B" w:rsidRPr="00B45925" w:rsidRDefault="007131E6" w:rsidP="00136A1B">
      <w:pPr>
        <w:pStyle w:val="a3"/>
        <w:spacing w:line="360" w:lineRule="auto"/>
        <w:ind w:firstLine="420"/>
        <w:jc w:val="right"/>
        <w:rPr>
          <w:rFonts w:ascii="宋体" w:hAnsi="宋体" w:cs="宋体"/>
          <w:szCs w:val="21"/>
        </w:rPr>
      </w:pPr>
      <w:r w:rsidRPr="007131E6">
        <w:rPr>
          <w:rFonts w:ascii="宋体" w:eastAsia="PMingLiU" w:hAnsi="宋体" w:cs="宋体"/>
          <w:szCs w:val="21"/>
          <w:lang w:eastAsia="zh-TW"/>
        </w:rPr>
        <w:t xml:space="preserve">                                        </w:t>
      </w:r>
      <w:r w:rsidRPr="007131E6">
        <w:rPr>
          <w:rFonts w:ascii="宋体" w:eastAsia="PMingLiU" w:hAnsi="宋体" w:cs="宋体" w:hint="eastAsia"/>
          <w:szCs w:val="21"/>
          <w:lang w:eastAsia="zh-TW"/>
        </w:rPr>
        <w:t>廣深鐵路股份有限公司（蓋章）</w:t>
      </w:r>
    </w:p>
    <w:p w:rsidR="00136A1B" w:rsidRPr="00B45925" w:rsidRDefault="00136A1B" w:rsidP="00136A1B">
      <w:pPr>
        <w:pStyle w:val="a3"/>
        <w:spacing w:line="360" w:lineRule="auto"/>
        <w:ind w:firstLine="420"/>
        <w:jc w:val="right"/>
        <w:rPr>
          <w:rFonts w:ascii="宋体" w:hAnsi="宋体" w:cs="宋体"/>
          <w:szCs w:val="21"/>
        </w:rPr>
      </w:pPr>
    </w:p>
    <w:p w:rsidR="00136A1B" w:rsidRPr="00B45925" w:rsidRDefault="007131E6" w:rsidP="00136A1B">
      <w:pPr>
        <w:pStyle w:val="a3"/>
        <w:spacing w:line="360" w:lineRule="auto"/>
        <w:ind w:firstLine="420"/>
        <w:jc w:val="center"/>
        <w:rPr>
          <w:rFonts w:ascii="宋体" w:hAnsi="宋体" w:cs="宋体"/>
          <w:szCs w:val="21"/>
        </w:rPr>
      </w:pPr>
      <w:r w:rsidRPr="007131E6">
        <w:rPr>
          <w:rFonts w:ascii="宋体" w:eastAsia="PMingLiU" w:hAnsi="宋体" w:cs="宋体" w:hint="eastAsia"/>
          <w:szCs w:val="21"/>
          <w:lang w:eastAsia="zh-TW"/>
        </w:rPr>
        <w:t>招標人負責人（專案負責人）：</w:t>
      </w:r>
    </w:p>
    <w:p w:rsidR="00136A1B" w:rsidRPr="00B45925" w:rsidRDefault="00136A1B" w:rsidP="00136A1B">
      <w:pPr>
        <w:pStyle w:val="a3"/>
        <w:spacing w:line="360" w:lineRule="auto"/>
        <w:ind w:firstLine="420"/>
        <w:jc w:val="right"/>
        <w:rPr>
          <w:rFonts w:ascii="宋体" w:hAnsi="宋体" w:cs="宋体"/>
          <w:szCs w:val="21"/>
        </w:rPr>
      </w:pPr>
    </w:p>
    <w:p w:rsidR="00136A1B" w:rsidRPr="00B45925" w:rsidRDefault="007131E6" w:rsidP="00136A1B">
      <w:pPr>
        <w:pStyle w:val="a3"/>
        <w:spacing w:line="360" w:lineRule="auto"/>
        <w:ind w:firstLine="420"/>
        <w:jc w:val="right"/>
        <w:rPr>
          <w:rFonts w:ascii="宋体" w:hAnsi="宋体" w:cs="宋体"/>
          <w:szCs w:val="21"/>
        </w:rPr>
      </w:pPr>
      <w:r w:rsidRPr="007131E6">
        <w:rPr>
          <w:rFonts w:ascii="宋体" w:eastAsia="PMingLiU" w:hAnsi="宋体" w:cs="宋体"/>
          <w:szCs w:val="21"/>
          <w:lang w:eastAsia="zh-TW"/>
        </w:rPr>
        <w:t xml:space="preserve"> 2020</w:t>
      </w:r>
      <w:r w:rsidRPr="007131E6">
        <w:rPr>
          <w:rFonts w:ascii="宋体" w:eastAsia="PMingLiU" w:hAnsi="宋体" w:cs="宋体" w:hint="eastAsia"/>
          <w:szCs w:val="21"/>
          <w:lang w:eastAsia="zh-TW"/>
        </w:rPr>
        <w:t>年</w:t>
      </w:r>
      <w:r w:rsidRPr="007131E6">
        <w:rPr>
          <w:rFonts w:ascii="宋体" w:eastAsia="PMingLiU" w:hAnsi="宋体" w:cs="宋体"/>
          <w:szCs w:val="21"/>
          <w:u w:val="single"/>
          <w:lang w:eastAsia="zh-TW"/>
        </w:rPr>
        <w:t>5</w:t>
      </w:r>
      <w:r w:rsidRPr="007131E6">
        <w:rPr>
          <w:rFonts w:ascii="宋体" w:eastAsia="PMingLiU" w:hAnsi="宋体" w:cs="宋体" w:hint="eastAsia"/>
          <w:szCs w:val="21"/>
          <w:lang w:eastAsia="zh-TW"/>
        </w:rPr>
        <w:t>月</w:t>
      </w:r>
      <w:r w:rsidRPr="007131E6">
        <w:rPr>
          <w:rFonts w:ascii="宋体" w:eastAsia="PMingLiU" w:hAnsi="宋体" w:cs="宋体"/>
          <w:szCs w:val="21"/>
          <w:u w:val="single"/>
          <w:lang w:eastAsia="zh-TW"/>
        </w:rPr>
        <w:t>26</w:t>
      </w:r>
      <w:r w:rsidRPr="007131E6">
        <w:rPr>
          <w:rFonts w:ascii="宋体" w:eastAsia="PMingLiU" w:hAnsi="宋体" w:cs="宋体" w:hint="eastAsia"/>
          <w:szCs w:val="21"/>
          <w:lang w:eastAsia="zh-TW"/>
        </w:rPr>
        <w:t>日</w:t>
      </w:r>
    </w:p>
    <w:p w:rsidR="00136A1B" w:rsidRPr="00EE2DC4" w:rsidRDefault="00136A1B" w:rsidP="00136A1B">
      <w:pPr>
        <w:spacing w:line="360" w:lineRule="auto"/>
        <w:jc w:val="left"/>
        <w:rPr>
          <w:rFonts w:ascii="宋体" w:hAnsi="宋体" w:cs="宋体"/>
          <w:szCs w:val="21"/>
        </w:rPr>
      </w:pPr>
      <w:r w:rsidRPr="00EE2DC4">
        <w:rPr>
          <w:rFonts w:ascii="宋体" w:hAnsi="宋体" w:cs="宋体"/>
          <w:szCs w:val="21"/>
        </w:rPr>
        <w:br w:type="page"/>
      </w:r>
      <w:r w:rsidR="007131E6" w:rsidRPr="007131E6">
        <w:rPr>
          <w:rFonts w:ascii="宋体" w:eastAsia="PMingLiU" w:hAnsi="宋体" w:cs="宋体" w:hint="eastAsia"/>
          <w:szCs w:val="21"/>
          <w:lang w:eastAsia="zh-TW"/>
        </w:rPr>
        <w:t>招標公告附件</w:t>
      </w:r>
    </w:p>
    <w:p w:rsidR="00136A1B" w:rsidRPr="00EE2DC4" w:rsidRDefault="007131E6" w:rsidP="00136A1B">
      <w:pPr>
        <w:pStyle w:val="a3"/>
        <w:ind w:leftChars="0" w:left="0"/>
        <w:jc w:val="center"/>
        <w:rPr>
          <w:rFonts w:ascii="宋体" w:hAnsi="宋体" w:cs="宋体"/>
          <w:sz w:val="36"/>
          <w:szCs w:val="36"/>
        </w:rPr>
      </w:pPr>
      <w:r w:rsidRPr="007131E6">
        <w:rPr>
          <w:rFonts w:ascii="宋体" w:eastAsia="PMingLiU" w:hAnsi="宋体" w:cs="宋体" w:hint="eastAsia"/>
          <w:sz w:val="36"/>
          <w:szCs w:val="36"/>
          <w:lang w:eastAsia="zh-TW"/>
        </w:rPr>
        <w:t>招標文件購買登記表</w:t>
      </w:r>
    </w:p>
    <w:tbl>
      <w:tblPr>
        <w:tblW w:w="0" w:type="auto"/>
        <w:jc w:val="center"/>
        <w:tblLayout w:type="fixed"/>
        <w:tblLook w:val="0000" w:firstRow="0" w:lastRow="0" w:firstColumn="0" w:lastColumn="0" w:noHBand="0" w:noVBand="0"/>
      </w:tblPr>
      <w:tblGrid>
        <w:gridCol w:w="2132"/>
        <w:gridCol w:w="1559"/>
        <w:gridCol w:w="1823"/>
        <w:gridCol w:w="1587"/>
        <w:gridCol w:w="2027"/>
      </w:tblGrid>
      <w:tr w:rsidR="00136A1B" w:rsidRPr="00EE2DC4" w:rsidTr="002B0AB7">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136A1B" w:rsidRPr="00EE2DC4" w:rsidRDefault="007131E6" w:rsidP="002B0AB7">
            <w:pPr>
              <w:jc w:val="center"/>
              <w:rPr>
                <w:rFonts w:ascii="宋体" w:hAnsi="宋体" w:cs="宋体"/>
                <w:b/>
                <w:bCs/>
                <w:sz w:val="24"/>
              </w:rPr>
            </w:pPr>
            <w:r w:rsidRPr="007131E6">
              <w:rPr>
                <w:rFonts w:ascii="宋体" w:eastAsia="PMingLiU" w:hAnsi="宋体" w:cs="宋体" w:hint="eastAsia"/>
                <w:b/>
                <w:bCs/>
                <w:sz w:val="24"/>
                <w:lang w:eastAsia="zh-TW"/>
              </w:rPr>
              <w:t>投標單位名稱</w:t>
            </w:r>
          </w:p>
        </w:tc>
        <w:tc>
          <w:tcPr>
            <w:tcW w:w="6996" w:type="dxa"/>
            <w:gridSpan w:val="4"/>
            <w:tcBorders>
              <w:top w:val="single" w:sz="8" w:space="0" w:color="auto"/>
              <w:left w:val="nil"/>
              <w:bottom w:val="single" w:sz="8" w:space="0" w:color="auto"/>
              <w:right w:val="single" w:sz="8" w:space="0" w:color="000000"/>
            </w:tcBorders>
            <w:vAlign w:val="center"/>
          </w:tcPr>
          <w:p w:rsidR="00136A1B" w:rsidRPr="00EE2DC4" w:rsidRDefault="00136A1B" w:rsidP="002B0AB7">
            <w:pPr>
              <w:rPr>
                <w:rFonts w:ascii="宋体" w:hAnsi="宋体" w:cs="宋体"/>
                <w:szCs w:val="21"/>
              </w:rPr>
            </w:pPr>
          </w:p>
        </w:tc>
      </w:tr>
      <w:tr w:rsidR="00136A1B" w:rsidRPr="00EE2DC4" w:rsidTr="002B0AB7">
        <w:trPr>
          <w:trHeight w:val="680"/>
          <w:jc w:val="center"/>
        </w:trPr>
        <w:tc>
          <w:tcPr>
            <w:tcW w:w="2132" w:type="dxa"/>
            <w:tcBorders>
              <w:top w:val="nil"/>
              <w:left w:val="single" w:sz="8" w:space="0" w:color="auto"/>
              <w:bottom w:val="single" w:sz="8" w:space="0" w:color="auto"/>
              <w:right w:val="single" w:sz="8" w:space="0" w:color="auto"/>
            </w:tcBorders>
            <w:vAlign w:val="center"/>
          </w:tcPr>
          <w:p w:rsidR="00136A1B" w:rsidRPr="00EE2DC4" w:rsidRDefault="007131E6" w:rsidP="002B0AB7">
            <w:pPr>
              <w:jc w:val="center"/>
              <w:rPr>
                <w:rFonts w:ascii="宋体" w:hAnsi="宋体" w:cs="宋体"/>
                <w:b/>
                <w:bCs/>
                <w:sz w:val="24"/>
              </w:rPr>
            </w:pPr>
            <w:r w:rsidRPr="007131E6">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136A1B" w:rsidRPr="00EE2DC4" w:rsidRDefault="00136A1B" w:rsidP="002B0AB7">
            <w:pPr>
              <w:rPr>
                <w:rFonts w:ascii="宋体" w:hAnsi="宋体" w:cs="宋体"/>
                <w:szCs w:val="21"/>
              </w:rPr>
            </w:pPr>
          </w:p>
        </w:tc>
      </w:tr>
      <w:tr w:rsidR="00136A1B" w:rsidRPr="00EE2DC4" w:rsidTr="002B0AB7">
        <w:trPr>
          <w:trHeight w:val="680"/>
          <w:jc w:val="center"/>
        </w:trPr>
        <w:tc>
          <w:tcPr>
            <w:tcW w:w="2132" w:type="dxa"/>
            <w:tcBorders>
              <w:top w:val="nil"/>
              <w:left w:val="single" w:sz="8" w:space="0" w:color="auto"/>
              <w:bottom w:val="single" w:sz="8" w:space="0" w:color="auto"/>
              <w:right w:val="single" w:sz="8" w:space="0" w:color="auto"/>
            </w:tcBorders>
            <w:vAlign w:val="center"/>
          </w:tcPr>
          <w:p w:rsidR="00136A1B" w:rsidRPr="00EE2DC4" w:rsidRDefault="007131E6" w:rsidP="002B0AB7">
            <w:pPr>
              <w:jc w:val="center"/>
              <w:rPr>
                <w:rFonts w:ascii="宋体" w:hAnsi="宋体" w:cs="宋体"/>
                <w:b/>
                <w:bCs/>
                <w:sz w:val="24"/>
              </w:rPr>
            </w:pPr>
            <w:r w:rsidRPr="007131E6">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136A1B" w:rsidRPr="00EE2DC4" w:rsidRDefault="00136A1B" w:rsidP="002B0AB7">
            <w:pPr>
              <w:rPr>
                <w:rFonts w:ascii="宋体" w:hAnsi="宋体" w:cs="宋体"/>
                <w:szCs w:val="21"/>
              </w:rPr>
            </w:pPr>
          </w:p>
        </w:tc>
      </w:tr>
      <w:tr w:rsidR="00136A1B" w:rsidRPr="00EE2DC4" w:rsidTr="002B0AB7">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136A1B" w:rsidRPr="00EE2DC4" w:rsidRDefault="007131E6" w:rsidP="002B0AB7">
            <w:pPr>
              <w:jc w:val="center"/>
              <w:rPr>
                <w:rFonts w:ascii="宋体" w:hAnsi="宋体" w:cs="宋体"/>
                <w:b/>
                <w:bCs/>
                <w:sz w:val="24"/>
              </w:rPr>
            </w:pPr>
            <w:r w:rsidRPr="007131E6">
              <w:rPr>
                <w:rFonts w:ascii="宋体" w:eastAsia="PMingLiU" w:hAnsi="宋体" w:cs="宋体" w:hint="eastAsia"/>
                <w:b/>
                <w:bCs/>
                <w:sz w:val="24"/>
                <w:lang w:eastAsia="zh-TW"/>
              </w:rPr>
              <w:t>連絡人及</w:t>
            </w:r>
          </w:p>
          <w:p w:rsidR="00136A1B" w:rsidRPr="00EE2DC4" w:rsidRDefault="007131E6" w:rsidP="002B0AB7">
            <w:pPr>
              <w:jc w:val="center"/>
              <w:rPr>
                <w:rFonts w:ascii="宋体" w:hAnsi="宋体" w:cs="宋体"/>
                <w:b/>
                <w:bCs/>
                <w:sz w:val="24"/>
              </w:rPr>
            </w:pPr>
            <w:r w:rsidRPr="007131E6">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136A1B" w:rsidRPr="00EE2DC4" w:rsidRDefault="007131E6" w:rsidP="002B0AB7">
            <w:pPr>
              <w:rPr>
                <w:rFonts w:ascii="宋体" w:hAnsi="宋体" w:cs="宋体"/>
                <w:b/>
                <w:bCs/>
                <w:sz w:val="24"/>
              </w:rPr>
            </w:pPr>
            <w:r w:rsidRPr="007131E6">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136A1B" w:rsidRPr="00EE2DC4" w:rsidRDefault="00136A1B" w:rsidP="002B0AB7">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136A1B" w:rsidRPr="00EE2DC4" w:rsidRDefault="007131E6" w:rsidP="002B0AB7">
            <w:pPr>
              <w:rPr>
                <w:rFonts w:ascii="宋体" w:hAnsi="宋体" w:cs="宋体"/>
                <w:b/>
                <w:bCs/>
                <w:sz w:val="24"/>
              </w:rPr>
            </w:pPr>
            <w:r w:rsidRPr="007131E6">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136A1B" w:rsidRPr="00EE2DC4" w:rsidRDefault="00136A1B" w:rsidP="002B0AB7">
            <w:pPr>
              <w:rPr>
                <w:rFonts w:ascii="宋体" w:hAnsi="宋体" w:cs="宋体"/>
                <w:sz w:val="24"/>
              </w:rPr>
            </w:pPr>
          </w:p>
        </w:tc>
      </w:tr>
      <w:tr w:rsidR="00136A1B" w:rsidRPr="00EE2DC4" w:rsidTr="002B0AB7">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136A1B" w:rsidRPr="00EE2DC4" w:rsidRDefault="00136A1B" w:rsidP="002B0AB7">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136A1B" w:rsidRPr="00EE2DC4" w:rsidRDefault="007131E6" w:rsidP="002B0AB7">
            <w:pPr>
              <w:rPr>
                <w:rFonts w:ascii="宋体" w:hAnsi="宋体" w:cs="宋体"/>
                <w:b/>
                <w:bCs/>
                <w:sz w:val="24"/>
              </w:rPr>
            </w:pPr>
            <w:r w:rsidRPr="007131E6">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136A1B" w:rsidRPr="00EE2DC4" w:rsidRDefault="00136A1B" w:rsidP="002B0AB7">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136A1B" w:rsidRPr="00EE2DC4" w:rsidRDefault="007131E6" w:rsidP="002B0AB7">
            <w:pPr>
              <w:rPr>
                <w:rFonts w:ascii="宋体" w:hAnsi="宋体" w:cs="宋体"/>
                <w:b/>
                <w:bCs/>
                <w:sz w:val="24"/>
              </w:rPr>
            </w:pPr>
            <w:r w:rsidRPr="007131E6">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136A1B" w:rsidRPr="00EE2DC4" w:rsidRDefault="00136A1B" w:rsidP="002B0AB7">
            <w:pPr>
              <w:rPr>
                <w:rFonts w:ascii="宋体" w:hAnsi="宋体" w:cs="宋体"/>
                <w:sz w:val="24"/>
              </w:rPr>
            </w:pPr>
          </w:p>
        </w:tc>
      </w:tr>
      <w:tr w:rsidR="00136A1B" w:rsidRPr="00EE2DC4" w:rsidTr="002B0AB7">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136A1B" w:rsidRPr="00EE2DC4" w:rsidRDefault="00136A1B" w:rsidP="002B0AB7">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136A1B" w:rsidRPr="00EE2DC4" w:rsidRDefault="007131E6" w:rsidP="002B0AB7">
            <w:pPr>
              <w:rPr>
                <w:rFonts w:ascii="宋体" w:hAnsi="宋体" w:cs="宋体"/>
                <w:b/>
                <w:bCs/>
                <w:sz w:val="24"/>
              </w:rPr>
            </w:pPr>
            <w:r w:rsidRPr="007131E6">
              <w:rPr>
                <w:rFonts w:ascii="宋体" w:eastAsia="PMingLiU" w:hAnsi="宋体" w:cs="宋体" w:hint="eastAsia"/>
                <w:b/>
                <w:bCs/>
                <w:sz w:val="24"/>
                <w:lang w:eastAsia="zh-TW"/>
              </w:rPr>
              <w:t>電子郵箱</w:t>
            </w:r>
            <w:r w:rsidRPr="007131E6">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136A1B" w:rsidRPr="00EE2DC4" w:rsidRDefault="00136A1B" w:rsidP="002B0AB7">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136A1B" w:rsidRPr="00EE2DC4" w:rsidRDefault="007131E6" w:rsidP="002B0AB7">
            <w:pPr>
              <w:rPr>
                <w:rFonts w:ascii="宋体" w:hAnsi="宋体" w:cs="宋体"/>
                <w:b/>
                <w:bCs/>
                <w:sz w:val="24"/>
              </w:rPr>
            </w:pPr>
            <w:r w:rsidRPr="007131E6">
              <w:rPr>
                <w:rFonts w:ascii="宋体" w:eastAsia="PMingLiU" w:hAnsi="宋体" w:cs="宋体" w:hint="eastAsia"/>
                <w:b/>
                <w:bCs/>
                <w:sz w:val="24"/>
                <w:lang w:eastAsia="zh-TW"/>
              </w:rPr>
              <w:t>電子郵箱</w:t>
            </w:r>
            <w:r w:rsidRPr="007131E6">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136A1B" w:rsidRPr="00EE2DC4" w:rsidRDefault="00136A1B" w:rsidP="002B0AB7">
            <w:pPr>
              <w:rPr>
                <w:rFonts w:ascii="宋体" w:hAnsi="宋体" w:cs="宋体"/>
                <w:sz w:val="24"/>
              </w:rPr>
            </w:pPr>
          </w:p>
        </w:tc>
      </w:tr>
      <w:tr w:rsidR="00136A1B" w:rsidRPr="00EE2DC4" w:rsidTr="002B0AB7">
        <w:trPr>
          <w:trHeight w:val="680"/>
          <w:jc w:val="center"/>
        </w:trPr>
        <w:tc>
          <w:tcPr>
            <w:tcW w:w="2132" w:type="dxa"/>
            <w:tcBorders>
              <w:top w:val="nil"/>
              <w:left w:val="single" w:sz="8" w:space="0" w:color="auto"/>
              <w:bottom w:val="single" w:sz="8" w:space="0" w:color="auto"/>
              <w:right w:val="single" w:sz="8" w:space="0" w:color="auto"/>
            </w:tcBorders>
            <w:vAlign w:val="center"/>
          </w:tcPr>
          <w:p w:rsidR="00136A1B" w:rsidRPr="00EE2DC4" w:rsidRDefault="007131E6" w:rsidP="002B0AB7">
            <w:pPr>
              <w:jc w:val="center"/>
              <w:rPr>
                <w:sz w:val="24"/>
              </w:rPr>
            </w:pPr>
            <w:r w:rsidRPr="007131E6">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136A1B" w:rsidRPr="00EE2DC4" w:rsidRDefault="00136A1B" w:rsidP="002B0AB7">
            <w:pPr>
              <w:rPr>
                <w:rFonts w:ascii="宋体" w:hAnsi="宋体" w:cs="宋体"/>
                <w:szCs w:val="21"/>
              </w:rPr>
            </w:pPr>
          </w:p>
        </w:tc>
      </w:tr>
      <w:tr w:rsidR="00136A1B" w:rsidRPr="00EE2DC4" w:rsidTr="002B0AB7">
        <w:trPr>
          <w:trHeight w:val="680"/>
          <w:jc w:val="center"/>
        </w:trPr>
        <w:tc>
          <w:tcPr>
            <w:tcW w:w="2132" w:type="dxa"/>
            <w:tcBorders>
              <w:top w:val="nil"/>
              <w:left w:val="single" w:sz="8" w:space="0" w:color="auto"/>
              <w:bottom w:val="single" w:sz="8" w:space="0" w:color="auto"/>
              <w:right w:val="single" w:sz="8" w:space="0" w:color="auto"/>
            </w:tcBorders>
            <w:vAlign w:val="center"/>
          </w:tcPr>
          <w:p w:rsidR="00136A1B" w:rsidRPr="00EE2DC4" w:rsidRDefault="007131E6" w:rsidP="002B0AB7">
            <w:pPr>
              <w:jc w:val="center"/>
              <w:rPr>
                <w:rFonts w:ascii="宋体" w:hAnsi="宋体" w:cs="宋体"/>
                <w:b/>
                <w:bCs/>
                <w:sz w:val="24"/>
              </w:rPr>
            </w:pPr>
            <w:r w:rsidRPr="007131E6">
              <w:rPr>
                <w:rFonts w:ascii="宋体" w:eastAsia="PMingLiU" w:hAnsi="宋体" w:cs="宋体" w:hint="eastAsia"/>
                <w:b/>
                <w:bCs/>
                <w:sz w:val="24"/>
                <w:lang w:eastAsia="zh-TW"/>
              </w:rPr>
              <w:t>投標標包</w:t>
            </w:r>
          </w:p>
        </w:tc>
        <w:tc>
          <w:tcPr>
            <w:tcW w:w="6996" w:type="dxa"/>
            <w:gridSpan w:val="4"/>
            <w:tcBorders>
              <w:top w:val="single" w:sz="8" w:space="0" w:color="auto"/>
              <w:left w:val="nil"/>
              <w:bottom w:val="single" w:sz="8" w:space="0" w:color="auto"/>
              <w:right w:val="single" w:sz="8" w:space="0" w:color="000000"/>
            </w:tcBorders>
            <w:vAlign w:val="center"/>
          </w:tcPr>
          <w:p w:rsidR="00136A1B" w:rsidRPr="00EE2DC4" w:rsidRDefault="007131E6" w:rsidP="002B0AB7">
            <w:pPr>
              <w:rPr>
                <w:rFonts w:ascii="宋体" w:hAnsi="宋体" w:cs="宋体"/>
                <w:szCs w:val="21"/>
              </w:rPr>
            </w:pPr>
            <w:r w:rsidRPr="007131E6">
              <w:rPr>
                <w:rFonts w:ascii="宋体" w:eastAsia="PMingLiU" w:hAnsi="宋体" w:cs="宋体" w:hint="eastAsia"/>
                <w:sz w:val="24"/>
                <w:lang w:eastAsia="zh-TW"/>
              </w:rPr>
              <w:t>（分標包項目須填寫該欄）</w:t>
            </w:r>
          </w:p>
        </w:tc>
      </w:tr>
      <w:tr w:rsidR="00136A1B" w:rsidRPr="00EE2DC4" w:rsidTr="002B0AB7">
        <w:trPr>
          <w:trHeight w:val="680"/>
          <w:jc w:val="center"/>
        </w:trPr>
        <w:tc>
          <w:tcPr>
            <w:tcW w:w="2132" w:type="dxa"/>
            <w:tcBorders>
              <w:top w:val="nil"/>
              <w:left w:val="single" w:sz="8" w:space="0" w:color="auto"/>
              <w:bottom w:val="single" w:sz="4" w:space="0" w:color="auto"/>
              <w:right w:val="single" w:sz="8" w:space="0" w:color="auto"/>
            </w:tcBorders>
            <w:vAlign w:val="center"/>
          </w:tcPr>
          <w:p w:rsidR="00136A1B" w:rsidRPr="00EE2DC4" w:rsidRDefault="007131E6" w:rsidP="002B0AB7">
            <w:pPr>
              <w:jc w:val="center"/>
              <w:rPr>
                <w:rFonts w:ascii="宋体" w:hAnsi="宋体" w:cs="宋体"/>
                <w:b/>
                <w:bCs/>
                <w:sz w:val="24"/>
              </w:rPr>
            </w:pPr>
            <w:r w:rsidRPr="007131E6">
              <w:rPr>
                <w:rFonts w:ascii="宋体" w:eastAsia="PMingLiU" w:hAnsi="宋体" w:cs="宋体" w:hint="eastAsia"/>
                <w:b/>
                <w:bCs/>
                <w:sz w:val="24"/>
                <w:lang w:eastAsia="zh-TW"/>
              </w:rPr>
              <w:t>連絡人簽名並</w:t>
            </w:r>
          </w:p>
          <w:p w:rsidR="00136A1B" w:rsidRPr="00EE2DC4" w:rsidRDefault="007131E6" w:rsidP="002B0AB7">
            <w:pPr>
              <w:jc w:val="center"/>
              <w:rPr>
                <w:rFonts w:ascii="宋体" w:hAnsi="宋体" w:cs="宋体"/>
                <w:b/>
                <w:bCs/>
                <w:sz w:val="24"/>
              </w:rPr>
            </w:pPr>
            <w:r w:rsidRPr="007131E6">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136A1B" w:rsidRPr="00EE2DC4" w:rsidRDefault="00136A1B" w:rsidP="002B0AB7">
            <w:pPr>
              <w:spacing w:line="520" w:lineRule="exact"/>
              <w:rPr>
                <w:rFonts w:ascii="宋体" w:hAnsi="宋体" w:cs="宋体"/>
                <w:szCs w:val="21"/>
              </w:rPr>
            </w:pPr>
          </w:p>
          <w:p w:rsidR="00136A1B" w:rsidRPr="00EE2DC4" w:rsidRDefault="00136A1B" w:rsidP="002B0AB7">
            <w:pPr>
              <w:spacing w:line="520" w:lineRule="exact"/>
              <w:rPr>
                <w:rFonts w:ascii="宋体" w:hAnsi="宋体" w:cs="宋体"/>
                <w:szCs w:val="21"/>
              </w:rPr>
            </w:pPr>
          </w:p>
          <w:p w:rsidR="00136A1B" w:rsidRPr="00EE2DC4" w:rsidRDefault="007131E6" w:rsidP="002B0AB7">
            <w:pPr>
              <w:spacing w:line="520" w:lineRule="exact"/>
              <w:ind w:firstLineChars="1400" w:firstLine="3360"/>
              <w:rPr>
                <w:rFonts w:ascii="宋体" w:hAnsi="宋体" w:cs="宋体"/>
                <w:sz w:val="24"/>
              </w:rPr>
            </w:pPr>
            <w:r w:rsidRPr="007131E6">
              <w:rPr>
                <w:rFonts w:ascii="宋体" w:eastAsia="PMingLiU" w:hAnsi="宋体" w:cs="宋体" w:hint="eastAsia"/>
                <w:sz w:val="24"/>
                <w:lang w:eastAsia="zh-TW"/>
              </w:rPr>
              <w:t>連絡人：</w:t>
            </w:r>
            <w:r w:rsidR="00136A1B" w:rsidRPr="00EE2DC4">
              <w:rPr>
                <w:rFonts w:ascii="宋体" w:hAnsi="宋体" w:cs="宋体" w:hint="eastAsia"/>
                <w:sz w:val="24"/>
              </w:rPr>
              <w:t xml:space="preserve"> </w:t>
            </w:r>
          </w:p>
          <w:p w:rsidR="00136A1B" w:rsidRPr="00EE2DC4" w:rsidRDefault="007131E6" w:rsidP="002B0AB7">
            <w:pPr>
              <w:spacing w:line="520" w:lineRule="exact"/>
              <w:rPr>
                <w:rFonts w:ascii="宋体" w:hAnsi="宋体" w:cs="宋体"/>
                <w:sz w:val="24"/>
              </w:rPr>
            </w:pPr>
            <w:r w:rsidRPr="007131E6">
              <w:rPr>
                <w:rFonts w:ascii="宋体" w:eastAsia="PMingLiU" w:hAnsi="宋体" w:cs="宋体"/>
                <w:sz w:val="24"/>
                <w:lang w:eastAsia="zh-TW"/>
              </w:rPr>
              <w:t xml:space="preserve">                            (</w:t>
            </w:r>
            <w:r w:rsidRPr="007131E6">
              <w:rPr>
                <w:rFonts w:ascii="宋体" w:eastAsia="PMingLiU" w:hAnsi="宋体" w:cs="宋体" w:hint="eastAsia"/>
                <w:sz w:val="24"/>
                <w:lang w:eastAsia="zh-TW"/>
              </w:rPr>
              <w:t>簽名</w:t>
            </w:r>
            <w:r w:rsidRPr="007131E6">
              <w:rPr>
                <w:rFonts w:ascii="宋体" w:eastAsia="PMingLiU" w:hAnsi="宋体" w:cs="宋体"/>
                <w:sz w:val="24"/>
                <w:lang w:eastAsia="zh-TW"/>
              </w:rPr>
              <w:t>)</w:t>
            </w:r>
          </w:p>
          <w:p w:rsidR="00136A1B" w:rsidRPr="00EE2DC4" w:rsidRDefault="007131E6" w:rsidP="002B0AB7">
            <w:pPr>
              <w:spacing w:line="520" w:lineRule="exact"/>
              <w:rPr>
                <w:rFonts w:ascii="宋体" w:hAnsi="宋体" w:cs="宋体"/>
                <w:sz w:val="24"/>
              </w:rPr>
            </w:pPr>
            <w:r w:rsidRPr="007131E6">
              <w:rPr>
                <w:rFonts w:ascii="宋体" w:eastAsia="PMingLiU" w:hAnsi="宋体" w:cs="宋体"/>
                <w:sz w:val="24"/>
                <w:lang w:eastAsia="zh-TW"/>
              </w:rPr>
              <w:t xml:space="preserve">                                    </w:t>
            </w:r>
            <w:r w:rsidRPr="007131E6">
              <w:rPr>
                <w:rFonts w:ascii="宋体" w:eastAsia="PMingLiU" w:hAnsi="宋体" w:cs="宋体" w:hint="eastAsia"/>
                <w:sz w:val="24"/>
                <w:lang w:eastAsia="zh-TW"/>
              </w:rPr>
              <w:t>年</w:t>
            </w:r>
            <w:r w:rsidRPr="007131E6">
              <w:rPr>
                <w:rFonts w:ascii="宋体" w:eastAsia="PMingLiU" w:hAnsi="宋体" w:cs="宋体"/>
                <w:sz w:val="24"/>
                <w:lang w:eastAsia="zh-TW"/>
              </w:rPr>
              <w:t xml:space="preserve">   </w:t>
            </w:r>
            <w:r w:rsidRPr="007131E6">
              <w:rPr>
                <w:rFonts w:ascii="宋体" w:eastAsia="PMingLiU" w:hAnsi="宋体" w:cs="宋体" w:hint="eastAsia"/>
                <w:sz w:val="24"/>
                <w:lang w:eastAsia="zh-TW"/>
              </w:rPr>
              <w:t>月</w:t>
            </w:r>
            <w:r w:rsidRPr="007131E6">
              <w:rPr>
                <w:rFonts w:ascii="宋体" w:eastAsia="PMingLiU" w:hAnsi="宋体" w:cs="宋体"/>
                <w:sz w:val="24"/>
                <w:lang w:eastAsia="zh-TW"/>
              </w:rPr>
              <w:t xml:space="preserve">   </w:t>
            </w:r>
            <w:r w:rsidRPr="007131E6">
              <w:rPr>
                <w:rFonts w:ascii="宋体" w:eastAsia="PMingLiU" w:hAnsi="宋体" w:cs="宋体" w:hint="eastAsia"/>
                <w:sz w:val="24"/>
                <w:lang w:eastAsia="zh-TW"/>
              </w:rPr>
              <w:t>日</w:t>
            </w:r>
          </w:p>
          <w:p w:rsidR="00136A1B" w:rsidRPr="00EE2DC4" w:rsidRDefault="007131E6" w:rsidP="002B0AB7">
            <w:pPr>
              <w:jc w:val="center"/>
              <w:rPr>
                <w:rFonts w:ascii="宋体" w:hAnsi="宋体" w:cs="宋体"/>
                <w:b/>
                <w:bCs/>
                <w:szCs w:val="21"/>
              </w:rPr>
            </w:pPr>
            <w:r w:rsidRPr="007131E6">
              <w:rPr>
                <w:rFonts w:ascii="宋体" w:eastAsia="PMingLiU" w:hAnsi="宋体" w:cs="宋体"/>
                <w:sz w:val="24"/>
                <w:lang w:eastAsia="zh-TW"/>
              </w:rPr>
              <w:t xml:space="preserve">                 </w:t>
            </w:r>
            <w:r w:rsidRPr="007131E6">
              <w:rPr>
                <w:rFonts w:ascii="宋体" w:eastAsia="PMingLiU" w:hAnsi="宋体" w:cs="宋体" w:hint="eastAsia"/>
                <w:sz w:val="24"/>
                <w:lang w:eastAsia="zh-TW"/>
              </w:rPr>
              <w:t>（加蓋公章）</w:t>
            </w:r>
          </w:p>
        </w:tc>
      </w:tr>
      <w:tr w:rsidR="00136A1B" w:rsidRPr="00EE2DC4" w:rsidTr="002B0AB7">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136A1B" w:rsidRPr="00EE2DC4" w:rsidRDefault="007131E6" w:rsidP="002B0AB7">
            <w:pPr>
              <w:jc w:val="center"/>
              <w:rPr>
                <w:rFonts w:ascii="宋体" w:hAnsi="宋体" w:cs="宋体"/>
                <w:b/>
                <w:bCs/>
                <w:sz w:val="24"/>
              </w:rPr>
            </w:pPr>
            <w:r w:rsidRPr="007131E6">
              <w:rPr>
                <w:rFonts w:ascii="宋体" w:eastAsia="PMingLiU" w:hAnsi="宋体" w:cs="宋体" w:hint="eastAsia"/>
                <w:b/>
                <w:bCs/>
                <w:sz w:val="24"/>
                <w:lang w:eastAsia="zh-TW"/>
              </w:rPr>
              <w:t>備註</w:t>
            </w:r>
          </w:p>
          <w:p w:rsidR="00136A1B" w:rsidRPr="00EE2DC4" w:rsidRDefault="007131E6" w:rsidP="002B0AB7">
            <w:pPr>
              <w:jc w:val="center"/>
              <w:rPr>
                <w:rFonts w:ascii="宋体" w:hAnsi="宋体" w:cs="宋体"/>
                <w:b/>
                <w:bCs/>
                <w:sz w:val="24"/>
              </w:rPr>
            </w:pPr>
            <w:r w:rsidRPr="007131E6">
              <w:rPr>
                <w:rFonts w:ascii="宋体" w:eastAsia="PMingLiU" w:hAnsi="宋体" w:cs="宋体" w:hint="eastAsia"/>
                <w:sz w:val="24"/>
                <w:lang w:eastAsia="zh-TW"/>
              </w:rPr>
              <w:t>（由招標方填寫）</w:t>
            </w:r>
          </w:p>
        </w:tc>
        <w:tc>
          <w:tcPr>
            <w:tcW w:w="6996" w:type="dxa"/>
            <w:gridSpan w:val="4"/>
            <w:tcBorders>
              <w:top w:val="single" w:sz="8" w:space="0" w:color="auto"/>
              <w:left w:val="nil"/>
              <w:bottom w:val="single" w:sz="4" w:space="0" w:color="auto"/>
              <w:right w:val="single" w:sz="8" w:space="0" w:color="000000"/>
            </w:tcBorders>
          </w:tcPr>
          <w:p w:rsidR="00136A1B" w:rsidRPr="00EE2DC4" w:rsidRDefault="00136A1B" w:rsidP="002B0AB7">
            <w:pPr>
              <w:rPr>
                <w:rFonts w:ascii="宋体" w:hAnsi="宋体" w:cs="宋体"/>
                <w:szCs w:val="21"/>
              </w:rPr>
            </w:pPr>
          </w:p>
          <w:p w:rsidR="00136A1B" w:rsidRPr="00EE2DC4" w:rsidRDefault="00136A1B" w:rsidP="002B0AB7">
            <w:pPr>
              <w:rPr>
                <w:rFonts w:ascii="宋体" w:hAnsi="宋体" w:cs="宋体"/>
                <w:szCs w:val="21"/>
              </w:rPr>
            </w:pPr>
          </w:p>
          <w:p w:rsidR="00136A1B" w:rsidRPr="00EE2DC4" w:rsidRDefault="00136A1B" w:rsidP="002B0AB7">
            <w:pPr>
              <w:rPr>
                <w:rFonts w:ascii="宋体" w:hAnsi="宋体" w:cs="宋体"/>
                <w:szCs w:val="21"/>
              </w:rPr>
            </w:pPr>
          </w:p>
          <w:p w:rsidR="00136A1B" w:rsidRPr="00EE2DC4" w:rsidRDefault="00136A1B" w:rsidP="002B0AB7">
            <w:pPr>
              <w:rPr>
                <w:rFonts w:ascii="宋体" w:hAnsi="宋体" w:cs="宋体"/>
                <w:szCs w:val="21"/>
              </w:rPr>
            </w:pPr>
          </w:p>
          <w:p w:rsidR="00136A1B" w:rsidRPr="00EE2DC4" w:rsidRDefault="00136A1B" w:rsidP="002B0AB7">
            <w:pPr>
              <w:rPr>
                <w:rFonts w:ascii="宋体" w:hAnsi="宋体" w:cs="宋体"/>
                <w:szCs w:val="21"/>
              </w:rPr>
            </w:pPr>
          </w:p>
          <w:p w:rsidR="00136A1B" w:rsidRPr="00EE2DC4" w:rsidRDefault="00136A1B" w:rsidP="002B0AB7">
            <w:pPr>
              <w:rPr>
                <w:rFonts w:ascii="宋体" w:hAnsi="宋体" w:cs="宋体"/>
                <w:szCs w:val="21"/>
              </w:rPr>
            </w:pPr>
          </w:p>
          <w:p w:rsidR="00136A1B" w:rsidRPr="00EE2DC4" w:rsidRDefault="00136A1B" w:rsidP="002B0AB7">
            <w:pPr>
              <w:rPr>
                <w:rFonts w:ascii="宋体" w:hAnsi="宋体" w:cs="宋体"/>
                <w:szCs w:val="21"/>
              </w:rPr>
            </w:pPr>
          </w:p>
          <w:p w:rsidR="00136A1B" w:rsidRPr="00EE2DC4" w:rsidRDefault="00136A1B" w:rsidP="002B0AB7">
            <w:pPr>
              <w:rPr>
                <w:rFonts w:ascii="宋体" w:hAnsi="宋体" w:cs="宋体"/>
                <w:szCs w:val="21"/>
              </w:rPr>
            </w:pPr>
          </w:p>
          <w:p w:rsidR="00136A1B" w:rsidRPr="00EE2DC4" w:rsidRDefault="00136A1B" w:rsidP="002B0AB7">
            <w:pPr>
              <w:rPr>
                <w:rFonts w:ascii="宋体" w:hAnsi="宋体" w:cs="宋体"/>
                <w:szCs w:val="21"/>
              </w:rPr>
            </w:pPr>
          </w:p>
        </w:tc>
      </w:tr>
    </w:tbl>
    <w:p w:rsidR="00136A1B" w:rsidRPr="00EE2DC4" w:rsidRDefault="00136A1B" w:rsidP="00136A1B">
      <w:pPr>
        <w:pStyle w:val="a3"/>
        <w:ind w:leftChars="0" w:left="0"/>
        <w:rPr>
          <w:rFonts w:ascii="宋体" w:hAnsi="宋体" w:cs="宋体"/>
          <w:szCs w:val="21"/>
        </w:rPr>
      </w:pPr>
    </w:p>
    <w:p w:rsidR="00676185" w:rsidRDefault="00676185" w:rsidP="00136A1B"/>
    <w:sectPr w:rsidR="00676185" w:rsidSect="001616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6A1B"/>
    <w:rsid w:val="00136A1B"/>
    <w:rsid w:val="001616C1"/>
    <w:rsid w:val="00676185"/>
    <w:rsid w:val="007131E6"/>
    <w:rsid w:val="00E27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FC499-8D59-482D-BAD5-B5E6B89C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A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qFormat/>
    <w:rsid w:val="00136A1B"/>
    <w:rPr>
      <w:rFonts w:ascii="Times New Roman" w:eastAsia="宋体" w:hAnsi="Times New Roman" w:cs="Times New Roman"/>
      <w:szCs w:val="24"/>
    </w:rPr>
  </w:style>
  <w:style w:type="paragraph" w:styleId="a3">
    <w:name w:val="Body Text Indent"/>
    <w:aliases w:val="正文文字4"/>
    <w:basedOn w:val="a"/>
    <w:link w:val="Char1"/>
    <w:unhideWhenUsed/>
    <w:qFormat/>
    <w:rsid w:val="00136A1B"/>
    <w:pPr>
      <w:spacing w:after="120"/>
      <w:ind w:leftChars="200" w:left="420"/>
    </w:pPr>
  </w:style>
  <w:style w:type="character" w:customStyle="1" w:styleId="Char">
    <w:name w:val="正文文本缩进 Char"/>
    <w:basedOn w:val="a0"/>
    <w:uiPriority w:val="99"/>
    <w:semiHidden/>
    <w:rsid w:val="00136A1B"/>
    <w:rPr>
      <w:rFonts w:ascii="Times New Roman" w:eastAsia="宋体" w:hAnsi="Times New Roman" w:cs="Times New Roman"/>
      <w:szCs w:val="24"/>
    </w:rPr>
  </w:style>
  <w:style w:type="character" w:customStyle="1" w:styleId="fontp1">
    <w:name w:val="fontp1"/>
    <w:rsid w:val="00136A1B"/>
    <w:rPr>
      <w:rFonts w:ascii="宋体" w:eastAsia="宋体" w:hAnsi="宋体" w:hint="eastAsia"/>
      <w:sz w:val="18"/>
      <w:szCs w:val="18"/>
    </w:rPr>
  </w:style>
  <w:style w:type="paragraph" w:styleId="a4">
    <w:name w:val="Document Map"/>
    <w:basedOn w:val="a"/>
    <w:link w:val="Char0"/>
    <w:uiPriority w:val="99"/>
    <w:semiHidden/>
    <w:unhideWhenUsed/>
    <w:rsid w:val="00E276F8"/>
    <w:rPr>
      <w:rFonts w:ascii="宋体"/>
      <w:sz w:val="18"/>
      <w:szCs w:val="18"/>
    </w:rPr>
  </w:style>
  <w:style w:type="character" w:customStyle="1" w:styleId="Char0">
    <w:name w:val="文档结构图 Char"/>
    <w:basedOn w:val="a0"/>
    <w:link w:val="a4"/>
    <w:uiPriority w:val="99"/>
    <w:semiHidden/>
    <w:rsid w:val="00E276F8"/>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437</Words>
  <Characters>2492</Characters>
  <Application>Microsoft Office Word</Application>
  <DocSecurity>0</DocSecurity>
  <Lines>20</Lines>
  <Paragraphs>5</Paragraphs>
  <ScaleCrop>false</ScaleCrop>
  <Company>P R C</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4</cp:revision>
  <dcterms:created xsi:type="dcterms:W3CDTF">2020-05-26T01:44:00Z</dcterms:created>
  <dcterms:modified xsi:type="dcterms:W3CDTF">2020-05-26T09:08:00Z</dcterms:modified>
</cp:coreProperties>
</file>