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C9" w:rsidRPr="00930D6A" w:rsidRDefault="00930D6A">
      <w:pPr>
        <w:spacing w:line="360" w:lineRule="auto"/>
        <w:jc w:val="center"/>
        <w:rPr>
          <w:rFonts w:ascii="宋体" w:hAnsi="宋体"/>
          <w:b/>
          <w:sz w:val="32"/>
          <w:szCs w:val="32"/>
        </w:rPr>
      </w:pPr>
      <w:bookmarkStart w:id="0" w:name="_GoBack"/>
      <w:r w:rsidRPr="00930D6A">
        <w:rPr>
          <w:rFonts w:ascii="宋体" w:eastAsia="PMingLiU" w:hAnsi="宋体" w:hint="eastAsia"/>
          <w:b/>
          <w:sz w:val="32"/>
          <w:szCs w:val="32"/>
          <w:lang w:eastAsia="zh-TW"/>
        </w:rPr>
        <w:t>廣州北車輛段保潔服務外包專案招標公告</w:t>
      </w:r>
    </w:p>
    <w:bookmarkEnd w:id="0"/>
    <w:p w:rsidR="00BF7DC9" w:rsidRDefault="00930D6A">
      <w:pPr>
        <w:pStyle w:val="a3"/>
        <w:snapToGrid w:val="0"/>
        <w:spacing w:line="384" w:lineRule="auto"/>
        <w:ind w:leftChars="0" w:left="0" w:firstLineChars="185" w:firstLine="388"/>
        <w:textAlignment w:val="baseline"/>
        <w:rPr>
          <w:rFonts w:ascii="宋体" w:hAnsi="宋体"/>
          <w:b/>
          <w:szCs w:val="21"/>
        </w:rPr>
      </w:pPr>
      <w:r w:rsidRPr="00930D6A">
        <w:rPr>
          <w:rFonts w:ascii="宋体" w:eastAsia="PMingLiU" w:hAnsi="宋体" w:hint="eastAsia"/>
          <w:szCs w:val="21"/>
          <w:lang w:eastAsia="zh-TW"/>
        </w:rPr>
        <w:t>廣深鐵路股份有限公司擬對</w:t>
      </w:r>
      <w:r w:rsidRPr="00930D6A">
        <w:rPr>
          <w:rStyle w:val="fontp1"/>
          <w:rFonts w:eastAsia="PMingLiU" w:hint="default"/>
          <w:szCs w:val="21"/>
          <w:lang w:eastAsia="zh-TW"/>
        </w:rPr>
        <w:t>廣州北車輛段保潔服務外包專案</w:t>
      </w:r>
      <w:r w:rsidRPr="00930D6A">
        <w:rPr>
          <w:rFonts w:ascii="宋体" w:eastAsia="PMingLiU" w:hAnsi="宋体" w:hint="eastAsia"/>
          <w:szCs w:val="21"/>
          <w:lang w:eastAsia="zh-TW"/>
        </w:rPr>
        <w:t>（專案編號：深鐵物招</w:t>
      </w:r>
      <w:r w:rsidRPr="00930D6A">
        <w:rPr>
          <w:rFonts w:ascii="宋体" w:eastAsia="PMingLiU" w:hAnsi="宋体"/>
          <w:szCs w:val="21"/>
          <w:lang w:eastAsia="zh-TW"/>
        </w:rPr>
        <w:t>2020</w:t>
      </w:r>
      <w:r w:rsidRPr="00930D6A">
        <w:rPr>
          <w:rFonts w:ascii="宋体" w:eastAsia="PMingLiU" w:hAnsi="宋体" w:hint="eastAsia"/>
          <w:szCs w:val="21"/>
          <w:lang w:eastAsia="zh-TW"/>
        </w:rPr>
        <w:t>字</w:t>
      </w:r>
      <w:r w:rsidRPr="00930D6A">
        <w:rPr>
          <w:rFonts w:ascii="宋体" w:eastAsia="PMingLiU" w:hAnsi="宋体"/>
          <w:szCs w:val="21"/>
          <w:lang w:eastAsia="zh-TW"/>
        </w:rPr>
        <w:t>62</w:t>
      </w:r>
      <w:r w:rsidRPr="00930D6A">
        <w:rPr>
          <w:rFonts w:ascii="宋体" w:eastAsia="PMingLiU" w:hAnsi="宋体" w:hint="eastAsia"/>
          <w:szCs w:val="21"/>
          <w:lang w:eastAsia="zh-TW"/>
        </w:rPr>
        <w:t>號）進行公開招標採購，歡迎符合資格條件的投標人參加競標。</w:t>
      </w:r>
    </w:p>
    <w:p w:rsidR="00BF7DC9" w:rsidRDefault="00930D6A">
      <w:pPr>
        <w:pStyle w:val="a3"/>
        <w:tabs>
          <w:tab w:val="left" w:pos="420"/>
          <w:tab w:val="left" w:pos="630"/>
        </w:tabs>
        <w:snapToGrid w:val="0"/>
        <w:spacing w:after="0" w:line="384" w:lineRule="auto"/>
        <w:ind w:leftChars="0" w:left="284"/>
        <w:rPr>
          <w:rFonts w:ascii="宋体" w:hAnsi="宋体"/>
          <w:szCs w:val="21"/>
          <w:u w:val="single"/>
        </w:rPr>
      </w:pPr>
      <w:r w:rsidRPr="00930D6A">
        <w:rPr>
          <w:rFonts w:ascii="宋体" w:eastAsia="PMingLiU" w:hAnsi="宋体"/>
          <w:szCs w:val="21"/>
          <w:lang w:eastAsia="zh-TW"/>
        </w:rPr>
        <w:t>1.</w:t>
      </w:r>
      <w:r w:rsidRPr="00930D6A">
        <w:rPr>
          <w:rFonts w:ascii="宋体" w:eastAsia="PMingLiU" w:hAnsi="宋体" w:hint="eastAsia"/>
          <w:szCs w:val="21"/>
          <w:lang w:eastAsia="zh-TW"/>
        </w:rPr>
        <w:t>招標編號：深鐵物招</w:t>
      </w:r>
      <w:r w:rsidRPr="00930D6A">
        <w:rPr>
          <w:rFonts w:ascii="宋体" w:eastAsia="PMingLiU" w:hAnsi="宋体"/>
          <w:szCs w:val="21"/>
          <w:lang w:eastAsia="zh-TW"/>
        </w:rPr>
        <w:t>2020</w:t>
      </w:r>
      <w:r w:rsidRPr="00930D6A">
        <w:rPr>
          <w:rFonts w:ascii="宋体" w:eastAsia="PMingLiU" w:hAnsi="宋体" w:hint="eastAsia"/>
          <w:szCs w:val="21"/>
          <w:lang w:eastAsia="zh-TW"/>
        </w:rPr>
        <w:t>字</w:t>
      </w:r>
      <w:r w:rsidRPr="00930D6A">
        <w:rPr>
          <w:rFonts w:ascii="宋体" w:eastAsia="PMingLiU" w:hAnsi="宋体"/>
          <w:szCs w:val="21"/>
          <w:lang w:eastAsia="zh-TW"/>
        </w:rPr>
        <w:t>62</w:t>
      </w:r>
      <w:r w:rsidRPr="00930D6A">
        <w:rPr>
          <w:rFonts w:ascii="宋体" w:eastAsia="PMingLiU" w:hAnsi="宋体" w:hint="eastAsia"/>
          <w:szCs w:val="21"/>
          <w:lang w:eastAsia="zh-TW"/>
        </w:rPr>
        <w:t>號</w:t>
      </w:r>
    </w:p>
    <w:p w:rsidR="00BF7DC9" w:rsidRDefault="00930D6A">
      <w:pPr>
        <w:pStyle w:val="a3"/>
        <w:tabs>
          <w:tab w:val="left" w:pos="420"/>
          <w:tab w:val="left" w:pos="630"/>
        </w:tabs>
        <w:snapToGrid w:val="0"/>
        <w:spacing w:after="0" w:line="384" w:lineRule="auto"/>
        <w:ind w:leftChars="0" w:left="284"/>
        <w:rPr>
          <w:rFonts w:ascii="宋体" w:hAnsi="宋体"/>
          <w:szCs w:val="21"/>
        </w:rPr>
      </w:pPr>
      <w:r w:rsidRPr="00930D6A">
        <w:rPr>
          <w:rFonts w:ascii="宋体" w:eastAsia="PMingLiU" w:hAnsi="宋体"/>
          <w:szCs w:val="21"/>
          <w:lang w:eastAsia="zh-TW"/>
        </w:rPr>
        <w:t>2.</w:t>
      </w:r>
      <w:r w:rsidRPr="00930D6A">
        <w:rPr>
          <w:rFonts w:ascii="宋体" w:eastAsia="PMingLiU" w:hAnsi="宋体" w:hint="eastAsia"/>
          <w:szCs w:val="21"/>
          <w:lang w:eastAsia="zh-TW"/>
        </w:rPr>
        <w:t>項目名稱：</w:t>
      </w:r>
      <w:r w:rsidRPr="00930D6A">
        <w:rPr>
          <w:rStyle w:val="fontp1"/>
          <w:rFonts w:eastAsia="PMingLiU" w:hint="default"/>
          <w:szCs w:val="21"/>
          <w:u w:val="single"/>
          <w:lang w:eastAsia="zh-TW"/>
        </w:rPr>
        <w:t>廣州北車輛段保潔服務外包專案</w:t>
      </w:r>
    </w:p>
    <w:p w:rsidR="00BF7DC9" w:rsidRDefault="00930D6A">
      <w:pPr>
        <w:pStyle w:val="a3"/>
        <w:tabs>
          <w:tab w:val="left" w:pos="420"/>
          <w:tab w:val="left" w:pos="630"/>
        </w:tabs>
        <w:snapToGrid w:val="0"/>
        <w:spacing w:after="0" w:line="384" w:lineRule="auto"/>
        <w:ind w:leftChars="0" w:left="284"/>
        <w:rPr>
          <w:rFonts w:ascii="宋体" w:hAnsi="宋体"/>
          <w:szCs w:val="21"/>
        </w:rPr>
      </w:pPr>
      <w:r w:rsidRPr="00930D6A">
        <w:rPr>
          <w:rFonts w:ascii="宋体" w:eastAsia="PMingLiU" w:hAnsi="宋体"/>
          <w:szCs w:val="21"/>
          <w:lang w:eastAsia="zh-TW"/>
        </w:rPr>
        <w:t>3.</w:t>
      </w:r>
      <w:r w:rsidRPr="00930D6A">
        <w:rPr>
          <w:rFonts w:ascii="宋体" w:eastAsia="PMingLiU" w:hAnsi="宋体" w:hint="eastAsia"/>
          <w:szCs w:val="21"/>
          <w:lang w:eastAsia="zh-TW"/>
        </w:rPr>
        <w:t>招標方式：</w:t>
      </w:r>
      <w:r w:rsidRPr="00930D6A">
        <w:rPr>
          <w:rFonts w:ascii="宋体" w:eastAsia="PMingLiU" w:hAnsi="宋体" w:hint="eastAsia"/>
          <w:szCs w:val="21"/>
          <w:u w:val="single"/>
          <w:lang w:eastAsia="zh-TW"/>
        </w:rPr>
        <w:t>公開招標</w:t>
      </w:r>
      <w:r>
        <w:rPr>
          <w:rFonts w:ascii="宋体" w:hAnsi="宋体" w:hint="eastAsia"/>
          <w:szCs w:val="21"/>
          <w:u w:val="single"/>
        </w:rPr>
        <w:t xml:space="preserve"> </w:t>
      </w:r>
    </w:p>
    <w:p w:rsidR="00BF7DC9" w:rsidRDefault="00930D6A">
      <w:pPr>
        <w:pStyle w:val="a3"/>
        <w:tabs>
          <w:tab w:val="left" w:pos="420"/>
          <w:tab w:val="left" w:pos="630"/>
        </w:tabs>
        <w:snapToGrid w:val="0"/>
        <w:spacing w:after="0" w:line="384" w:lineRule="auto"/>
        <w:ind w:leftChars="0" w:left="284"/>
        <w:rPr>
          <w:rFonts w:ascii="宋体" w:hAnsi="宋体"/>
          <w:szCs w:val="21"/>
        </w:rPr>
      </w:pPr>
      <w:r w:rsidRPr="00930D6A">
        <w:rPr>
          <w:rFonts w:ascii="宋体" w:eastAsia="PMingLiU" w:hAnsi="宋体"/>
          <w:szCs w:val="21"/>
          <w:lang w:eastAsia="zh-TW"/>
        </w:rPr>
        <w:t>4.</w:t>
      </w:r>
      <w:r w:rsidRPr="00930D6A">
        <w:rPr>
          <w:rFonts w:ascii="宋体" w:eastAsia="PMingLiU" w:hAnsi="宋体" w:hint="eastAsia"/>
          <w:szCs w:val="21"/>
          <w:lang w:eastAsia="zh-TW"/>
        </w:rPr>
        <w:t>服務時間：服務合同生效日起一年內。</w:t>
      </w:r>
    </w:p>
    <w:p w:rsidR="00BF7DC9" w:rsidRDefault="00930D6A">
      <w:pPr>
        <w:pStyle w:val="a3"/>
        <w:tabs>
          <w:tab w:val="left" w:pos="420"/>
          <w:tab w:val="left" w:pos="630"/>
          <w:tab w:val="left" w:pos="840"/>
        </w:tabs>
        <w:snapToGrid w:val="0"/>
        <w:spacing w:after="0" w:line="384" w:lineRule="auto"/>
        <w:ind w:leftChars="0" w:left="284"/>
        <w:rPr>
          <w:rFonts w:ascii="宋体" w:hAnsi="宋体"/>
          <w:szCs w:val="21"/>
        </w:rPr>
      </w:pPr>
      <w:r w:rsidRPr="00930D6A">
        <w:rPr>
          <w:rFonts w:ascii="宋体" w:eastAsia="PMingLiU" w:hAnsi="宋体"/>
          <w:szCs w:val="21"/>
          <w:lang w:eastAsia="zh-TW"/>
        </w:rPr>
        <w:t>5.</w:t>
      </w:r>
      <w:r w:rsidRPr="00930D6A">
        <w:rPr>
          <w:rFonts w:ascii="宋体" w:eastAsia="PMingLiU" w:hAnsi="宋体" w:hint="eastAsia"/>
          <w:szCs w:val="21"/>
          <w:lang w:eastAsia="zh-TW"/>
        </w:rPr>
        <w:t>投標最高限價：</w:t>
      </w:r>
      <w:r w:rsidRPr="00930D6A">
        <w:rPr>
          <w:rFonts w:ascii="宋体" w:eastAsia="PMingLiU" w:hAnsi="宋体" w:cs="仿宋_GB2312"/>
          <w:szCs w:val="21"/>
          <w:u w:val="single"/>
          <w:lang w:eastAsia="zh-TW"/>
        </w:rPr>
        <w:t>279.84</w:t>
      </w:r>
      <w:r w:rsidRPr="00930D6A">
        <w:rPr>
          <w:rFonts w:ascii="宋体" w:eastAsia="PMingLiU" w:hAnsi="宋体" w:cs="仿宋_GB2312" w:hint="eastAsia"/>
          <w:szCs w:val="21"/>
          <w:u w:val="single"/>
          <w:lang w:val="zh-CN" w:eastAsia="zh-TW"/>
        </w:rPr>
        <w:t>萬</w:t>
      </w:r>
      <w:r w:rsidRPr="00930D6A">
        <w:rPr>
          <w:rFonts w:ascii="宋体" w:eastAsia="PMingLiU" w:hAnsi="宋体" w:hint="eastAsia"/>
          <w:szCs w:val="21"/>
          <w:u w:val="single"/>
          <w:lang w:eastAsia="zh-TW"/>
        </w:rPr>
        <w:t>元（含稅價）</w:t>
      </w:r>
      <w:r w:rsidRPr="00930D6A">
        <w:rPr>
          <w:rFonts w:ascii="宋体" w:eastAsia="PMingLiU" w:hAnsi="宋体"/>
          <w:szCs w:val="21"/>
          <w:u w:val="single"/>
          <w:lang w:eastAsia="zh-TW"/>
        </w:rPr>
        <w:t>,264</w:t>
      </w:r>
      <w:r w:rsidRPr="00930D6A">
        <w:rPr>
          <w:rFonts w:ascii="宋体" w:eastAsia="PMingLiU" w:hAnsi="宋体" w:hint="eastAsia"/>
          <w:szCs w:val="21"/>
          <w:u w:val="single"/>
          <w:lang w:eastAsia="zh-TW"/>
        </w:rPr>
        <w:t>萬元（不含稅價）</w:t>
      </w:r>
      <w:r w:rsidRPr="00930D6A">
        <w:rPr>
          <w:rFonts w:ascii="宋体" w:eastAsia="PMingLiU" w:hAnsi="宋体" w:hint="eastAsia"/>
          <w:szCs w:val="21"/>
          <w:lang w:eastAsia="zh-TW"/>
        </w:rPr>
        <w:t>。</w:t>
      </w:r>
    </w:p>
    <w:p w:rsidR="00BF7DC9" w:rsidRDefault="00930D6A">
      <w:pPr>
        <w:pStyle w:val="a3"/>
        <w:tabs>
          <w:tab w:val="left" w:pos="284"/>
        </w:tabs>
        <w:snapToGrid w:val="0"/>
        <w:spacing w:after="0" w:line="384" w:lineRule="auto"/>
        <w:ind w:leftChars="0" w:left="284"/>
        <w:rPr>
          <w:rFonts w:ascii="宋体" w:hAnsi="宋体"/>
          <w:szCs w:val="21"/>
          <w:u w:val="single"/>
          <w:lang w:eastAsia="zh-TW"/>
        </w:rPr>
      </w:pPr>
      <w:r w:rsidRPr="00930D6A">
        <w:rPr>
          <w:rFonts w:ascii="宋体" w:eastAsia="PMingLiU" w:hAnsi="宋体"/>
          <w:szCs w:val="21"/>
          <w:lang w:eastAsia="zh-TW"/>
        </w:rPr>
        <w:t>6.</w:t>
      </w:r>
      <w:r w:rsidRPr="00930D6A">
        <w:rPr>
          <w:rFonts w:ascii="宋体" w:eastAsia="PMingLiU" w:hAnsi="宋体" w:hint="eastAsia"/>
          <w:szCs w:val="21"/>
          <w:lang w:eastAsia="zh-TW"/>
        </w:rPr>
        <w:t>專案內容及需求：</w:t>
      </w:r>
      <w:r w:rsidRPr="00930D6A">
        <w:rPr>
          <w:rStyle w:val="fontp1"/>
          <w:rFonts w:eastAsia="PMingLiU" w:hint="default"/>
          <w:szCs w:val="21"/>
          <w:lang w:eastAsia="zh-TW"/>
        </w:rPr>
        <w:t>廣州北車輛段廣北地區、深北地區</w:t>
      </w:r>
      <w:r w:rsidRPr="00930D6A">
        <w:rPr>
          <w:rFonts w:ascii="宋体" w:eastAsia="PMingLiU" w:hAnsi="宋体" w:hint="eastAsia"/>
          <w:szCs w:val="21"/>
          <w:lang w:eastAsia="zh-TW"/>
        </w:rPr>
        <w:t>範圍內各區域的保潔服務</w:t>
      </w:r>
      <w:r w:rsidRPr="00930D6A">
        <w:rPr>
          <w:rFonts w:ascii="宋体" w:eastAsia="PMingLiU" w:hAnsi="宋体" w:cs="仿宋_GB2312" w:hint="eastAsia"/>
          <w:szCs w:val="21"/>
          <w:lang w:eastAsia="zh-TW"/>
        </w:rPr>
        <w:t>。</w:t>
      </w:r>
      <w:r w:rsidRPr="00930D6A">
        <w:rPr>
          <w:rFonts w:ascii="宋体" w:eastAsia="PMingLiU" w:hAnsi="宋体" w:cs="仿宋_GB2312" w:hint="eastAsia"/>
          <w:szCs w:val="21"/>
          <w:u w:val="single"/>
          <w:lang w:eastAsia="zh-TW"/>
        </w:rPr>
        <w:t>本項目劃分為</w:t>
      </w:r>
      <w:r w:rsidRPr="00930D6A">
        <w:rPr>
          <w:rFonts w:ascii="宋体" w:eastAsia="PMingLiU" w:hAnsi="宋体" w:cs="仿宋_GB2312"/>
          <w:szCs w:val="21"/>
          <w:u w:val="single"/>
          <w:lang w:eastAsia="zh-TW"/>
        </w:rPr>
        <w:t>1</w:t>
      </w:r>
      <w:r w:rsidRPr="00930D6A">
        <w:rPr>
          <w:rFonts w:ascii="宋体" w:eastAsia="PMingLiU" w:hAnsi="宋体" w:cs="仿宋_GB2312" w:hint="eastAsia"/>
          <w:szCs w:val="21"/>
          <w:u w:val="single"/>
          <w:lang w:eastAsia="zh-TW"/>
        </w:rPr>
        <w:t>個標段，投標人須對全部內容進行投標，不得拆分，如有缺漏，將導致投標無效（專案服務內容、參數及要求詳見招標檔中“使用者需求書”部分）</w:t>
      </w:r>
      <w:r w:rsidRPr="00930D6A">
        <w:rPr>
          <w:rFonts w:ascii="宋体" w:eastAsia="PMingLiU" w:hAnsi="宋体" w:cs="仿宋_GB2312" w:hint="eastAsia"/>
          <w:szCs w:val="21"/>
          <w:lang w:eastAsia="zh-TW"/>
        </w:rPr>
        <w:t>。</w:t>
      </w:r>
    </w:p>
    <w:p w:rsidR="00BF7DC9" w:rsidRDefault="00930D6A">
      <w:pPr>
        <w:pStyle w:val="a3"/>
        <w:tabs>
          <w:tab w:val="left" w:pos="420"/>
          <w:tab w:val="left" w:pos="630"/>
        </w:tabs>
        <w:snapToGrid w:val="0"/>
        <w:spacing w:after="0" w:line="384" w:lineRule="auto"/>
        <w:ind w:leftChars="0" w:left="284"/>
        <w:rPr>
          <w:rFonts w:ascii="宋体" w:hAnsi="宋体"/>
          <w:szCs w:val="21"/>
        </w:rPr>
      </w:pPr>
      <w:r w:rsidRPr="00930D6A">
        <w:rPr>
          <w:rFonts w:ascii="宋体" w:eastAsia="PMingLiU" w:hAnsi="宋体"/>
          <w:szCs w:val="21"/>
          <w:lang w:eastAsia="zh-TW"/>
        </w:rPr>
        <w:t>7.</w:t>
      </w:r>
      <w:r w:rsidRPr="00930D6A">
        <w:rPr>
          <w:rFonts w:ascii="宋体" w:eastAsia="PMingLiU" w:hAnsi="宋体" w:hint="eastAsia"/>
          <w:szCs w:val="21"/>
          <w:lang w:eastAsia="zh-TW"/>
        </w:rPr>
        <w:t>投標人資格：</w:t>
      </w:r>
    </w:p>
    <w:p w:rsidR="00BF7DC9" w:rsidRDefault="00930D6A">
      <w:pPr>
        <w:tabs>
          <w:tab w:val="left" w:pos="987"/>
        </w:tabs>
        <w:spacing w:line="384" w:lineRule="auto"/>
        <w:ind w:left="420"/>
        <w:rPr>
          <w:rFonts w:ascii="宋体" w:hAnsi="宋体"/>
        </w:rPr>
      </w:pPr>
      <w:r w:rsidRPr="00930D6A">
        <w:rPr>
          <w:rFonts w:ascii="宋体" w:eastAsia="PMingLiU" w:hAnsi="宋体"/>
          <w:szCs w:val="21"/>
          <w:lang w:eastAsia="zh-TW"/>
        </w:rPr>
        <w:t>7.1</w:t>
      </w:r>
      <w:r w:rsidRPr="00930D6A">
        <w:rPr>
          <w:rFonts w:ascii="宋体" w:eastAsia="PMingLiU" w:hAnsi="宋体" w:hint="eastAsia"/>
          <w:szCs w:val="21"/>
          <w:lang w:eastAsia="zh-TW"/>
        </w:rPr>
        <w:t>投標人為在中華人民共和國境內註冊並合法經營的獨立法人機構或其它組織；</w:t>
      </w:r>
      <w:r w:rsidRPr="00930D6A">
        <w:rPr>
          <w:rFonts w:ascii="宋体" w:eastAsia="PMingLiU" w:hAnsi="宋体" w:hint="eastAsia"/>
          <w:snapToGrid w:val="0"/>
          <w:szCs w:val="20"/>
          <w:lang w:eastAsia="zh-TW"/>
        </w:rPr>
        <w:t>【提供營業執照影本】</w:t>
      </w:r>
    </w:p>
    <w:p w:rsidR="00BF7DC9" w:rsidRDefault="00930D6A">
      <w:pPr>
        <w:tabs>
          <w:tab w:val="left" w:pos="987"/>
        </w:tabs>
        <w:spacing w:line="384" w:lineRule="auto"/>
        <w:ind w:left="420"/>
        <w:rPr>
          <w:rFonts w:ascii="宋体" w:hAnsi="宋体"/>
        </w:rPr>
      </w:pPr>
      <w:r w:rsidRPr="00930D6A">
        <w:rPr>
          <w:rFonts w:ascii="宋体" w:eastAsia="PMingLiU" w:hAnsi="宋体"/>
          <w:szCs w:val="21"/>
          <w:lang w:eastAsia="zh-TW"/>
        </w:rPr>
        <w:t>7.2</w:t>
      </w:r>
      <w:r w:rsidRPr="00930D6A">
        <w:rPr>
          <w:rFonts w:ascii="宋体" w:eastAsia="PMingLiU" w:hAnsi="宋体" w:hint="eastAsia"/>
          <w:szCs w:val="21"/>
          <w:lang w:eastAsia="zh-TW"/>
        </w:rPr>
        <w:t>投標人須具有承接本項目所需的環境衛生經營服務企業</w:t>
      </w:r>
      <w:r w:rsidRPr="00930D6A">
        <w:rPr>
          <w:rFonts w:ascii="宋体" w:eastAsia="PMingLiU" w:hAnsi="宋体"/>
          <w:szCs w:val="21"/>
          <w:lang w:eastAsia="zh-TW"/>
        </w:rPr>
        <w:t>A</w:t>
      </w:r>
      <w:r w:rsidRPr="00930D6A">
        <w:rPr>
          <w:rFonts w:ascii="宋体" w:eastAsia="PMingLiU" w:hAnsi="宋体" w:hint="eastAsia"/>
          <w:szCs w:val="21"/>
          <w:lang w:eastAsia="zh-TW"/>
        </w:rPr>
        <w:t>級資質證書，或市級以上（含市級）清潔相關行業協會頒發的清潔服務企業甲級證書（或相當於甲級），或中國清潔清洗行業等級資質國家一級證書（具有其中之一證書即可）；</w:t>
      </w:r>
    </w:p>
    <w:p w:rsidR="00BF7DC9" w:rsidRDefault="00930D6A">
      <w:pPr>
        <w:tabs>
          <w:tab w:val="left" w:pos="987"/>
        </w:tabs>
        <w:spacing w:line="384" w:lineRule="auto"/>
        <w:ind w:left="420"/>
        <w:rPr>
          <w:rFonts w:ascii="宋体" w:hAnsi="宋体"/>
        </w:rPr>
      </w:pPr>
      <w:r w:rsidRPr="00930D6A">
        <w:rPr>
          <w:rFonts w:ascii="宋体" w:eastAsia="PMingLiU" w:hAnsi="宋体"/>
          <w:szCs w:val="21"/>
          <w:lang w:eastAsia="zh-TW"/>
        </w:rPr>
        <w:t>7.3</w:t>
      </w:r>
      <w:r w:rsidRPr="00930D6A">
        <w:rPr>
          <w:rFonts w:ascii="宋体" w:eastAsia="PMingLiU" w:hAnsi="宋体" w:hint="eastAsia"/>
          <w:szCs w:val="21"/>
          <w:lang w:eastAsia="zh-TW"/>
        </w:rPr>
        <w:t>投標人</w:t>
      </w:r>
      <w:r w:rsidRPr="00930D6A">
        <w:rPr>
          <w:rFonts w:ascii="宋体" w:eastAsia="PMingLiU" w:hAnsi="宋体" w:hint="eastAsia"/>
          <w:lang w:eastAsia="zh-TW"/>
        </w:rPr>
        <w:t>近兩年財務狀況良好，具有依法納稅的良好記錄，並具備一般納稅人資格，</w:t>
      </w:r>
      <w:r w:rsidRPr="00930D6A">
        <w:rPr>
          <w:rFonts w:ascii="宋体" w:eastAsia="PMingLiU" w:hAnsi="宋体" w:hint="eastAsia"/>
          <w:szCs w:val="21"/>
          <w:lang w:eastAsia="zh-TW"/>
        </w:rPr>
        <w:t>具備開具增值稅專用發票的能力</w:t>
      </w:r>
      <w:r w:rsidRPr="00930D6A">
        <w:rPr>
          <w:rFonts w:ascii="宋体" w:eastAsia="PMingLiU" w:hAnsi="宋体" w:hint="eastAsia"/>
          <w:lang w:eastAsia="zh-TW"/>
        </w:rPr>
        <w:t>；</w:t>
      </w:r>
      <w:r w:rsidRPr="00930D6A">
        <w:rPr>
          <w:rFonts w:ascii="宋体" w:eastAsia="PMingLiU" w:hAnsi="宋体" w:hint="eastAsia"/>
          <w:snapToGrid w:val="0"/>
          <w:szCs w:val="20"/>
          <w:lang w:eastAsia="zh-TW"/>
        </w:rPr>
        <w:t>【</w:t>
      </w:r>
      <w:r w:rsidRPr="00930D6A">
        <w:rPr>
          <w:rFonts w:ascii="宋体" w:eastAsia="PMingLiU" w:hAnsi="宋体" w:hint="eastAsia"/>
          <w:lang w:eastAsia="zh-TW"/>
        </w:rPr>
        <w:t>提供近兩年（</w:t>
      </w:r>
      <w:r w:rsidRPr="00930D6A">
        <w:rPr>
          <w:rFonts w:ascii="宋体" w:eastAsia="PMingLiU" w:hAnsi="宋体"/>
          <w:lang w:eastAsia="zh-TW"/>
        </w:rPr>
        <w:t>2018</w:t>
      </w:r>
      <w:r w:rsidRPr="00930D6A">
        <w:rPr>
          <w:rFonts w:ascii="宋体" w:eastAsia="PMingLiU" w:hAnsi="宋体" w:hint="eastAsia"/>
          <w:lang w:eastAsia="zh-TW"/>
        </w:rPr>
        <w:t>年、</w:t>
      </w:r>
      <w:r w:rsidRPr="00930D6A">
        <w:rPr>
          <w:rFonts w:ascii="宋体" w:eastAsia="PMingLiU" w:hAnsi="宋体"/>
          <w:lang w:eastAsia="zh-TW"/>
        </w:rPr>
        <w:t>2019</w:t>
      </w:r>
      <w:r w:rsidRPr="00930D6A">
        <w:rPr>
          <w:rFonts w:ascii="宋体" w:eastAsia="PMingLiU" w:hAnsi="宋体" w:hint="eastAsia"/>
          <w:lang w:eastAsia="zh-TW"/>
        </w:rPr>
        <w:t>年）經註冊會計師事務所審計的財務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r w:rsidRPr="00930D6A">
        <w:rPr>
          <w:rFonts w:ascii="宋体" w:eastAsia="PMingLiU" w:hAnsi="宋体" w:hint="eastAsia"/>
          <w:snapToGrid w:val="0"/>
          <w:szCs w:val="20"/>
          <w:lang w:eastAsia="zh-TW"/>
        </w:rPr>
        <w:t>】</w:t>
      </w:r>
    </w:p>
    <w:p w:rsidR="00BF7DC9" w:rsidRDefault="00930D6A">
      <w:pPr>
        <w:tabs>
          <w:tab w:val="left" w:pos="987"/>
        </w:tabs>
        <w:spacing w:line="384" w:lineRule="auto"/>
        <w:ind w:left="420"/>
        <w:rPr>
          <w:rFonts w:ascii="宋体" w:hAnsi="宋体"/>
        </w:rPr>
      </w:pPr>
      <w:r w:rsidRPr="00930D6A">
        <w:rPr>
          <w:rFonts w:ascii="宋体" w:eastAsia="PMingLiU" w:hAnsi="宋体"/>
          <w:szCs w:val="21"/>
          <w:lang w:eastAsia="zh-TW"/>
        </w:rPr>
        <w:t>7.4</w:t>
      </w:r>
      <w:r w:rsidRPr="00930D6A">
        <w:rPr>
          <w:rFonts w:ascii="宋体" w:eastAsia="PMingLiU" w:hAnsi="宋体" w:hint="eastAsia"/>
          <w:szCs w:val="21"/>
          <w:lang w:eastAsia="zh-TW"/>
        </w:rPr>
        <w:t>近三年</w:t>
      </w:r>
      <w:r w:rsidRPr="00930D6A">
        <w:rPr>
          <w:rFonts w:ascii="宋体" w:eastAsia="PMingLiU" w:hAnsi="宋体"/>
          <w:szCs w:val="21"/>
          <w:lang w:eastAsia="zh-TW"/>
        </w:rPr>
        <w:t>(2017</w:t>
      </w:r>
      <w:r w:rsidRPr="00930D6A">
        <w:rPr>
          <w:rFonts w:ascii="宋体" w:eastAsia="PMingLiU" w:hAnsi="宋体" w:hint="eastAsia"/>
          <w:szCs w:val="21"/>
          <w:lang w:eastAsia="zh-TW"/>
        </w:rPr>
        <w:t>年</w:t>
      </w:r>
      <w:r w:rsidRPr="00930D6A">
        <w:rPr>
          <w:rFonts w:ascii="宋体" w:eastAsia="PMingLiU" w:hAnsi="宋体"/>
          <w:szCs w:val="21"/>
          <w:lang w:eastAsia="zh-TW"/>
        </w:rPr>
        <w:t>11</w:t>
      </w:r>
      <w:r w:rsidRPr="00930D6A">
        <w:rPr>
          <w:rFonts w:ascii="宋体" w:eastAsia="PMingLiU" w:hAnsi="宋体" w:hint="eastAsia"/>
          <w:szCs w:val="21"/>
          <w:lang w:eastAsia="zh-TW"/>
        </w:rPr>
        <w:t>月～</w:t>
      </w:r>
      <w:r w:rsidRPr="00930D6A">
        <w:rPr>
          <w:rFonts w:ascii="宋体" w:eastAsia="PMingLiU" w:hAnsi="宋体"/>
          <w:szCs w:val="21"/>
          <w:lang w:eastAsia="zh-TW"/>
        </w:rPr>
        <w:t>2020</w:t>
      </w:r>
      <w:r w:rsidRPr="00930D6A">
        <w:rPr>
          <w:rFonts w:ascii="宋体" w:eastAsia="PMingLiU" w:hAnsi="宋体" w:hint="eastAsia"/>
          <w:szCs w:val="21"/>
          <w:lang w:eastAsia="zh-TW"/>
        </w:rPr>
        <w:t>年</w:t>
      </w:r>
      <w:r w:rsidRPr="00930D6A">
        <w:rPr>
          <w:rFonts w:ascii="宋体" w:eastAsia="PMingLiU" w:hAnsi="宋体"/>
          <w:szCs w:val="21"/>
          <w:lang w:eastAsia="zh-TW"/>
        </w:rPr>
        <w:t>10</w:t>
      </w:r>
      <w:r w:rsidRPr="00930D6A">
        <w:rPr>
          <w:rFonts w:ascii="宋体" w:eastAsia="PMingLiU" w:hAnsi="宋体" w:hint="eastAsia"/>
          <w:szCs w:val="21"/>
          <w:lang w:eastAsia="zh-TW"/>
        </w:rPr>
        <w:t>月</w:t>
      </w:r>
      <w:r w:rsidRPr="00930D6A">
        <w:rPr>
          <w:rFonts w:ascii="宋体" w:eastAsia="PMingLiU" w:hAnsi="宋体"/>
          <w:szCs w:val="21"/>
          <w:lang w:eastAsia="zh-TW"/>
        </w:rPr>
        <w:t>)</w:t>
      </w:r>
      <w:r w:rsidRPr="00930D6A">
        <w:rPr>
          <w:rFonts w:ascii="宋体" w:eastAsia="PMingLiU" w:hAnsi="宋体" w:hint="eastAsia"/>
          <w:szCs w:val="21"/>
          <w:lang w:eastAsia="zh-TW"/>
        </w:rPr>
        <w:t>承擔過至少一項</w:t>
      </w:r>
      <w:r w:rsidRPr="00930D6A">
        <w:rPr>
          <w:rFonts w:ascii="宋体" w:eastAsia="PMingLiU" w:hAnsi="宋体" w:cs="Arial Unicode MS" w:hint="eastAsia"/>
          <w:lang w:eastAsia="zh-TW"/>
        </w:rPr>
        <w:t>公共場所（指民用機場、高鐵站、火車站、汽車站、公共文化場館、公園、辦公樓等）</w:t>
      </w:r>
      <w:r w:rsidRPr="00930D6A">
        <w:rPr>
          <w:rFonts w:ascii="宋体" w:eastAsia="PMingLiU" w:hAnsi="宋体" w:hint="eastAsia"/>
          <w:szCs w:val="21"/>
          <w:lang w:eastAsia="zh-TW"/>
        </w:rPr>
        <w:t>保潔服務業績（須提供服務合同及驗收報告，或服務合同及業主證明等證明材料）</w:t>
      </w:r>
      <w:r w:rsidRPr="00930D6A">
        <w:rPr>
          <w:rFonts w:ascii="宋体" w:eastAsia="PMingLiU" w:hAnsi="宋体" w:hint="eastAsia"/>
          <w:lang w:eastAsia="zh-TW"/>
        </w:rPr>
        <w:t>；</w:t>
      </w:r>
    </w:p>
    <w:p w:rsidR="00BF7DC9" w:rsidRDefault="00930D6A">
      <w:pPr>
        <w:spacing w:line="384" w:lineRule="auto"/>
        <w:ind w:left="420"/>
        <w:rPr>
          <w:rFonts w:ascii="宋体" w:hAnsi="宋体"/>
        </w:rPr>
      </w:pPr>
      <w:r w:rsidRPr="00930D6A">
        <w:rPr>
          <w:rFonts w:ascii="宋体" w:eastAsia="PMingLiU" w:hAnsi="宋体" w:cs="宋体"/>
          <w:lang w:eastAsia="zh-TW"/>
        </w:rPr>
        <w:t>7.5</w:t>
      </w:r>
      <w:r w:rsidRPr="00930D6A">
        <w:rPr>
          <w:rFonts w:ascii="宋体" w:eastAsia="PMingLiU" w:hAnsi="宋体" w:cs="宋体" w:hint="eastAsia"/>
          <w:lang w:eastAsia="zh-TW"/>
        </w:rPr>
        <w:t>投標人須具有良好的社會信譽，在近三年內無騙取合同有關的犯罪或嚴重違法行為而引起的訴訟和仲裁；未在中國鐵路總公司或中國鐵路廣州局集團有限公司或鐵道行業建設主管部門通報的停標處罰期內；對納入國家鐵路局“黑名單”管理的單位，在公佈</w:t>
      </w:r>
      <w:r w:rsidRPr="00930D6A">
        <w:rPr>
          <w:rFonts w:ascii="宋体" w:eastAsia="PMingLiU" w:hAnsi="宋体" w:cs="宋体" w:hint="eastAsia"/>
          <w:lang w:eastAsia="zh-TW"/>
        </w:rPr>
        <w:lastRenderedPageBreak/>
        <w:t>期限內，不得接受其投標；</w:t>
      </w:r>
      <w:r>
        <w:rPr>
          <w:rFonts w:ascii="宋体" w:hAnsi="宋体"/>
        </w:rPr>
        <w:t xml:space="preserve"> </w:t>
      </w:r>
    </w:p>
    <w:p w:rsidR="00BF7DC9" w:rsidRDefault="00930D6A">
      <w:pPr>
        <w:spacing w:line="384" w:lineRule="auto"/>
        <w:ind w:left="420"/>
        <w:rPr>
          <w:rFonts w:ascii="宋体" w:hAnsi="宋体"/>
        </w:rPr>
      </w:pPr>
      <w:r w:rsidRPr="00930D6A">
        <w:rPr>
          <w:rFonts w:ascii="宋体" w:eastAsia="PMingLiU" w:hAnsi="宋体"/>
          <w:lang w:eastAsia="zh-TW"/>
        </w:rPr>
        <w:t>7.6</w:t>
      </w:r>
      <w:r w:rsidRPr="00930D6A">
        <w:rPr>
          <w:rFonts w:ascii="宋体" w:eastAsia="PMingLiU" w:hAnsi="宋体" w:hint="eastAsia"/>
          <w:snapToGrid w:val="0"/>
          <w:szCs w:val="20"/>
          <w:lang w:eastAsia="zh-TW"/>
        </w:rPr>
        <w:t>投標人參加招標活動前三年內在經營活動中沒有被“列入經營異常名錄資訊”、“列入嚴重違法失信企業名單（黑名單）資訊”【提供（</w:t>
      </w:r>
      <w:r w:rsidRPr="00930D6A">
        <w:rPr>
          <w:rFonts w:ascii="宋体" w:eastAsia="PMingLiU" w:hAnsi="宋体"/>
          <w:snapToGrid w:val="0"/>
          <w:szCs w:val="20"/>
          <w:lang w:eastAsia="zh-TW"/>
        </w:rPr>
        <w:t>2017</w:t>
      </w:r>
      <w:r w:rsidRPr="00930D6A">
        <w:rPr>
          <w:rFonts w:ascii="宋体" w:eastAsia="PMingLiU" w:hAnsi="宋体" w:hint="eastAsia"/>
          <w:snapToGrid w:val="0"/>
          <w:szCs w:val="20"/>
          <w:lang w:eastAsia="zh-TW"/>
        </w:rPr>
        <w:t>年</w:t>
      </w:r>
      <w:r w:rsidRPr="00930D6A">
        <w:rPr>
          <w:rFonts w:ascii="宋体" w:eastAsia="PMingLiU" w:hAnsi="宋体"/>
          <w:snapToGrid w:val="0"/>
          <w:szCs w:val="20"/>
          <w:lang w:eastAsia="zh-TW"/>
        </w:rPr>
        <w:t>1</w:t>
      </w:r>
      <w:r w:rsidRPr="00930D6A">
        <w:rPr>
          <w:rFonts w:ascii="宋体" w:eastAsia="PMingLiU" w:hAnsi="宋体" w:hint="eastAsia"/>
          <w:snapToGrid w:val="0"/>
          <w:szCs w:val="20"/>
          <w:lang w:eastAsia="zh-TW"/>
        </w:rPr>
        <w:t>月</w:t>
      </w:r>
      <w:r w:rsidRPr="00930D6A">
        <w:rPr>
          <w:rFonts w:ascii="宋体" w:eastAsia="PMingLiU" w:hAnsi="宋体"/>
          <w:snapToGrid w:val="0"/>
          <w:szCs w:val="20"/>
          <w:lang w:eastAsia="zh-TW"/>
        </w:rPr>
        <w:t>1</w:t>
      </w:r>
      <w:r w:rsidRPr="00930D6A">
        <w:rPr>
          <w:rFonts w:ascii="宋体" w:eastAsia="PMingLiU" w:hAnsi="宋体" w:hint="eastAsia"/>
          <w:snapToGrid w:val="0"/>
          <w:szCs w:val="20"/>
          <w:lang w:eastAsia="zh-TW"/>
        </w:rPr>
        <w:t>日至投標截止日前</w:t>
      </w:r>
      <w:r w:rsidRPr="00930D6A">
        <w:rPr>
          <w:rFonts w:ascii="宋体" w:eastAsia="PMingLiU" w:hAnsi="宋体"/>
          <w:snapToGrid w:val="0"/>
          <w:szCs w:val="20"/>
          <w:lang w:eastAsia="zh-TW"/>
        </w:rPr>
        <w:t>5</w:t>
      </w:r>
      <w:r w:rsidRPr="00930D6A">
        <w:rPr>
          <w:rFonts w:ascii="宋体" w:eastAsia="PMingLiU" w:hAnsi="宋体" w:hint="eastAsia"/>
          <w:snapToGrid w:val="0"/>
          <w:szCs w:val="20"/>
          <w:lang w:eastAsia="zh-TW"/>
        </w:rPr>
        <w:t>天內）國家企業信用資訊公示系統中此二項完整內容截圖，僅以國家企業信用資訊公示系統為評審依據，其他網站或檔不作為評審依據】；投標人不屬於失信被執行人【提供投標截止日前</w:t>
      </w:r>
      <w:r w:rsidRPr="00930D6A">
        <w:rPr>
          <w:rFonts w:ascii="宋体" w:eastAsia="PMingLiU" w:hAnsi="宋体"/>
          <w:snapToGrid w:val="0"/>
          <w:szCs w:val="20"/>
          <w:lang w:eastAsia="zh-TW"/>
        </w:rPr>
        <w:t>5</w:t>
      </w:r>
      <w:r w:rsidRPr="00930D6A">
        <w:rPr>
          <w:rFonts w:ascii="宋体" w:eastAsia="PMingLiU" w:hAnsi="宋体" w:hint="eastAsia"/>
          <w:snapToGrid w:val="0"/>
          <w:szCs w:val="20"/>
          <w:lang w:eastAsia="zh-TW"/>
        </w:rPr>
        <w:t>日內在“信用中國”網站</w:t>
      </w:r>
      <w:r w:rsidRPr="00930D6A">
        <w:rPr>
          <w:rFonts w:ascii="宋体" w:eastAsia="PMingLiU" w:hAnsi="宋体"/>
          <w:snapToGrid w:val="0"/>
          <w:szCs w:val="20"/>
          <w:lang w:eastAsia="zh-TW"/>
        </w:rPr>
        <w:t>www.creditchina.gov.cn</w:t>
      </w:r>
      <w:r w:rsidRPr="00930D6A">
        <w:rPr>
          <w:rFonts w:ascii="宋体" w:eastAsia="PMingLiU" w:hAnsi="宋体" w:hint="eastAsia"/>
          <w:snapToGrid w:val="0"/>
          <w:szCs w:val="20"/>
          <w:lang w:eastAsia="zh-TW"/>
        </w:rPr>
        <w:t>查詢結果截圖】；投標人及投標人的法定代表人近一年內（投標資料夾遞交截止日前</w:t>
      </w:r>
      <w:r w:rsidRPr="00930D6A">
        <w:rPr>
          <w:rFonts w:ascii="宋体" w:eastAsia="PMingLiU" w:hAnsi="宋体"/>
          <w:snapToGrid w:val="0"/>
          <w:szCs w:val="20"/>
          <w:lang w:eastAsia="zh-TW"/>
        </w:rPr>
        <w:t>1</w:t>
      </w:r>
      <w:r w:rsidRPr="00930D6A">
        <w:rPr>
          <w:rFonts w:ascii="宋体" w:eastAsia="PMingLiU" w:hAnsi="宋体" w:hint="eastAsia"/>
          <w:snapToGrid w:val="0"/>
          <w:szCs w:val="20"/>
          <w:lang w:eastAsia="zh-TW"/>
        </w:rPr>
        <w:t>年內）不曾有人民法院生效判決、裁定認定的行賄犯罪記錄【提供投標截止日前</w:t>
      </w:r>
      <w:r w:rsidRPr="00930D6A">
        <w:rPr>
          <w:rFonts w:ascii="宋体" w:eastAsia="PMingLiU" w:hAnsi="宋体"/>
          <w:snapToGrid w:val="0"/>
          <w:szCs w:val="20"/>
          <w:lang w:eastAsia="zh-TW"/>
        </w:rPr>
        <w:t>5</w:t>
      </w:r>
      <w:r w:rsidRPr="00930D6A">
        <w:rPr>
          <w:rFonts w:ascii="宋体" w:eastAsia="PMingLiU" w:hAnsi="宋体" w:hint="eastAsia"/>
          <w:snapToGrid w:val="0"/>
          <w:szCs w:val="20"/>
          <w:lang w:eastAsia="zh-TW"/>
        </w:rPr>
        <w:t>日內在“中國裁判文書網”網站</w:t>
      </w:r>
      <w:r w:rsidRPr="00930D6A">
        <w:rPr>
          <w:rFonts w:ascii="宋体" w:eastAsia="PMingLiU" w:hAnsi="宋体"/>
          <w:snapToGrid w:val="0"/>
          <w:szCs w:val="20"/>
          <w:lang w:eastAsia="zh-TW"/>
        </w:rPr>
        <w:t>http://wenshu.court.gov.cn/</w:t>
      </w:r>
      <w:r w:rsidRPr="00930D6A">
        <w:rPr>
          <w:rFonts w:ascii="宋体" w:eastAsia="PMingLiU" w:hAnsi="宋体" w:hint="eastAsia"/>
          <w:snapToGrid w:val="0"/>
          <w:szCs w:val="20"/>
          <w:lang w:eastAsia="zh-TW"/>
        </w:rPr>
        <w:t>查詢結果截圖，查詢篩選關鍵字應分別包括①“投標人”、“單位行賄罪”；②“投標人的法定代表人”、“行賄罪”；③“擬委派的專案負責人”、“行賄罪”】；</w:t>
      </w:r>
    </w:p>
    <w:p w:rsidR="00BF7DC9" w:rsidRDefault="00930D6A">
      <w:pPr>
        <w:spacing w:line="384" w:lineRule="auto"/>
        <w:ind w:left="420"/>
        <w:rPr>
          <w:rFonts w:ascii="宋体" w:hAnsi="宋体"/>
        </w:rPr>
      </w:pPr>
      <w:r w:rsidRPr="00930D6A">
        <w:rPr>
          <w:rFonts w:ascii="宋体" w:eastAsia="PMingLiU" w:hAnsi="宋体"/>
          <w:lang w:eastAsia="zh-TW"/>
        </w:rPr>
        <w:t>7.7</w:t>
      </w:r>
      <w:r w:rsidRPr="00930D6A">
        <w:rPr>
          <w:rFonts w:ascii="宋体" w:eastAsia="PMingLiU" w:hAnsi="宋体" w:hint="eastAsia"/>
          <w:lang w:eastAsia="zh-TW"/>
        </w:rPr>
        <w:t>法定代表人為同一人的兩個及兩個以上法人，母公司、全資子公司及其控股、管理關係的不同單位，不得同時參加本專案投標。</w:t>
      </w:r>
    </w:p>
    <w:p w:rsidR="00BF7DC9" w:rsidRDefault="00930D6A">
      <w:pPr>
        <w:spacing w:line="384" w:lineRule="auto"/>
        <w:ind w:left="420"/>
        <w:rPr>
          <w:rFonts w:ascii="宋体" w:hAnsi="宋体"/>
          <w:szCs w:val="21"/>
        </w:rPr>
      </w:pPr>
      <w:r w:rsidRPr="00930D6A">
        <w:rPr>
          <w:rFonts w:ascii="宋体" w:eastAsia="PMingLiU" w:hAnsi="宋体"/>
          <w:bCs/>
          <w:szCs w:val="21"/>
          <w:lang w:eastAsia="zh-TW"/>
        </w:rPr>
        <w:t>7.8</w:t>
      </w:r>
      <w:r w:rsidRPr="00930D6A">
        <w:rPr>
          <w:rFonts w:ascii="宋体" w:eastAsia="PMingLiU" w:hAnsi="宋体" w:hint="eastAsia"/>
          <w:bCs/>
          <w:szCs w:val="21"/>
          <w:lang w:eastAsia="zh-TW"/>
        </w:rPr>
        <w:t>本專案不接受聯合體投標。</w:t>
      </w:r>
      <w:r>
        <w:rPr>
          <w:rFonts w:ascii="宋体" w:hAnsi="宋体" w:hint="eastAsia"/>
          <w:bCs/>
          <w:szCs w:val="21"/>
        </w:rPr>
        <w:t xml:space="preserve"> </w:t>
      </w:r>
    </w:p>
    <w:p w:rsidR="00BF7DC9" w:rsidRDefault="00930D6A">
      <w:pPr>
        <w:pStyle w:val="a3"/>
        <w:tabs>
          <w:tab w:val="left" w:pos="420"/>
          <w:tab w:val="left" w:pos="630"/>
        </w:tabs>
        <w:snapToGrid w:val="0"/>
        <w:spacing w:after="0" w:line="384" w:lineRule="auto"/>
        <w:ind w:leftChars="0" w:left="284"/>
        <w:rPr>
          <w:rFonts w:ascii="宋体" w:hAnsi="宋体"/>
          <w:szCs w:val="21"/>
        </w:rPr>
      </w:pPr>
      <w:r w:rsidRPr="00930D6A">
        <w:rPr>
          <w:rFonts w:ascii="宋体" w:eastAsia="PMingLiU" w:hAnsi="宋体"/>
          <w:szCs w:val="21"/>
          <w:lang w:eastAsia="zh-TW"/>
        </w:rPr>
        <w:t>8.</w:t>
      </w:r>
      <w:r w:rsidRPr="00930D6A">
        <w:rPr>
          <w:rFonts w:ascii="宋体" w:eastAsia="PMingLiU" w:hAnsi="宋体" w:hint="eastAsia"/>
          <w:szCs w:val="21"/>
          <w:lang w:eastAsia="zh-TW"/>
        </w:rPr>
        <w:t>報名及獲取招標檔的時間、地點及方式</w:t>
      </w:r>
    </w:p>
    <w:p w:rsidR="00BF7DC9" w:rsidRDefault="00930D6A">
      <w:pPr>
        <w:adjustRightInd w:val="0"/>
        <w:snapToGrid w:val="0"/>
        <w:spacing w:line="384" w:lineRule="auto"/>
        <w:ind w:firstLineChars="202" w:firstLine="424"/>
        <w:rPr>
          <w:rFonts w:ascii="宋体" w:hAnsi="宋体"/>
          <w:bCs/>
          <w:szCs w:val="21"/>
          <w:lang w:eastAsia="zh-TW"/>
        </w:rPr>
      </w:pPr>
      <w:r w:rsidRPr="00930D6A">
        <w:rPr>
          <w:rFonts w:ascii="宋体" w:eastAsia="PMingLiU" w:hAnsi="宋体"/>
          <w:bCs/>
          <w:szCs w:val="21"/>
          <w:lang w:eastAsia="zh-TW"/>
        </w:rPr>
        <w:t>8.1</w:t>
      </w:r>
      <w:r w:rsidRPr="00930D6A">
        <w:rPr>
          <w:rFonts w:ascii="宋体" w:eastAsia="PMingLiU" w:hAnsi="宋体" w:hint="eastAsia"/>
          <w:bCs/>
          <w:szCs w:val="21"/>
          <w:lang w:eastAsia="zh-TW"/>
        </w:rPr>
        <w:t>凡有意參加投標者，請於</w:t>
      </w:r>
      <w:r w:rsidRPr="00930D6A">
        <w:rPr>
          <w:rFonts w:ascii="宋体" w:eastAsia="PMingLiU" w:hAnsi="宋体"/>
          <w:bCs/>
          <w:szCs w:val="21"/>
          <w:lang w:eastAsia="zh-TW"/>
        </w:rPr>
        <w:t>2020</w:t>
      </w:r>
      <w:r w:rsidRPr="00930D6A">
        <w:rPr>
          <w:rFonts w:ascii="宋体" w:eastAsia="PMingLiU" w:hAnsi="宋体" w:hint="eastAsia"/>
          <w:bCs/>
          <w:szCs w:val="21"/>
          <w:lang w:eastAsia="zh-TW"/>
        </w:rPr>
        <w:t>年</w:t>
      </w:r>
      <w:r w:rsidRPr="00930D6A">
        <w:rPr>
          <w:rFonts w:ascii="宋体" w:eastAsia="PMingLiU" w:hAnsi="宋体"/>
          <w:bCs/>
          <w:szCs w:val="21"/>
          <w:u w:val="single"/>
          <w:lang w:eastAsia="zh-TW"/>
        </w:rPr>
        <w:t>11</w:t>
      </w:r>
      <w:r w:rsidRPr="00930D6A">
        <w:rPr>
          <w:rFonts w:ascii="宋体" w:eastAsia="PMingLiU" w:hAnsi="宋体" w:hint="eastAsia"/>
          <w:bCs/>
          <w:szCs w:val="21"/>
          <w:lang w:eastAsia="zh-TW"/>
        </w:rPr>
        <w:t>月</w:t>
      </w:r>
      <w:r w:rsidRPr="00930D6A">
        <w:rPr>
          <w:rFonts w:ascii="宋体" w:eastAsia="PMingLiU" w:hAnsi="宋体"/>
          <w:bCs/>
          <w:szCs w:val="21"/>
          <w:u w:val="single"/>
          <w:lang w:eastAsia="zh-TW"/>
        </w:rPr>
        <w:t>04</w:t>
      </w:r>
      <w:r w:rsidRPr="00930D6A">
        <w:rPr>
          <w:rFonts w:ascii="宋体" w:eastAsia="PMingLiU" w:hAnsi="宋体" w:hint="eastAsia"/>
          <w:bCs/>
          <w:szCs w:val="21"/>
          <w:lang w:eastAsia="zh-TW"/>
        </w:rPr>
        <w:t>日至</w:t>
      </w:r>
      <w:r w:rsidRPr="00930D6A">
        <w:rPr>
          <w:rFonts w:ascii="宋体" w:eastAsia="PMingLiU" w:hAnsi="宋体"/>
          <w:bCs/>
          <w:szCs w:val="21"/>
          <w:lang w:eastAsia="zh-TW"/>
        </w:rPr>
        <w:t>2020</w:t>
      </w:r>
      <w:r w:rsidRPr="00930D6A">
        <w:rPr>
          <w:rFonts w:ascii="宋体" w:eastAsia="PMingLiU" w:hAnsi="宋体" w:hint="eastAsia"/>
          <w:bCs/>
          <w:szCs w:val="21"/>
          <w:lang w:eastAsia="zh-TW"/>
        </w:rPr>
        <w:t>年</w:t>
      </w:r>
      <w:r w:rsidRPr="00930D6A">
        <w:rPr>
          <w:rFonts w:ascii="宋体" w:eastAsia="PMingLiU" w:hAnsi="宋体"/>
          <w:bCs/>
          <w:szCs w:val="21"/>
          <w:u w:val="single"/>
          <w:lang w:eastAsia="zh-TW"/>
        </w:rPr>
        <w:t>11</w:t>
      </w:r>
      <w:r w:rsidRPr="00930D6A">
        <w:rPr>
          <w:rFonts w:ascii="宋体" w:eastAsia="PMingLiU" w:hAnsi="宋体" w:hint="eastAsia"/>
          <w:bCs/>
          <w:szCs w:val="21"/>
          <w:lang w:eastAsia="zh-TW"/>
        </w:rPr>
        <w:t>月</w:t>
      </w:r>
      <w:r w:rsidRPr="00930D6A">
        <w:rPr>
          <w:rFonts w:ascii="宋体" w:eastAsia="PMingLiU" w:hAnsi="宋体"/>
          <w:bCs/>
          <w:szCs w:val="21"/>
          <w:u w:val="single"/>
          <w:lang w:eastAsia="zh-TW"/>
        </w:rPr>
        <w:t>09</w:t>
      </w:r>
      <w:r w:rsidRPr="00930D6A">
        <w:rPr>
          <w:rFonts w:ascii="宋体" w:eastAsia="PMingLiU" w:hAnsi="宋体" w:hint="eastAsia"/>
          <w:bCs/>
          <w:szCs w:val="21"/>
          <w:lang w:eastAsia="zh-TW"/>
        </w:rPr>
        <w:t>日，將企業營業執照副本影本（加蓋公章）、法人授權書（加蓋公章）、購買人身份證（及影本）、招標文件購買登記表（公告附件一）、匯款憑證影本、接收文件通知的郵箱及信件往來的郵寄地址發送至我司郵箱</w:t>
      </w:r>
      <w:r w:rsidRPr="00930D6A">
        <w:rPr>
          <w:rFonts w:ascii="宋体" w:eastAsia="PMingLiU" w:hAnsi="宋体"/>
          <w:bCs/>
          <w:szCs w:val="21"/>
          <w:lang w:eastAsia="zh-TW"/>
        </w:rPr>
        <w:t>crmscgz2019@163.com</w:t>
      </w:r>
      <w:r w:rsidRPr="00930D6A">
        <w:rPr>
          <w:rFonts w:ascii="宋体" w:eastAsia="PMingLiU" w:hAnsi="宋体" w:hint="eastAsia"/>
          <w:bCs/>
          <w:szCs w:val="21"/>
          <w:lang w:eastAsia="zh-TW"/>
        </w:rPr>
        <w:t>此為獲取招標文件確認的重要依據，投標人在購買採購文件前須在中國鐵物電子招投標平臺（</w:t>
      </w:r>
      <w:r w:rsidRPr="00930D6A">
        <w:rPr>
          <w:rFonts w:ascii="宋体" w:eastAsia="PMingLiU" w:hAnsi="宋体"/>
          <w:bCs/>
          <w:szCs w:val="21"/>
          <w:lang w:eastAsia="zh-TW"/>
        </w:rPr>
        <w:t>http://www.bidding-crmsc.com.cn</w:t>
      </w:r>
      <w:r w:rsidRPr="00930D6A">
        <w:rPr>
          <w:rFonts w:ascii="宋体" w:eastAsia="PMingLiU" w:hAnsi="宋体" w:hint="eastAsia"/>
          <w:bCs/>
          <w:szCs w:val="21"/>
          <w:lang w:eastAsia="zh-TW"/>
        </w:rPr>
        <w:t>）完成註冊。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BF7DC9" w:rsidRDefault="00930D6A">
      <w:pPr>
        <w:adjustRightInd w:val="0"/>
        <w:snapToGrid w:val="0"/>
        <w:spacing w:line="384" w:lineRule="auto"/>
        <w:ind w:firstLineChars="202" w:firstLine="424"/>
        <w:rPr>
          <w:rFonts w:ascii="宋体" w:hAnsi="宋体"/>
          <w:bCs/>
          <w:szCs w:val="21"/>
          <w:lang w:eastAsia="zh-TW"/>
        </w:rPr>
      </w:pPr>
      <w:r w:rsidRPr="00930D6A">
        <w:rPr>
          <w:rFonts w:ascii="宋体" w:eastAsia="PMingLiU" w:hAnsi="宋体"/>
          <w:bCs/>
          <w:szCs w:val="21"/>
          <w:lang w:eastAsia="zh-TW"/>
        </w:rPr>
        <w:t>8.2</w:t>
      </w:r>
      <w:r w:rsidRPr="00930D6A">
        <w:rPr>
          <w:rFonts w:ascii="宋体" w:eastAsia="PMingLiU" w:hAnsi="宋体" w:hint="eastAsia"/>
          <w:bCs/>
          <w:szCs w:val="21"/>
          <w:lang w:eastAsia="zh-TW"/>
        </w:rPr>
        <w:t>招標檔每標包售價</w:t>
      </w:r>
      <w:r w:rsidRPr="00930D6A">
        <w:rPr>
          <w:rFonts w:ascii="宋体" w:eastAsia="PMingLiU" w:hAnsi="宋体"/>
          <w:bCs/>
          <w:szCs w:val="21"/>
          <w:lang w:eastAsia="zh-TW"/>
        </w:rPr>
        <w:t>¥ 500</w:t>
      </w:r>
      <w:r w:rsidRPr="00930D6A">
        <w:rPr>
          <w:rFonts w:ascii="宋体" w:eastAsia="PMingLiU" w:hAnsi="宋体" w:hint="eastAsia"/>
          <w:bCs/>
          <w:szCs w:val="21"/>
          <w:lang w:eastAsia="zh-TW"/>
        </w:rPr>
        <w:t>元，採用銀行匯款，售後不退。投標人須在購買招標檔前將招標檔購買款電匯、網匯（不接受個人匯款）至下述指定帳號，同時須在匯款單據上注明招標編號及購買標包號。招標代理帳號如下：</w:t>
      </w:r>
    </w:p>
    <w:p w:rsidR="00BF7DC9" w:rsidRDefault="00930D6A">
      <w:pPr>
        <w:adjustRightInd w:val="0"/>
        <w:snapToGrid w:val="0"/>
        <w:spacing w:line="384" w:lineRule="auto"/>
        <w:ind w:firstLineChars="202" w:firstLine="424"/>
        <w:rPr>
          <w:rFonts w:ascii="宋体" w:hAnsi="宋体"/>
          <w:bCs/>
          <w:szCs w:val="21"/>
          <w:lang w:eastAsia="zh-TW"/>
        </w:rPr>
      </w:pPr>
      <w:r w:rsidRPr="00930D6A">
        <w:rPr>
          <w:rFonts w:ascii="宋体" w:eastAsia="PMingLiU" w:hAnsi="宋体" w:hint="eastAsia"/>
          <w:bCs/>
          <w:szCs w:val="21"/>
          <w:lang w:eastAsia="zh-TW"/>
        </w:rPr>
        <w:t>開戶名稱：中鐵物總國際招標有限公司</w:t>
      </w:r>
    </w:p>
    <w:p w:rsidR="00BF7DC9" w:rsidRDefault="00930D6A">
      <w:pPr>
        <w:adjustRightInd w:val="0"/>
        <w:snapToGrid w:val="0"/>
        <w:spacing w:line="384" w:lineRule="auto"/>
        <w:ind w:firstLineChars="202" w:firstLine="424"/>
        <w:rPr>
          <w:rFonts w:ascii="宋体" w:hAnsi="宋体"/>
          <w:bCs/>
          <w:szCs w:val="21"/>
          <w:lang w:eastAsia="zh-TW"/>
        </w:rPr>
      </w:pPr>
      <w:r w:rsidRPr="00930D6A">
        <w:rPr>
          <w:rFonts w:ascii="宋体" w:eastAsia="PMingLiU" w:hAnsi="宋体" w:hint="eastAsia"/>
          <w:bCs/>
          <w:szCs w:val="21"/>
          <w:lang w:eastAsia="zh-TW"/>
        </w:rPr>
        <w:t>帳號：</w:t>
      </w:r>
      <w:r w:rsidRPr="00930D6A">
        <w:rPr>
          <w:rFonts w:ascii="宋体" w:eastAsia="PMingLiU" w:hAnsi="宋体"/>
          <w:bCs/>
          <w:szCs w:val="21"/>
          <w:lang w:eastAsia="zh-TW"/>
        </w:rPr>
        <w:t>7005007</w:t>
      </w:r>
    </w:p>
    <w:p w:rsidR="00BF7DC9" w:rsidRDefault="00930D6A">
      <w:pPr>
        <w:adjustRightInd w:val="0"/>
        <w:snapToGrid w:val="0"/>
        <w:spacing w:line="384" w:lineRule="auto"/>
        <w:ind w:firstLineChars="202" w:firstLine="424"/>
        <w:rPr>
          <w:rFonts w:ascii="宋体" w:hAnsi="宋体"/>
          <w:bCs/>
          <w:szCs w:val="21"/>
          <w:lang w:eastAsia="zh-TW"/>
        </w:rPr>
      </w:pPr>
      <w:r w:rsidRPr="00930D6A">
        <w:rPr>
          <w:rFonts w:ascii="宋体" w:eastAsia="PMingLiU" w:hAnsi="宋体" w:hint="eastAsia"/>
          <w:bCs/>
          <w:szCs w:val="21"/>
          <w:lang w:eastAsia="zh-TW"/>
        </w:rPr>
        <w:t>開戶銀行：交通銀行北京西單支行</w:t>
      </w:r>
    </w:p>
    <w:p w:rsidR="00BF7DC9" w:rsidRDefault="00930D6A">
      <w:pPr>
        <w:adjustRightInd w:val="0"/>
        <w:snapToGrid w:val="0"/>
        <w:spacing w:line="384" w:lineRule="auto"/>
        <w:ind w:firstLineChars="202" w:firstLine="424"/>
        <w:rPr>
          <w:rFonts w:ascii="宋体" w:hAnsi="宋体"/>
          <w:bCs/>
          <w:szCs w:val="21"/>
          <w:lang w:eastAsia="zh-TW"/>
        </w:rPr>
      </w:pPr>
      <w:r w:rsidRPr="00930D6A">
        <w:rPr>
          <w:rFonts w:ascii="宋体" w:eastAsia="PMingLiU" w:hAnsi="宋体"/>
          <w:bCs/>
          <w:szCs w:val="21"/>
          <w:lang w:eastAsia="zh-TW"/>
        </w:rPr>
        <w:t>8.3</w:t>
      </w:r>
      <w:r w:rsidRPr="00930D6A">
        <w:rPr>
          <w:rFonts w:ascii="宋体" w:eastAsia="PMingLiU" w:hAnsi="宋体" w:hint="eastAsia"/>
          <w:bCs/>
          <w:szCs w:val="21"/>
          <w:lang w:eastAsia="zh-TW"/>
        </w:rPr>
        <w:t>本次招標的招標檔將不採用郵購方式發售。</w:t>
      </w:r>
    </w:p>
    <w:p w:rsidR="00BF7DC9" w:rsidRDefault="00930D6A">
      <w:pPr>
        <w:pStyle w:val="a3"/>
        <w:tabs>
          <w:tab w:val="left" w:pos="420"/>
          <w:tab w:val="left" w:pos="630"/>
        </w:tabs>
        <w:snapToGrid w:val="0"/>
        <w:spacing w:after="0" w:line="384" w:lineRule="auto"/>
        <w:ind w:leftChars="0" w:left="284"/>
        <w:rPr>
          <w:rFonts w:ascii="宋体" w:hAnsi="宋体"/>
          <w:szCs w:val="21"/>
        </w:rPr>
      </w:pPr>
      <w:r w:rsidRPr="00930D6A">
        <w:rPr>
          <w:rFonts w:ascii="宋体" w:eastAsia="PMingLiU" w:hAnsi="宋体"/>
          <w:szCs w:val="21"/>
          <w:lang w:eastAsia="zh-TW"/>
        </w:rPr>
        <w:lastRenderedPageBreak/>
        <w:t>9.</w:t>
      </w:r>
      <w:r w:rsidRPr="00930D6A">
        <w:rPr>
          <w:rFonts w:ascii="宋体" w:eastAsia="PMingLiU" w:hAnsi="宋体" w:hint="eastAsia"/>
          <w:szCs w:val="21"/>
          <w:lang w:eastAsia="zh-TW"/>
        </w:rPr>
        <w:t>投標、開標時間及地點</w:t>
      </w:r>
    </w:p>
    <w:p w:rsidR="00BF7DC9" w:rsidRDefault="00930D6A">
      <w:pPr>
        <w:pStyle w:val="a3"/>
        <w:snapToGrid w:val="0"/>
        <w:spacing w:line="384" w:lineRule="auto"/>
        <w:rPr>
          <w:rFonts w:ascii="宋体" w:hAnsi="宋体"/>
          <w:szCs w:val="21"/>
        </w:rPr>
      </w:pPr>
      <w:r w:rsidRPr="00930D6A">
        <w:rPr>
          <w:rFonts w:ascii="宋体" w:eastAsia="PMingLiU" w:hAnsi="宋体"/>
          <w:szCs w:val="21"/>
          <w:lang w:eastAsia="zh-TW"/>
        </w:rPr>
        <w:t>9.1</w:t>
      </w:r>
      <w:r w:rsidRPr="00930D6A">
        <w:rPr>
          <w:rFonts w:ascii="宋体" w:eastAsia="PMingLiU" w:hAnsi="宋体" w:hint="eastAsia"/>
          <w:szCs w:val="21"/>
          <w:lang w:eastAsia="zh-TW"/>
        </w:rPr>
        <w:t>投標檔遞交的時間為</w:t>
      </w:r>
      <w:r w:rsidRPr="00930D6A">
        <w:rPr>
          <w:rFonts w:ascii="宋体" w:eastAsia="PMingLiU" w:hAnsi="宋体"/>
          <w:szCs w:val="21"/>
          <w:lang w:eastAsia="zh-TW"/>
        </w:rPr>
        <w:t>2020</w:t>
      </w:r>
      <w:r w:rsidRPr="00930D6A">
        <w:rPr>
          <w:rFonts w:ascii="宋体" w:eastAsia="PMingLiU" w:hAnsi="宋体" w:hint="eastAsia"/>
          <w:szCs w:val="21"/>
          <w:lang w:eastAsia="zh-TW"/>
        </w:rPr>
        <w:t>年</w:t>
      </w:r>
      <w:r w:rsidRPr="00930D6A">
        <w:rPr>
          <w:rFonts w:ascii="宋体" w:eastAsia="PMingLiU" w:hAnsi="宋体"/>
          <w:szCs w:val="21"/>
          <w:u w:val="single"/>
          <w:lang w:eastAsia="zh-TW"/>
        </w:rPr>
        <w:t>11</w:t>
      </w:r>
      <w:r w:rsidRPr="00930D6A">
        <w:rPr>
          <w:rFonts w:ascii="宋体" w:eastAsia="PMingLiU" w:hAnsi="宋体" w:hint="eastAsia"/>
          <w:szCs w:val="21"/>
          <w:lang w:eastAsia="zh-TW"/>
        </w:rPr>
        <w:t>月</w:t>
      </w:r>
      <w:r w:rsidRPr="00930D6A">
        <w:rPr>
          <w:rFonts w:ascii="宋体" w:eastAsia="PMingLiU" w:hAnsi="宋体"/>
          <w:szCs w:val="21"/>
          <w:u w:val="single"/>
          <w:lang w:eastAsia="zh-TW"/>
        </w:rPr>
        <w:t>26</w:t>
      </w:r>
      <w:r w:rsidRPr="00930D6A">
        <w:rPr>
          <w:rFonts w:ascii="宋体" w:eastAsia="PMingLiU" w:hAnsi="宋体" w:hint="eastAsia"/>
          <w:szCs w:val="21"/>
          <w:lang w:eastAsia="zh-TW"/>
        </w:rPr>
        <w:t>日</w:t>
      </w:r>
      <w:r w:rsidRPr="00930D6A">
        <w:rPr>
          <w:rFonts w:ascii="宋体" w:eastAsia="PMingLiU" w:hAnsi="宋体"/>
          <w:szCs w:val="21"/>
          <w:lang w:eastAsia="zh-TW"/>
        </w:rPr>
        <w:t xml:space="preserve">14 </w:t>
      </w:r>
      <w:r w:rsidRPr="00930D6A">
        <w:rPr>
          <w:rFonts w:ascii="宋体" w:eastAsia="PMingLiU" w:hAnsi="宋体" w:hint="eastAsia"/>
          <w:szCs w:val="21"/>
          <w:lang w:eastAsia="zh-TW"/>
        </w:rPr>
        <w:t>時</w:t>
      </w:r>
      <w:r w:rsidRPr="00930D6A">
        <w:rPr>
          <w:rFonts w:ascii="宋体" w:eastAsia="PMingLiU" w:hAnsi="宋体"/>
          <w:szCs w:val="21"/>
          <w:lang w:eastAsia="zh-TW"/>
        </w:rPr>
        <w:t xml:space="preserve"> 00 </w:t>
      </w:r>
      <w:r w:rsidRPr="00930D6A">
        <w:rPr>
          <w:rFonts w:ascii="宋体" w:eastAsia="PMingLiU" w:hAnsi="宋体" w:hint="eastAsia"/>
          <w:szCs w:val="21"/>
          <w:lang w:eastAsia="zh-TW"/>
        </w:rPr>
        <w:t>分至</w:t>
      </w:r>
      <w:r w:rsidRPr="00930D6A">
        <w:rPr>
          <w:rFonts w:ascii="宋体" w:eastAsia="PMingLiU" w:hAnsi="宋体"/>
          <w:szCs w:val="21"/>
          <w:lang w:eastAsia="zh-TW"/>
        </w:rPr>
        <w:t>14</w:t>
      </w:r>
      <w:r w:rsidRPr="00930D6A">
        <w:rPr>
          <w:rFonts w:ascii="宋体" w:eastAsia="PMingLiU" w:hAnsi="宋体" w:hint="eastAsia"/>
          <w:szCs w:val="21"/>
          <w:lang w:eastAsia="zh-TW"/>
        </w:rPr>
        <w:t>時</w:t>
      </w:r>
      <w:r w:rsidRPr="00930D6A">
        <w:rPr>
          <w:rFonts w:ascii="宋体" w:eastAsia="PMingLiU" w:hAnsi="宋体"/>
          <w:szCs w:val="21"/>
          <w:lang w:eastAsia="zh-TW"/>
        </w:rPr>
        <w:t xml:space="preserve">30 </w:t>
      </w:r>
      <w:r w:rsidRPr="00930D6A">
        <w:rPr>
          <w:rFonts w:ascii="宋体" w:eastAsia="PMingLiU" w:hAnsi="宋体" w:hint="eastAsia"/>
          <w:szCs w:val="21"/>
          <w:lang w:eastAsia="zh-TW"/>
        </w:rPr>
        <w:t>分（北京時間）；</w:t>
      </w:r>
    </w:p>
    <w:p w:rsidR="00BF7DC9" w:rsidRDefault="00930D6A">
      <w:pPr>
        <w:pStyle w:val="a3"/>
        <w:snapToGrid w:val="0"/>
        <w:spacing w:line="384" w:lineRule="auto"/>
        <w:ind w:firstLine="426"/>
        <w:rPr>
          <w:rFonts w:ascii="宋体" w:hAnsi="宋体"/>
          <w:szCs w:val="21"/>
        </w:rPr>
      </w:pPr>
      <w:r w:rsidRPr="00930D6A">
        <w:rPr>
          <w:rFonts w:ascii="宋体" w:eastAsia="PMingLiU" w:hAnsi="宋体" w:hint="eastAsia"/>
          <w:szCs w:val="21"/>
          <w:lang w:eastAsia="zh-TW"/>
        </w:rPr>
        <w:t>投標檔遞交截止時間：</w:t>
      </w:r>
      <w:r w:rsidRPr="00930D6A">
        <w:rPr>
          <w:rFonts w:ascii="宋体" w:eastAsia="PMingLiU" w:hAnsi="宋体"/>
          <w:szCs w:val="21"/>
          <w:lang w:eastAsia="zh-TW"/>
        </w:rPr>
        <w:t>2020</w:t>
      </w:r>
      <w:r w:rsidRPr="00930D6A">
        <w:rPr>
          <w:rFonts w:ascii="宋体" w:eastAsia="PMingLiU" w:hAnsi="宋体" w:hint="eastAsia"/>
          <w:szCs w:val="21"/>
          <w:lang w:eastAsia="zh-TW"/>
        </w:rPr>
        <w:t>年</w:t>
      </w:r>
      <w:r w:rsidRPr="00930D6A">
        <w:rPr>
          <w:rFonts w:ascii="宋体" w:eastAsia="PMingLiU" w:hAnsi="宋体"/>
          <w:szCs w:val="21"/>
          <w:u w:val="single"/>
          <w:lang w:eastAsia="zh-TW"/>
        </w:rPr>
        <w:t>11</w:t>
      </w:r>
      <w:r w:rsidRPr="00930D6A">
        <w:rPr>
          <w:rFonts w:ascii="宋体" w:eastAsia="PMingLiU" w:hAnsi="宋体" w:hint="eastAsia"/>
          <w:szCs w:val="21"/>
          <w:lang w:eastAsia="zh-TW"/>
        </w:rPr>
        <w:t>月</w:t>
      </w:r>
      <w:r w:rsidRPr="00930D6A">
        <w:rPr>
          <w:rFonts w:ascii="宋体" w:eastAsia="PMingLiU" w:hAnsi="宋体"/>
          <w:szCs w:val="21"/>
          <w:u w:val="single"/>
          <w:lang w:eastAsia="zh-TW"/>
        </w:rPr>
        <w:t>26</w:t>
      </w:r>
      <w:r w:rsidRPr="00930D6A">
        <w:rPr>
          <w:rFonts w:ascii="宋体" w:eastAsia="PMingLiU" w:hAnsi="宋体" w:hint="eastAsia"/>
          <w:szCs w:val="21"/>
          <w:lang w:eastAsia="zh-TW"/>
        </w:rPr>
        <w:t>日</w:t>
      </w:r>
      <w:r w:rsidRPr="00930D6A">
        <w:rPr>
          <w:rFonts w:ascii="宋体" w:eastAsia="PMingLiU" w:hAnsi="宋体"/>
          <w:szCs w:val="21"/>
          <w:lang w:eastAsia="zh-TW"/>
        </w:rPr>
        <w:t>14</w:t>
      </w:r>
      <w:r w:rsidRPr="00930D6A">
        <w:rPr>
          <w:rFonts w:ascii="宋体" w:eastAsia="PMingLiU" w:hAnsi="宋体" w:hint="eastAsia"/>
          <w:szCs w:val="21"/>
          <w:lang w:eastAsia="zh-TW"/>
        </w:rPr>
        <w:t>：</w:t>
      </w:r>
      <w:r w:rsidRPr="00930D6A">
        <w:rPr>
          <w:rFonts w:ascii="宋体" w:eastAsia="PMingLiU" w:hAnsi="宋体"/>
          <w:szCs w:val="21"/>
          <w:lang w:eastAsia="zh-TW"/>
        </w:rPr>
        <w:t>30</w:t>
      </w:r>
      <w:r w:rsidRPr="00930D6A">
        <w:rPr>
          <w:rFonts w:ascii="宋体" w:eastAsia="PMingLiU" w:hAnsi="宋体" w:hint="eastAsia"/>
          <w:szCs w:val="21"/>
          <w:lang w:eastAsia="zh-TW"/>
        </w:rPr>
        <w:t>（北京時間）。</w:t>
      </w:r>
    </w:p>
    <w:p w:rsidR="00BF7DC9" w:rsidRDefault="00930D6A">
      <w:pPr>
        <w:pStyle w:val="a3"/>
        <w:snapToGrid w:val="0"/>
        <w:spacing w:line="384" w:lineRule="auto"/>
        <w:rPr>
          <w:rFonts w:ascii="宋体" w:hAnsi="宋体"/>
          <w:szCs w:val="21"/>
        </w:rPr>
      </w:pPr>
      <w:r w:rsidRPr="00930D6A">
        <w:rPr>
          <w:rFonts w:ascii="宋体" w:eastAsia="PMingLiU" w:hAnsi="宋体"/>
          <w:szCs w:val="21"/>
          <w:lang w:eastAsia="zh-TW"/>
        </w:rPr>
        <w:t>9.2</w:t>
      </w:r>
      <w:r w:rsidRPr="00930D6A">
        <w:rPr>
          <w:rFonts w:ascii="宋体" w:eastAsia="PMingLiU" w:hAnsi="宋体" w:hint="eastAsia"/>
          <w:szCs w:val="21"/>
          <w:lang w:eastAsia="zh-TW"/>
        </w:rPr>
        <w:t>投標文件遞交地點：廣州市越秀區農林下路</w:t>
      </w:r>
      <w:r w:rsidRPr="00930D6A">
        <w:rPr>
          <w:rFonts w:ascii="宋体" w:eastAsia="PMingLiU" w:hAnsi="宋体"/>
          <w:szCs w:val="21"/>
          <w:lang w:eastAsia="zh-TW"/>
        </w:rPr>
        <w:t>5</w:t>
      </w:r>
      <w:r w:rsidRPr="00930D6A">
        <w:rPr>
          <w:rFonts w:ascii="宋体" w:eastAsia="PMingLiU" w:hAnsi="宋体" w:hint="eastAsia"/>
          <w:szCs w:val="21"/>
          <w:lang w:eastAsia="zh-TW"/>
        </w:rPr>
        <w:t>號億達大廈十樓</w:t>
      </w:r>
      <w:r w:rsidRPr="00930D6A">
        <w:rPr>
          <w:rFonts w:ascii="宋体" w:eastAsia="PMingLiU" w:hAnsi="宋体"/>
          <w:szCs w:val="21"/>
          <w:lang w:eastAsia="zh-TW"/>
        </w:rPr>
        <w:t>1003</w:t>
      </w:r>
      <w:r w:rsidRPr="00930D6A">
        <w:rPr>
          <w:rFonts w:ascii="宋体" w:eastAsia="PMingLiU" w:hAnsi="宋体" w:hint="eastAsia"/>
          <w:szCs w:val="21"/>
          <w:lang w:eastAsia="zh-TW"/>
        </w:rPr>
        <w:t>。（如有變更，將會以書面形式通知各投標單位）公開開標地點同投標檔遞交地點。屆時邀請參加投標的代表出席開標儀式。</w:t>
      </w:r>
    </w:p>
    <w:p w:rsidR="00BF7DC9" w:rsidRDefault="00930D6A">
      <w:pPr>
        <w:pStyle w:val="a3"/>
        <w:snapToGrid w:val="0"/>
        <w:spacing w:line="384" w:lineRule="auto"/>
        <w:ind w:leftChars="0" w:left="0" w:firstLineChars="200" w:firstLine="420"/>
        <w:rPr>
          <w:rFonts w:ascii="宋体" w:hAnsi="宋体"/>
          <w:szCs w:val="21"/>
        </w:rPr>
      </w:pPr>
      <w:r w:rsidRPr="00930D6A">
        <w:rPr>
          <w:rFonts w:ascii="宋体" w:eastAsia="PMingLiU" w:hAnsi="宋体"/>
          <w:szCs w:val="21"/>
          <w:lang w:eastAsia="zh-TW"/>
        </w:rPr>
        <w:t>9.3</w:t>
      </w:r>
      <w:r w:rsidRPr="00930D6A">
        <w:rPr>
          <w:rFonts w:ascii="宋体" w:eastAsia="PMingLiU" w:hAnsi="宋体" w:hint="eastAsia"/>
          <w:szCs w:val="21"/>
          <w:lang w:eastAsia="zh-TW"/>
        </w:rPr>
        <w:t>逾期送達或者未送達指定地點或者不按照招標檔要求密封的投標檔，招標人不予受理。</w:t>
      </w:r>
    </w:p>
    <w:p w:rsidR="00BF7DC9" w:rsidRDefault="00930D6A">
      <w:pPr>
        <w:pStyle w:val="a3"/>
        <w:tabs>
          <w:tab w:val="left" w:pos="0"/>
          <w:tab w:val="left" w:pos="420"/>
        </w:tabs>
        <w:snapToGrid w:val="0"/>
        <w:spacing w:after="0" w:line="384" w:lineRule="auto"/>
        <w:ind w:leftChars="0" w:left="284"/>
        <w:rPr>
          <w:rFonts w:ascii="宋体" w:hAnsi="宋体"/>
          <w:szCs w:val="21"/>
        </w:rPr>
      </w:pPr>
      <w:r w:rsidRPr="00930D6A">
        <w:rPr>
          <w:rFonts w:ascii="宋体" w:eastAsia="PMingLiU" w:hAnsi="宋体"/>
          <w:szCs w:val="21"/>
          <w:lang w:eastAsia="zh-TW"/>
        </w:rPr>
        <w:t>10.</w:t>
      </w:r>
      <w:r w:rsidRPr="00930D6A">
        <w:rPr>
          <w:rFonts w:ascii="宋体" w:eastAsia="PMingLiU" w:hAnsi="宋体" w:hint="eastAsia"/>
          <w:szCs w:val="21"/>
          <w:lang w:eastAsia="zh-TW"/>
        </w:rPr>
        <w:t>本次招標公告同時在中國鐵物電子招投標平臺網（</w:t>
      </w:r>
      <w:r w:rsidRPr="00930D6A">
        <w:rPr>
          <w:rFonts w:ascii="宋体" w:eastAsia="PMingLiU" w:hAnsi="宋体"/>
          <w:szCs w:val="21"/>
          <w:lang w:eastAsia="zh-TW"/>
        </w:rPr>
        <w:t>http://www.bidding-crmsc.com.cn/</w:t>
      </w:r>
      <w:r w:rsidRPr="00930D6A">
        <w:rPr>
          <w:rFonts w:ascii="宋体" w:eastAsia="PMingLiU" w:hAnsi="宋体" w:hint="eastAsia"/>
          <w:szCs w:val="21"/>
          <w:lang w:eastAsia="zh-TW"/>
        </w:rPr>
        <w:t>）、中國招標投標公共服務平臺（</w:t>
      </w:r>
      <w:r w:rsidRPr="00930D6A">
        <w:rPr>
          <w:rFonts w:ascii="宋体" w:eastAsia="PMingLiU" w:hAnsi="宋体"/>
          <w:szCs w:val="21"/>
          <w:lang w:eastAsia="zh-TW"/>
        </w:rPr>
        <w:t>http://www.cebpubservice.com/</w:t>
      </w:r>
      <w:r w:rsidRPr="00930D6A">
        <w:rPr>
          <w:rFonts w:ascii="宋体" w:eastAsia="PMingLiU" w:hAnsi="宋体" w:hint="eastAsia"/>
          <w:szCs w:val="21"/>
          <w:lang w:eastAsia="zh-TW"/>
        </w:rPr>
        <w:t>）以及廣深鐵路股份有限公司官網主頁（</w:t>
      </w:r>
      <w:r w:rsidRPr="00930D6A">
        <w:rPr>
          <w:rFonts w:ascii="宋体" w:eastAsia="PMingLiU" w:hAnsi="宋体"/>
          <w:szCs w:val="21"/>
          <w:lang w:eastAsia="zh-TW"/>
        </w:rPr>
        <w:t>http://www.gsrc.com/</w:t>
      </w:r>
      <w:r w:rsidRPr="00930D6A">
        <w:rPr>
          <w:rFonts w:ascii="宋体" w:eastAsia="PMingLiU" w:hAnsi="宋体" w:hint="eastAsia"/>
          <w:szCs w:val="21"/>
          <w:lang w:eastAsia="zh-TW"/>
        </w:rPr>
        <w:t>）上發佈。</w:t>
      </w:r>
    </w:p>
    <w:p w:rsidR="00BF7DC9" w:rsidRDefault="00930D6A">
      <w:pPr>
        <w:pStyle w:val="a3"/>
        <w:tabs>
          <w:tab w:val="left" w:pos="420"/>
          <w:tab w:val="left" w:pos="630"/>
        </w:tabs>
        <w:snapToGrid w:val="0"/>
        <w:spacing w:after="0" w:line="384" w:lineRule="auto"/>
        <w:ind w:leftChars="0" w:left="284"/>
        <w:rPr>
          <w:rFonts w:ascii="宋体" w:hAnsi="宋体"/>
          <w:szCs w:val="21"/>
        </w:rPr>
      </w:pPr>
      <w:r w:rsidRPr="00930D6A">
        <w:rPr>
          <w:rFonts w:ascii="宋体" w:eastAsia="PMingLiU" w:hAnsi="宋体"/>
          <w:szCs w:val="21"/>
          <w:lang w:eastAsia="zh-TW"/>
        </w:rPr>
        <w:t>11.</w:t>
      </w:r>
      <w:r w:rsidRPr="00930D6A">
        <w:rPr>
          <w:rFonts w:ascii="宋体" w:eastAsia="PMingLiU" w:hAnsi="宋体" w:hint="eastAsia"/>
          <w:szCs w:val="21"/>
          <w:lang w:eastAsia="zh-TW"/>
        </w:rPr>
        <w:t>招標人的名稱、位址和聯繫方式</w:t>
      </w:r>
    </w:p>
    <w:p w:rsidR="00BF7DC9" w:rsidRDefault="00930D6A">
      <w:pPr>
        <w:pStyle w:val="a3"/>
        <w:adjustRightInd w:val="0"/>
        <w:snapToGrid w:val="0"/>
        <w:spacing w:after="0" w:line="384" w:lineRule="auto"/>
        <w:ind w:firstLineChars="200" w:firstLine="420"/>
        <w:rPr>
          <w:rFonts w:ascii="宋体" w:hAnsi="宋体" w:cs="宋体"/>
          <w:szCs w:val="21"/>
        </w:rPr>
      </w:pPr>
      <w:r w:rsidRPr="00930D6A">
        <w:rPr>
          <w:rFonts w:ascii="宋体" w:eastAsia="PMingLiU" w:hAnsi="宋体" w:cs="宋体" w:hint="eastAsia"/>
          <w:szCs w:val="21"/>
          <w:lang w:eastAsia="zh-TW"/>
        </w:rPr>
        <w:t>招標人：廣深鐵路股份有限公司</w:t>
      </w:r>
    </w:p>
    <w:p w:rsidR="00BF7DC9" w:rsidRDefault="00930D6A">
      <w:pPr>
        <w:pStyle w:val="a3"/>
        <w:adjustRightInd w:val="0"/>
        <w:snapToGrid w:val="0"/>
        <w:spacing w:after="0" w:line="384" w:lineRule="auto"/>
        <w:ind w:firstLineChars="205" w:firstLine="430"/>
        <w:rPr>
          <w:rFonts w:ascii="宋体" w:hAnsi="宋体" w:cs="宋体"/>
          <w:szCs w:val="21"/>
        </w:rPr>
      </w:pPr>
      <w:r w:rsidRPr="00930D6A">
        <w:rPr>
          <w:rFonts w:ascii="宋体" w:eastAsia="PMingLiU" w:hAnsi="宋体" w:cs="宋体" w:hint="eastAsia"/>
          <w:szCs w:val="21"/>
          <w:lang w:eastAsia="zh-TW"/>
        </w:rPr>
        <w:t>招標人地址：</w:t>
      </w:r>
      <w:r w:rsidRPr="00930D6A">
        <w:rPr>
          <w:rStyle w:val="fontp1"/>
          <w:rFonts w:eastAsia="PMingLiU" w:hint="default"/>
          <w:szCs w:val="21"/>
          <w:lang w:eastAsia="zh-TW"/>
        </w:rPr>
        <w:t>深圳市羅湖區和平路</w:t>
      </w:r>
      <w:r w:rsidRPr="00930D6A">
        <w:rPr>
          <w:rStyle w:val="fontp1"/>
          <w:rFonts w:eastAsia="PMingLiU" w:hint="default"/>
          <w:szCs w:val="21"/>
          <w:lang w:eastAsia="zh-TW"/>
        </w:rPr>
        <w:t>1052</w:t>
      </w:r>
      <w:r w:rsidRPr="00930D6A">
        <w:rPr>
          <w:rStyle w:val="fontp1"/>
          <w:rFonts w:eastAsia="PMingLiU" w:hint="default"/>
          <w:szCs w:val="21"/>
          <w:lang w:eastAsia="zh-TW"/>
        </w:rPr>
        <w:t>號</w:t>
      </w:r>
    </w:p>
    <w:p w:rsidR="00BF7DC9" w:rsidRDefault="00930D6A">
      <w:pPr>
        <w:pStyle w:val="a3"/>
        <w:adjustRightInd w:val="0"/>
        <w:snapToGrid w:val="0"/>
        <w:spacing w:after="0" w:line="384" w:lineRule="auto"/>
        <w:ind w:firstLineChars="205" w:firstLine="430"/>
        <w:rPr>
          <w:rFonts w:ascii="宋体" w:hAnsi="宋体" w:cs="宋体"/>
          <w:szCs w:val="21"/>
        </w:rPr>
      </w:pPr>
      <w:r w:rsidRPr="00930D6A">
        <w:rPr>
          <w:rFonts w:ascii="宋体" w:eastAsia="PMingLiU" w:hAnsi="宋体" w:cs="宋体" w:hint="eastAsia"/>
          <w:szCs w:val="21"/>
          <w:lang w:eastAsia="zh-TW"/>
        </w:rPr>
        <w:t>連絡人：</w:t>
      </w:r>
      <w:r w:rsidRPr="00930D6A">
        <w:rPr>
          <w:rStyle w:val="fontp1"/>
          <w:rFonts w:eastAsia="PMingLiU" w:hint="default"/>
          <w:szCs w:val="21"/>
          <w:lang w:eastAsia="zh-TW"/>
        </w:rPr>
        <w:t>蔡工</w:t>
      </w:r>
      <w:r w:rsidRPr="00930D6A">
        <w:rPr>
          <w:rFonts w:ascii="宋体" w:eastAsia="PMingLiU" w:hAnsi="宋体" w:cs="宋体" w:hint="eastAsia"/>
          <w:szCs w:val="21"/>
          <w:lang w:eastAsia="zh-TW"/>
        </w:rPr>
        <w:t>聯繫電話：</w:t>
      </w:r>
      <w:r w:rsidRPr="00930D6A">
        <w:rPr>
          <w:rFonts w:ascii="宋体" w:eastAsia="PMingLiU" w:hAnsi="宋体"/>
          <w:szCs w:val="21"/>
          <w:lang w:eastAsia="zh-TW"/>
        </w:rPr>
        <w:t>0755-61382507</w:t>
      </w:r>
    </w:p>
    <w:p w:rsidR="00BF7DC9" w:rsidRDefault="00930D6A">
      <w:pPr>
        <w:pStyle w:val="a3"/>
        <w:adjustRightInd w:val="0"/>
        <w:snapToGrid w:val="0"/>
        <w:spacing w:after="0" w:line="384" w:lineRule="auto"/>
        <w:ind w:firstLineChars="205" w:firstLine="430"/>
        <w:rPr>
          <w:rFonts w:ascii="宋体" w:hAnsi="宋体" w:cs="宋体"/>
          <w:szCs w:val="21"/>
        </w:rPr>
      </w:pPr>
      <w:r w:rsidRPr="00930D6A">
        <w:rPr>
          <w:rFonts w:ascii="宋体" w:eastAsia="PMingLiU" w:hAnsi="宋体" w:cs="宋体" w:hint="eastAsia"/>
          <w:szCs w:val="21"/>
          <w:lang w:eastAsia="zh-TW"/>
        </w:rPr>
        <w:t>招標代理機構：中鐵物總國際招標有限公司</w:t>
      </w:r>
    </w:p>
    <w:p w:rsidR="00BF7DC9" w:rsidRDefault="00930D6A">
      <w:pPr>
        <w:pStyle w:val="a3"/>
        <w:adjustRightInd w:val="0"/>
        <w:snapToGrid w:val="0"/>
        <w:spacing w:after="0" w:line="384" w:lineRule="auto"/>
        <w:ind w:firstLineChars="205" w:firstLine="430"/>
        <w:rPr>
          <w:rFonts w:ascii="宋体" w:hAnsi="宋体" w:cs="宋体"/>
          <w:szCs w:val="21"/>
        </w:rPr>
      </w:pPr>
      <w:r w:rsidRPr="00930D6A">
        <w:rPr>
          <w:rFonts w:ascii="宋体" w:eastAsia="PMingLiU" w:hAnsi="宋体" w:cs="宋体" w:hint="eastAsia"/>
          <w:szCs w:val="21"/>
          <w:lang w:eastAsia="zh-TW"/>
        </w:rPr>
        <w:t>地址：廣州市越秀區農林下路</w:t>
      </w:r>
      <w:r w:rsidRPr="00930D6A">
        <w:rPr>
          <w:rFonts w:ascii="宋体" w:eastAsia="PMingLiU" w:hAnsi="宋体" w:cs="宋体"/>
          <w:szCs w:val="21"/>
          <w:lang w:eastAsia="zh-TW"/>
        </w:rPr>
        <w:t>5</w:t>
      </w:r>
      <w:r w:rsidRPr="00930D6A">
        <w:rPr>
          <w:rFonts w:ascii="宋体" w:eastAsia="PMingLiU" w:hAnsi="宋体" w:cs="宋体" w:hint="eastAsia"/>
          <w:szCs w:val="21"/>
          <w:lang w:eastAsia="zh-TW"/>
        </w:rPr>
        <w:t>號億達大廈十樓</w:t>
      </w:r>
      <w:r w:rsidRPr="00930D6A">
        <w:rPr>
          <w:rFonts w:ascii="宋体" w:eastAsia="PMingLiU" w:hAnsi="宋体" w:cs="宋体"/>
          <w:szCs w:val="21"/>
          <w:lang w:eastAsia="zh-TW"/>
        </w:rPr>
        <w:t>1003</w:t>
      </w:r>
      <w:r w:rsidRPr="00930D6A">
        <w:rPr>
          <w:rFonts w:ascii="宋体" w:eastAsia="PMingLiU" w:hAnsi="宋体" w:cs="宋体" w:hint="eastAsia"/>
          <w:szCs w:val="21"/>
          <w:lang w:eastAsia="zh-TW"/>
        </w:rPr>
        <w:t>房</w:t>
      </w:r>
    </w:p>
    <w:p w:rsidR="00BF7DC9" w:rsidRDefault="00930D6A">
      <w:pPr>
        <w:pStyle w:val="a3"/>
        <w:adjustRightInd w:val="0"/>
        <w:snapToGrid w:val="0"/>
        <w:spacing w:after="0" w:line="384" w:lineRule="auto"/>
        <w:ind w:firstLineChars="205" w:firstLine="430"/>
        <w:rPr>
          <w:rFonts w:ascii="宋体" w:hAnsi="宋体" w:cs="宋体"/>
          <w:szCs w:val="21"/>
        </w:rPr>
      </w:pPr>
      <w:r w:rsidRPr="00930D6A">
        <w:rPr>
          <w:rFonts w:ascii="宋体" w:eastAsia="PMingLiU" w:hAnsi="宋体" w:hint="eastAsia"/>
          <w:snapToGrid w:val="0"/>
          <w:lang w:eastAsia="zh-TW"/>
        </w:rPr>
        <w:t>標書售賣、保證金處理連絡人：</w:t>
      </w:r>
      <w:r w:rsidRPr="00930D6A">
        <w:rPr>
          <w:rFonts w:ascii="宋体" w:eastAsia="PMingLiU" w:hAnsi="宋体" w:hint="eastAsia"/>
          <w:snapToGrid w:val="0"/>
          <w:u w:val="single"/>
          <w:lang w:eastAsia="zh-TW"/>
        </w:rPr>
        <w:t>靳工</w:t>
      </w:r>
      <w:r w:rsidRPr="00930D6A">
        <w:rPr>
          <w:rFonts w:ascii="宋体" w:eastAsia="PMingLiU" w:hAnsi="宋体"/>
          <w:snapToGrid w:val="0"/>
          <w:u w:val="single"/>
          <w:lang w:eastAsia="zh-TW"/>
        </w:rPr>
        <w:t>18127447600</w:t>
      </w:r>
    </w:p>
    <w:p w:rsidR="00BF7DC9" w:rsidRDefault="00930D6A">
      <w:pPr>
        <w:pStyle w:val="a3"/>
        <w:adjustRightInd w:val="0"/>
        <w:snapToGrid w:val="0"/>
        <w:spacing w:after="0" w:line="384" w:lineRule="auto"/>
        <w:ind w:firstLineChars="205" w:firstLine="430"/>
        <w:rPr>
          <w:rFonts w:ascii="宋体" w:hAnsi="宋体" w:cs="宋体"/>
          <w:szCs w:val="21"/>
        </w:rPr>
      </w:pPr>
      <w:r w:rsidRPr="00930D6A">
        <w:rPr>
          <w:rFonts w:ascii="宋体" w:eastAsia="PMingLiU" w:hAnsi="宋体" w:cs="宋体" w:hint="eastAsia"/>
          <w:szCs w:val="21"/>
          <w:lang w:eastAsia="zh-TW"/>
        </w:rPr>
        <w:t>業務諮詢連絡人：</w:t>
      </w:r>
      <w:r w:rsidRPr="00930D6A">
        <w:rPr>
          <w:rFonts w:ascii="宋体" w:eastAsia="PMingLiU" w:hAnsi="宋体" w:cs="宋体" w:hint="eastAsia"/>
          <w:szCs w:val="21"/>
          <w:u w:val="single"/>
          <w:lang w:eastAsia="zh-TW"/>
        </w:rPr>
        <w:t>林工</w:t>
      </w:r>
      <w:r w:rsidRPr="00930D6A">
        <w:rPr>
          <w:rFonts w:ascii="宋体" w:eastAsia="PMingLiU" w:hAnsi="宋体" w:cs="宋体"/>
          <w:szCs w:val="21"/>
          <w:u w:val="single"/>
          <w:lang w:eastAsia="zh-TW"/>
        </w:rPr>
        <w:t>18900824897</w:t>
      </w:r>
    </w:p>
    <w:p w:rsidR="00BF7DC9" w:rsidRDefault="00930D6A">
      <w:pPr>
        <w:pStyle w:val="a3"/>
        <w:adjustRightInd w:val="0"/>
        <w:snapToGrid w:val="0"/>
        <w:spacing w:after="0" w:line="384" w:lineRule="auto"/>
        <w:ind w:firstLineChars="205" w:firstLine="430"/>
        <w:rPr>
          <w:rFonts w:ascii="宋体" w:hAnsi="宋体" w:cs="宋体"/>
          <w:szCs w:val="21"/>
        </w:rPr>
      </w:pPr>
      <w:r w:rsidRPr="00930D6A">
        <w:rPr>
          <w:rFonts w:ascii="宋体" w:eastAsia="PMingLiU" w:hAnsi="宋体" w:cs="宋体" w:hint="eastAsia"/>
          <w:szCs w:val="21"/>
          <w:lang w:eastAsia="zh-TW"/>
        </w:rPr>
        <w:t>郵箱：</w:t>
      </w:r>
      <w:r w:rsidRPr="00930D6A">
        <w:rPr>
          <w:rFonts w:ascii="宋体" w:eastAsia="PMingLiU" w:hAnsi="宋体" w:cs="宋体"/>
          <w:szCs w:val="21"/>
          <w:lang w:eastAsia="zh-TW"/>
        </w:rPr>
        <w:t>crmscgz2019@163.com</w:t>
      </w:r>
    </w:p>
    <w:p w:rsidR="00BF7DC9" w:rsidRDefault="00930D6A" w:rsidP="0076297A">
      <w:pPr>
        <w:pStyle w:val="a3"/>
        <w:adjustRightInd w:val="0"/>
        <w:snapToGrid w:val="0"/>
        <w:spacing w:line="384" w:lineRule="auto"/>
        <w:ind w:firstLine="5392"/>
        <w:jc w:val="right"/>
        <w:rPr>
          <w:rFonts w:ascii="宋体" w:hAnsi="宋体" w:cs="宋体"/>
          <w:szCs w:val="21"/>
        </w:rPr>
      </w:pPr>
      <w:r w:rsidRPr="00930D6A">
        <w:rPr>
          <w:rFonts w:ascii="宋体" w:eastAsia="PMingLiU" w:hAnsi="宋体" w:cs="宋体"/>
          <w:szCs w:val="21"/>
          <w:lang w:eastAsia="zh-TW"/>
        </w:rPr>
        <w:t xml:space="preserve">                                                        </w:t>
      </w:r>
      <w:r w:rsidRPr="00930D6A">
        <w:rPr>
          <w:rFonts w:ascii="宋体" w:eastAsia="PMingLiU" w:hAnsi="宋体" w:cs="宋体" w:hint="eastAsia"/>
          <w:szCs w:val="21"/>
          <w:lang w:eastAsia="zh-TW"/>
        </w:rPr>
        <w:t>廣深鐵路股份有限公司</w:t>
      </w:r>
    </w:p>
    <w:p w:rsidR="00BF7DC9" w:rsidRDefault="00930D6A">
      <w:pPr>
        <w:pStyle w:val="a3"/>
        <w:spacing w:line="384" w:lineRule="auto"/>
        <w:ind w:firstLine="420"/>
        <w:jc w:val="right"/>
        <w:rPr>
          <w:rFonts w:ascii="宋体" w:hAnsi="宋体" w:cs="宋体"/>
          <w:szCs w:val="21"/>
        </w:rPr>
      </w:pPr>
      <w:r w:rsidRPr="00930D6A">
        <w:rPr>
          <w:rFonts w:ascii="宋体" w:eastAsia="PMingLiU" w:hAnsi="宋体" w:cs="宋体"/>
          <w:szCs w:val="21"/>
          <w:lang w:eastAsia="zh-TW"/>
        </w:rPr>
        <w:t>20</w:t>
      </w:r>
      <w:r w:rsidRPr="00930D6A">
        <w:rPr>
          <w:rFonts w:ascii="宋体" w:eastAsia="PMingLiU" w:hAnsi="宋体"/>
          <w:szCs w:val="21"/>
          <w:lang w:eastAsia="zh-TW"/>
        </w:rPr>
        <w:t>20</w:t>
      </w:r>
      <w:r w:rsidRPr="00930D6A">
        <w:rPr>
          <w:rFonts w:ascii="宋体" w:eastAsia="PMingLiU" w:hAnsi="宋体" w:cs="宋体" w:hint="eastAsia"/>
          <w:szCs w:val="21"/>
          <w:lang w:eastAsia="zh-TW"/>
        </w:rPr>
        <w:t>年</w:t>
      </w:r>
      <w:r w:rsidRPr="00930D6A">
        <w:rPr>
          <w:rFonts w:ascii="宋体" w:eastAsia="PMingLiU" w:hAnsi="宋体" w:cs="宋体"/>
          <w:szCs w:val="21"/>
          <w:u w:val="single"/>
          <w:lang w:eastAsia="zh-TW"/>
        </w:rPr>
        <w:t>11</w:t>
      </w:r>
      <w:r w:rsidRPr="00930D6A">
        <w:rPr>
          <w:rFonts w:ascii="宋体" w:eastAsia="PMingLiU" w:hAnsi="宋体" w:cs="宋体" w:hint="eastAsia"/>
          <w:szCs w:val="21"/>
          <w:lang w:eastAsia="zh-TW"/>
        </w:rPr>
        <w:t>月</w:t>
      </w:r>
      <w:r w:rsidRPr="00930D6A">
        <w:rPr>
          <w:rFonts w:ascii="宋体" w:eastAsia="PMingLiU" w:hAnsi="宋体" w:cs="宋体"/>
          <w:szCs w:val="21"/>
          <w:u w:val="single"/>
          <w:lang w:eastAsia="zh-TW"/>
        </w:rPr>
        <w:t>03</w:t>
      </w:r>
      <w:r w:rsidRPr="00930D6A">
        <w:rPr>
          <w:rFonts w:ascii="宋体" w:eastAsia="PMingLiU" w:hAnsi="宋体" w:cs="宋体" w:hint="eastAsia"/>
          <w:szCs w:val="21"/>
          <w:lang w:eastAsia="zh-TW"/>
        </w:rPr>
        <w:t>日</w:t>
      </w:r>
    </w:p>
    <w:p w:rsidR="00BF7DC9" w:rsidRDefault="00930D6A">
      <w:pPr>
        <w:widowControl/>
        <w:jc w:val="left"/>
        <w:rPr>
          <w:rFonts w:ascii="宋体" w:hAnsi="宋体"/>
          <w:sz w:val="28"/>
        </w:rPr>
      </w:pPr>
      <w:r>
        <w:rPr>
          <w:rFonts w:ascii="宋体" w:hAnsi="宋体"/>
          <w:sz w:val="28"/>
        </w:rPr>
        <w:br w:type="page"/>
      </w:r>
    </w:p>
    <w:p w:rsidR="00BF7DC9" w:rsidRDefault="00930D6A">
      <w:pPr>
        <w:widowControl/>
        <w:spacing w:line="360" w:lineRule="auto"/>
        <w:jc w:val="left"/>
        <w:rPr>
          <w:szCs w:val="21"/>
        </w:rPr>
      </w:pPr>
      <w:r w:rsidRPr="00930D6A">
        <w:rPr>
          <w:rFonts w:eastAsia="PMingLiU" w:hint="eastAsia"/>
          <w:szCs w:val="21"/>
          <w:lang w:eastAsia="zh-TW"/>
        </w:rPr>
        <w:lastRenderedPageBreak/>
        <w:t>公告附件一</w:t>
      </w:r>
    </w:p>
    <w:p w:rsidR="00BF7DC9" w:rsidRDefault="00930D6A">
      <w:pPr>
        <w:pStyle w:val="2"/>
        <w:spacing w:before="120"/>
        <w:ind w:firstLine="0"/>
        <w:rPr>
          <w:rFonts w:cs="宋体"/>
          <w:color w:val="auto"/>
          <w:sz w:val="36"/>
          <w:szCs w:val="36"/>
        </w:rPr>
      </w:pPr>
      <w:r w:rsidRPr="00930D6A">
        <w:rPr>
          <w:rFonts w:eastAsia="PMingLiU" w:cs="宋体" w:hint="eastAsia"/>
          <w:color w:val="auto"/>
          <w:sz w:val="36"/>
          <w:szCs w:val="36"/>
          <w:lang w:eastAsia="zh-TW"/>
        </w:rPr>
        <w:t>招標文件購買登記表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BF7DC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投標人名稱</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連絡人及</w:t>
            </w:r>
          </w:p>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BF7DC9" w:rsidRDefault="00BF7DC9">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BF7DC9" w:rsidRDefault="00BF7DC9">
            <w:pPr>
              <w:spacing w:before="120"/>
              <w:jc w:val="left"/>
              <w:rPr>
                <w:rFonts w:ascii="宋体" w:cs="宋体"/>
                <w:sz w:val="24"/>
              </w:rPr>
            </w:pPr>
          </w:p>
        </w:tc>
      </w:tr>
      <w:tr w:rsidR="00BF7DC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F7DC9" w:rsidRDefault="00BF7DC9">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r>
      <w:tr w:rsidR="00BF7DC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F7DC9" w:rsidRDefault="00BF7DC9">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電子郵箱</w:t>
            </w:r>
            <w:r w:rsidRPr="00930D6A">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電子郵箱</w:t>
            </w:r>
            <w:r w:rsidRPr="00930D6A">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930D6A">
            <w:pPr>
              <w:spacing w:before="120"/>
              <w:jc w:val="left"/>
              <w:rPr>
                <w:sz w:val="24"/>
              </w:rPr>
            </w:pPr>
            <w:r w:rsidRPr="00930D6A">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930D6A">
            <w:pPr>
              <w:spacing w:before="120"/>
              <w:jc w:val="left"/>
              <w:rPr>
                <w:rFonts w:ascii="宋体" w:cs="宋体"/>
                <w:szCs w:val="21"/>
              </w:rPr>
            </w:pPr>
            <w:r w:rsidRPr="00930D6A">
              <w:rPr>
                <w:rFonts w:ascii="宋体" w:eastAsia="PMingLiU" w:hAnsi="宋体" w:cs="宋体" w:hint="eastAsia"/>
                <w:sz w:val="24"/>
                <w:lang w:eastAsia="zh-TW"/>
              </w:rPr>
              <w:t>（分標包項目須填寫該欄）</w:t>
            </w:r>
          </w:p>
        </w:tc>
      </w:tr>
      <w:tr w:rsidR="00BF7DC9">
        <w:trPr>
          <w:trHeight w:val="680"/>
          <w:jc w:val="center"/>
        </w:trPr>
        <w:tc>
          <w:tcPr>
            <w:tcW w:w="2132" w:type="dxa"/>
            <w:tcBorders>
              <w:top w:val="nil"/>
              <w:left w:val="single" w:sz="8" w:space="0" w:color="auto"/>
              <w:bottom w:val="single" w:sz="4" w:space="0" w:color="auto"/>
              <w:right w:val="single" w:sz="8" w:space="0" w:color="auto"/>
            </w:tcBorders>
            <w:vAlign w:val="center"/>
          </w:tcPr>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連絡人簽名並</w:t>
            </w:r>
          </w:p>
          <w:p w:rsidR="00BF7DC9" w:rsidRDefault="00930D6A">
            <w:pPr>
              <w:spacing w:before="120"/>
              <w:jc w:val="left"/>
              <w:rPr>
                <w:rFonts w:ascii="宋体" w:cs="宋体"/>
                <w:b/>
                <w:bCs/>
                <w:sz w:val="24"/>
              </w:rPr>
            </w:pPr>
            <w:r w:rsidRPr="00930D6A">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BF7DC9" w:rsidRDefault="00BF7DC9">
            <w:pPr>
              <w:spacing w:before="120" w:line="520" w:lineRule="exact"/>
              <w:jc w:val="left"/>
              <w:rPr>
                <w:rFonts w:ascii="宋体" w:cs="宋体"/>
                <w:szCs w:val="21"/>
              </w:rPr>
            </w:pPr>
          </w:p>
          <w:p w:rsidR="00BF7DC9" w:rsidRDefault="00BF7DC9">
            <w:pPr>
              <w:spacing w:before="120" w:line="520" w:lineRule="exact"/>
              <w:jc w:val="left"/>
              <w:rPr>
                <w:rFonts w:ascii="宋体" w:cs="宋体"/>
                <w:szCs w:val="21"/>
              </w:rPr>
            </w:pPr>
          </w:p>
          <w:p w:rsidR="00BF7DC9" w:rsidRDefault="00930D6A">
            <w:pPr>
              <w:spacing w:before="120" w:line="520" w:lineRule="exact"/>
              <w:jc w:val="left"/>
              <w:rPr>
                <w:rFonts w:ascii="宋体" w:cs="宋体"/>
                <w:sz w:val="24"/>
              </w:rPr>
            </w:pPr>
            <w:r w:rsidRPr="00930D6A">
              <w:rPr>
                <w:rFonts w:ascii="宋体" w:eastAsia="PMingLiU" w:hAnsi="宋体" w:cs="宋体" w:hint="eastAsia"/>
                <w:sz w:val="24"/>
                <w:lang w:eastAsia="zh-TW"/>
              </w:rPr>
              <w:t>連絡人：</w:t>
            </w:r>
            <w:r>
              <w:rPr>
                <w:rFonts w:ascii="宋体" w:hAnsi="宋体" w:cs="宋体"/>
                <w:sz w:val="24"/>
              </w:rPr>
              <w:t xml:space="preserve"> </w:t>
            </w:r>
          </w:p>
          <w:p w:rsidR="00BF7DC9" w:rsidRDefault="00930D6A">
            <w:pPr>
              <w:spacing w:before="120" w:line="520" w:lineRule="exact"/>
              <w:jc w:val="left"/>
              <w:rPr>
                <w:rFonts w:ascii="宋体" w:cs="宋体"/>
                <w:sz w:val="24"/>
              </w:rPr>
            </w:pPr>
            <w:r w:rsidRPr="00930D6A">
              <w:rPr>
                <w:rFonts w:ascii="宋体" w:eastAsia="PMingLiU" w:hAnsi="宋体" w:cs="宋体"/>
                <w:sz w:val="24"/>
                <w:lang w:eastAsia="zh-TW"/>
              </w:rPr>
              <w:t xml:space="preserve">                            (</w:t>
            </w:r>
            <w:r w:rsidRPr="00930D6A">
              <w:rPr>
                <w:rFonts w:ascii="宋体" w:eastAsia="PMingLiU" w:hAnsi="宋体" w:cs="宋体" w:hint="eastAsia"/>
                <w:sz w:val="24"/>
                <w:lang w:eastAsia="zh-TW"/>
              </w:rPr>
              <w:t>簽名</w:t>
            </w:r>
            <w:r w:rsidRPr="00930D6A">
              <w:rPr>
                <w:rFonts w:ascii="宋体" w:eastAsia="PMingLiU" w:hAnsi="宋体" w:cs="宋体"/>
                <w:sz w:val="24"/>
                <w:lang w:eastAsia="zh-TW"/>
              </w:rPr>
              <w:t>)</w:t>
            </w:r>
          </w:p>
          <w:p w:rsidR="00BF7DC9" w:rsidRDefault="00930D6A">
            <w:pPr>
              <w:spacing w:before="120" w:line="520" w:lineRule="exact"/>
              <w:jc w:val="left"/>
              <w:rPr>
                <w:rFonts w:ascii="宋体" w:cs="宋体"/>
                <w:sz w:val="24"/>
              </w:rPr>
            </w:pPr>
            <w:r w:rsidRPr="00930D6A">
              <w:rPr>
                <w:rFonts w:ascii="宋体" w:eastAsia="PMingLiU" w:hAnsi="宋体" w:cs="宋体"/>
                <w:sz w:val="24"/>
                <w:lang w:eastAsia="zh-TW"/>
              </w:rPr>
              <w:t xml:space="preserve">                                    </w:t>
            </w:r>
            <w:r w:rsidRPr="00930D6A">
              <w:rPr>
                <w:rFonts w:ascii="宋体" w:eastAsia="PMingLiU" w:hAnsi="宋体" w:cs="宋体" w:hint="eastAsia"/>
                <w:sz w:val="24"/>
                <w:lang w:eastAsia="zh-TW"/>
              </w:rPr>
              <w:t>年</w:t>
            </w:r>
            <w:r w:rsidRPr="00930D6A">
              <w:rPr>
                <w:rFonts w:ascii="宋体" w:eastAsia="PMingLiU" w:hAnsi="宋体" w:cs="宋体"/>
                <w:sz w:val="24"/>
                <w:lang w:eastAsia="zh-TW"/>
              </w:rPr>
              <w:t xml:space="preserve">   </w:t>
            </w:r>
            <w:r w:rsidRPr="00930D6A">
              <w:rPr>
                <w:rFonts w:ascii="宋体" w:eastAsia="PMingLiU" w:hAnsi="宋体" w:cs="宋体" w:hint="eastAsia"/>
                <w:sz w:val="24"/>
                <w:lang w:eastAsia="zh-TW"/>
              </w:rPr>
              <w:t>月</w:t>
            </w:r>
            <w:r w:rsidRPr="00930D6A">
              <w:rPr>
                <w:rFonts w:ascii="宋体" w:eastAsia="PMingLiU" w:hAnsi="宋体" w:cs="宋体"/>
                <w:sz w:val="24"/>
                <w:lang w:eastAsia="zh-TW"/>
              </w:rPr>
              <w:t xml:space="preserve">   </w:t>
            </w:r>
            <w:r w:rsidRPr="00930D6A">
              <w:rPr>
                <w:rFonts w:ascii="宋体" w:eastAsia="PMingLiU" w:hAnsi="宋体" w:cs="宋体" w:hint="eastAsia"/>
                <w:sz w:val="24"/>
                <w:lang w:eastAsia="zh-TW"/>
              </w:rPr>
              <w:t>日</w:t>
            </w:r>
          </w:p>
          <w:p w:rsidR="00BF7DC9" w:rsidRDefault="00930D6A">
            <w:pPr>
              <w:spacing w:before="120"/>
              <w:jc w:val="left"/>
              <w:rPr>
                <w:rFonts w:ascii="宋体" w:cs="宋体"/>
                <w:b/>
                <w:bCs/>
                <w:szCs w:val="21"/>
              </w:rPr>
            </w:pPr>
            <w:r w:rsidRPr="00930D6A">
              <w:rPr>
                <w:rFonts w:ascii="宋体" w:eastAsia="PMingLiU" w:hAnsi="宋体" w:cs="宋体"/>
                <w:sz w:val="24"/>
                <w:lang w:eastAsia="zh-TW"/>
              </w:rPr>
              <w:t xml:space="preserve">                 </w:t>
            </w:r>
            <w:r w:rsidRPr="00930D6A">
              <w:rPr>
                <w:rFonts w:ascii="宋体" w:eastAsia="PMingLiU" w:hAnsi="宋体" w:cs="宋体" w:hint="eastAsia"/>
                <w:sz w:val="24"/>
                <w:lang w:eastAsia="zh-TW"/>
              </w:rPr>
              <w:t>（加蓋公章）</w:t>
            </w:r>
          </w:p>
        </w:tc>
      </w:tr>
      <w:tr w:rsidR="00BF7DC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BF7DC9" w:rsidRDefault="00930D6A">
            <w:pPr>
              <w:spacing w:before="120"/>
              <w:jc w:val="center"/>
              <w:rPr>
                <w:rFonts w:ascii="宋体" w:cs="宋体"/>
                <w:b/>
                <w:bCs/>
                <w:sz w:val="24"/>
              </w:rPr>
            </w:pPr>
            <w:r w:rsidRPr="00930D6A">
              <w:rPr>
                <w:rFonts w:ascii="宋体" w:eastAsia="PMingLiU" w:hAnsi="宋体" w:cs="宋体" w:hint="eastAsia"/>
                <w:b/>
                <w:bCs/>
                <w:sz w:val="24"/>
                <w:lang w:eastAsia="zh-TW"/>
              </w:rPr>
              <w:t>備註</w:t>
            </w:r>
          </w:p>
          <w:p w:rsidR="00BF7DC9" w:rsidRDefault="00930D6A">
            <w:pPr>
              <w:spacing w:before="120"/>
              <w:jc w:val="left"/>
              <w:rPr>
                <w:rFonts w:ascii="宋体" w:cs="宋体"/>
                <w:b/>
                <w:bCs/>
                <w:sz w:val="24"/>
              </w:rPr>
            </w:pPr>
            <w:r w:rsidRPr="00930D6A">
              <w:rPr>
                <w:rFonts w:ascii="宋体" w:eastAsia="PMingLiU" w:hAnsi="宋体" w:cs="宋体" w:hint="eastAsia"/>
                <w:sz w:val="24"/>
                <w:lang w:eastAsia="zh-TW"/>
              </w:rPr>
              <w:t>（由招標人填寫）</w:t>
            </w:r>
          </w:p>
        </w:tc>
        <w:tc>
          <w:tcPr>
            <w:tcW w:w="6996" w:type="dxa"/>
            <w:gridSpan w:val="4"/>
            <w:tcBorders>
              <w:top w:val="single" w:sz="8" w:space="0" w:color="auto"/>
              <w:left w:val="nil"/>
              <w:bottom w:val="single" w:sz="4" w:space="0" w:color="auto"/>
              <w:right w:val="single" w:sz="8" w:space="0" w:color="000000"/>
            </w:tcBorders>
          </w:tcPr>
          <w:p w:rsidR="00BF7DC9" w:rsidRDefault="00BF7DC9">
            <w:pPr>
              <w:spacing w:before="120"/>
              <w:jc w:val="left"/>
              <w:rPr>
                <w:rFonts w:ascii="宋体" w:cs="宋体"/>
                <w:szCs w:val="21"/>
              </w:rPr>
            </w:pPr>
          </w:p>
          <w:p w:rsidR="00BF7DC9" w:rsidRDefault="00BF7DC9">
            <w:pPr>
              <w:spacing w:before="120"/>
              <w:jc w:val="left"/>
              <w:rPr>
                <w:rFonts w:ascii="宋体" w:cs="宋体"/>
                <w:szCs w:val="21"/>
              </w:rPr>
            </w:pPr>
          </w:p>
          <w:p w:rsidR="00BF7DC9" w:rsidRDefault="00BF7DC9">
            <w:pPr>
              <w:spacing w:before="120"/>
              <w:jc w:val="left"/>
              <w:rPr>
                <w:rFonts w:ascii="宋体" w:cs="宋体"/>
                <w:szCs w:val="21"/>
              </w:rPr>
            </w:pPr>
          </w:p>
          <w:p w:rsidR="00BF7DC9" w:rsidRDefault="00BF7DC9">
            <w:pPr>
              <w:spacing w:before="120"/>
              <w:jc w:val="left"/>
              <w:rPr>
                <w:rFonts w:ascii="宋体" w:cs="宋体"/>
                <w:szCs w:val="21"/>
              </w:rPr>
            </w:pPr>
          </w:p>
        </w:tc>
      </w:tr>
    </w:tbl>
    <w:p w:rsidR="00BF7DC9" w:rsidRDefault="00BF7DC9"/>
    <w:sectPr w:rsidR="00BF7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6319"/>
    <w:rsid w:val="006F6319"/>
    <w:rsid w:val="0076297A"/>
    <w:rsid w:val="007B5703"/>
    <w:rsid w:val="00930D6A"/>
    <w:rsid w:val="00BF7DC9"/>
    <w:rsid w:val="4D7E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90B24-D438-4A4D-B325-6D2433E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pPr>
      <w:spacing w:after="120"/>
      <w:ind w:leftChars="200" w:left="420"/>
    </w:pPr>
  </w:style>
  <w:style w:type="character" w:customStyle="1" w:styleId="Char1">
    <w:name w:val="正文文本缩进 Char1"/>
    <w:qFormat/>
    <w:rPr>
      <w:rFonts w:ascii="Times New Roman" w:eastAsia="宋体" w:hAnsi="Times New Roman" w:cs="Times New Roman"/>
      <w:szCs w:val="24"/>
    </w:rPr>
  </w:style>
  <w:style w:type="character" w:customStyle="1" w:styleId="Char">
    <w:name w:val="正文文本缩进 Char"/>
    <w:basedOn w:val="a0"/>
    <w:link w:val="a3"/>
    <w:uiPriority w:val="99"/>
    <w:semiHidden/>
    <w:qFormat/>
    <w:rPr>
      <w:rFonts w:ascii="Times New Roman" w:eastAsia="宋体" w:hAnsi="Times New Roman" w:cs="Times New Roman"/>
      <w:szCs w:val="24"/>
    </w:rPr>
  </w:style>
  <w:style w:type="character" w:customStyle="1" w:styleId="fontp1">
    <w:name w:val="fontp1"/>
    <w:qFormat/>
    <w:rPr>
      <w:rFonts w:ascii="宋体" w:eastAsia="宋体" w:hAnsi="宋体" w:hint="eastAsia"/>
      <w:sz w:val="18"/>
      <w:szCs w:val="18"/>
    </w:rPr>
  </w:style>
  <w:style w:type="character" w:customStyle="1" w:styleId="BodyTextIndentChar">
    <w:name w:val="Body Text Indent Char"/>
    <w:link w:val="2"/>
    <w:qFormat/>
    <w:rPr>
      <w:rFonts w:ascii="宋体"/>
      <w:b/>
      <w:color w:val="000000"/>
      <w:sz w:val="24"/>
      <w:szCs w:val="24"/>
    </w:rPr>
  </w:style>
  <w:style w:type="paragraph" w:customStyle="1" w:styleId="2">
    <w:name w:val="正文文本缩进2"/>
    <w:basedOn w:val="a"/>
    <w:link w:val="BodyTextIndentChar"/>
    <w:qFormat/>
    <w:pPr>
      <w:adjustRightInd w:val="0"/>
      <w:snapToGrid w:val="0"/>
      <w:spacing w:line="360" w:lineRule="auto"/>
      <w:ind w:firstLine="170"/>
      <w:jc w:val="center"/>
    </w:pPr>
    <w:rPr>
      <w:rFonts w:ascii="宋体" w:eastAsiaTheme="minorEastAsia" w:hAnsiTheme="minorHAnsi" w:cstheme="minorBid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2396</Characters>
  <Application>Microsoft Office Word</Application>
  <DocSecurity>0</DocSecurity>
  <Lines>19</Lines>
  <Paragraphs>5</Paragraphs>
  <ScaleCrop>false</ScaleCrop>
  <Company>P R C</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lenovo</cp:lastModifiedBy>
  <cp:revision>4</cp:revision>
  <dcterms:created xsi:type="dcterms:W3CDTF">2020-10-30T02:15:00Z</dcterms:created>
  <dcterms:modified xsi:type="dcterms:W3CDTF">2020-11-03T00:34:00Z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