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7D" w:rsidRPr="00847E06" w:rsidRDefault="007C1A97" w:rsidP="00A4537D">
      <w:pPr>
        <w:spacing w:line="440" w:lineRule="exact"/>
        <w:jc w:val="center"/>
        <w:rPr>
          <w:rFonts w:ascii="黑体" w:eastAsia="黑体" w:hAnsi="黑体"/>
          <w:b/>
          <w:sz w:val="36"/>
          <w:szCs w:val="36"/>
        </w:rPr>
      </w:pPr>
      <w:bookmarkStart w:id="0" w:name="_GoBack"/>
      <w:r w:rsidRPr="007C1A97">
        <w:rPr>
          <w:rFonts w:ascii="黑体" w:eastAsia="PMingLiU" w:hAnsi="黑体" w:hint="eastAsia"/>
          <w:b/>
          <w:sz w:val="36"/>
          <w:szCs w:val="36"/>
          <w:lang w:eastAsia="zh-TW"/>
        </w:rPr>
        <w:t>廣深鐵路股份有限公司投資者關係管理機構服務採購專案磋商結果公示</w:t>
      </w:r>
    </w:p>
    <w:bookmarkEnd w:id="0"/>
    <w:p w:rsidR="00A4537D" w:rsidRPr="00E7653F" w:rsidRDefault="00A4537D" w:rsidP="00B82EFC">
      <w:pPr>
        <w:spacing w:line="480" w:lineRule="exact"/>
        <w:ind w:leftChars="-50" w:left="-105"/>
        <w:jc w:val="left"/>
        <w:rPr>
          <w:rFonts w:ascii="仿宋" w:eastAsia="仿宋" w:hAnsi="仿宋"/>
          <w:sz w:val="28"/>
          <w:szCs w:val="28"/>
        </w:rPr>
      </w:pPr>
      <w:r w:rsidRPr="00E7653F">
        <w:rPr>
          <w:rFonts w:ascii="仿宋" w:eastAsia="仿宋" w:hAnsi="仿宋" w:hint="eastAsia"/>
          <w:sz w:val="28"/>
          <w:szCs w:val="28"/>
        </w:rPr>
        <w:t xml:space="preserve"> </w:t>
      </w:r>
    </w:p>
    <w:p w:rsidR="00A4537D" w:rsidRPr="00E7653F" w:rsidRDefault="007C1A97" w:rsidP="00B82EFC">
      <w:pPr>
        <w:spacing w:line="480" w:lineRule="exact"/>
        <w:ind w:left="1" w:firstLineChars="200" w:firstLine="560"/>
        <w:jc w:val="left"/>
        <w:rPr>
          <w:rFonts w:ascii="仿宋" w:eastAsia="仿宋" w:hAnsi="仿宋"/>
          <w:sz w:val="28"/>
          <w:szCs w:val="28"/>
        </w:rPr>
      </w:pPr>
      <w:r w:rsidRPr="007C1A97">
        <w:rPr>
          <w:rFonts w:ascii="仿宋" w:eastAsia="PMingLiU" w:hAnsi="仿宋" w:hint="eastAsia"/>
          <w:sz w:val="28"/>
          <w:szCs w:val="28"/>
          <w:lang w:eastAsia="zh-TW"/>
        </w:rPr>
        <w:t>廣深鐵路股份有限公司就投資者關係管理機構服務採購專案的競爭性磋商工作已經結束，現將磋商結果公佈如下：</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w:t>
      </w:r>
      <w:r w:rsidRPr="007C1A97">
        <w:rPr>
          <w:rFonts w:ascii="仿宋" w:eastAsia="PMingLiU" w:hAnsi="仿宋" w:hint="eastAsia"/>
          <w:sz w:val="28"/>
          <w:szCs w:val="28"/>
          <w:lang w:eastAsia="zh-TW"/>
        </w:rPr>
        <w:t>成交供應商：深圳市九富投資顧問有限公司</w:t>
      </w:r>
    </w:p>
    <w:p w:rsidR="00306F33"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w:t>
      </w:r>
      <w:r w:rsidRPr="007C1A97">
        <w:rPr>
          <w:rFonts w:ascii="仿宋" w:eastAsia="PMingLiU" w:hAnsi="仿宋" w:hint="eastAsia"/>
          <w:sz w:val="28"/>
          <w:szCs w:val="28"/>
          <w:lang w:eastAsia="zh-TW"/>
        </w:rPr>
        <w:t>成交金額：人民幣</w:t>
      </w:r>
      <w:r w:rsidRPr="007C1A97">
        <w:rPr>
          <w:rFonts w:ascii="仿宋" w:eastAsia="PMingLiU" w:hAnsi="仿宋"/>
          <w:sz w:val="28"/>
          <w:szCs w:val="28"/>
          <w:lang w:eastAsia="zh-TW"/>
        </w:rPr>
        <w:t>300,000</w:t>
      </w:r>
      <w:r w:rsidRPr="007C1A97">
        <w:rPr>
          <w:rFonts w:ascii="仿宋" w:eastAsia="PMingLiU" w:hAnsi="仿宋" w:hint="eastAsia"/>
          <w:sz w:val="28"/>
          <w:szCs w:val="28"/>
          <w:lang w:eastAsia="zh-TW"/>
        </w:rPr>
        <w:t>元（含稅）</w:t>
      </w:r>
    </w:p>
    <w:p w:rsidR="00A4537D" w:rsidRPr="00E7653F" w:rsidRDefault="007C1A97" w:rsidP="00B82EFC">
      <w:pPr>
        <w:spacing w:line="480" w:lineRule="exact"/>
        <w:ind w:left="1"/>
        <w:jc w:val="left"/>
        <w:rPr>
          <w:rFonts w:ascii="仿宋" w:eastAsia="仿宋" w:hAnsi="仿宋"/>
          <w:sz w:val="28"/>
          <w:szCs w:val="28"/>
          <w:lang w:eastAsia="zh-TW"/>
        </w:rPr>
      </w:pPr>
      <w:r w:rsidRPr="007C1A97">
        <w:rPr>
          <w:rFonts w:ascii="仿宋" w:eastAsia="PMingLiU" w:hAnsi="仿宋"/>
          <w:sz w:val="28"/>
          <w:szCs w:val="28"/>
          <w:lang w:eastAsia="zh-TW"/>
        </w:rPr>
        <w:t xml:space="preserve">    </w:t>
      </w:r>
      <w:r w:rsidRPr="007C1A97">
        <w:rPr>
          <w:rFonts w:ascii="仿宋" w:eastAsia="PMingLiU" w:hAnsi="仿宋" w:hint="eastAsia"/>
          <w:sz w:val="28"/>
          <w:szCs w:val="28"/>
          <w:lang w:eastAsia="zh-TW"/>
        </w:rPr>
        <w:t>公示時間：</w:t>
      </w:r>
      <w:r w:rsidRPr="007C1A97">
        <w:rPr>
          <w:rFonts w:ascii="仿宋" w:eastAsia="PMingLiU" w:hAnsi="仿宋"/>
          <w:sz w:val="28"/>
          <w:szCs w:val="28"/>
          <w:lang w:eastAsia="zh-TW"/>
        </w:rPr>
        <w:t>2020</w:t>
      </w:r>
      <w:r w:rsidRPr="007C1A97">
        <w:rPr>
          <w:rFonts w:ascii="仿宋" w:eastAsia="PMingLiU" w:hAnsi="仿宋" w:hint="eastAsia"/>
          <w:sz w:val="28"/>
          <w:szCs w:val="28"/>
          <w:lang w:eastAsia="zh-TW"/>
        </w:rPr>
        <w:t>年</w:t>
      </w:r>
      <w:r w:rsidRPr="007C1A97">
        <w:rPr>
          <w:rFonts w:ascii="仿宋" w:eastAsia="PMingLiU" w:hAnsi="仿宋"/>
          <w:sz w:val="28"/>
          <w:szCs w:val="28"/>
          <w:lang w:eastAsia="zh-TW"/>
        </w:rPr>
        <w:t>11</w:t>
      </w:r>
      <w:r w:rsidRPr="007C1A97">
        <w:rPr>
          <w:rFonts w:ascii="仿宋" w:eastAsia="PMingLiU" w:hAnsi="仿宋" w:hint="eastAsia"/>
          <w:sz w:val="28"/>
          <w:szCs w:val="28"/>
          <w:lang w:eastAsia="zh-TW"/>
        </w:rPr>
        <w:t>月</w:t>
      </w:r>
      <w:r w:rsidRPr="007C1A97">
        <w:rPr>
          <w:rFonts w:ascii="仿宋" w:eastAsia="PMingLiU" w:hAnsi="仿宋"/>
          <w:sz w:val="28"/>
          <w:szCs w:val="28"/>
          <w:lang w:eastAsia="zh-TW"/>
        </w:rPr>
        <w:t>11</w:t>
      </w:r>
      <w:r w:rsidRPr="007C1A97">
        <w:rPr>
          <w:rFonts w:ascii="仿宋" w:eastAsia="PMingLiU" w:hAnsi="仿宋" w:hint="eastAsia"/>
          <w:sz w:val="28"/>
          <w:szCs w:val="28"/>
          <w:lang w:eastAsia="zh-TW"/>
        </w:rPr>
        <w:t>日至</w:t>
      </w:r>
      <w:r w:rsidRPr="007C1A97">
        <w:rPr>
          <w:rFonts w:ascii="仿宋" w:eastAsia="PMingLiU" w:hAnsi="仿宋"/>
          <w:sz w:val="28"/>
          <w:szCs w:val="28"/>
          <w:lang w:eastAsia="zh-TW"/>
        </w:rPr>
        <w:t>11</w:t>
      </w:r>
      <w:r w:rsidRPr="007C1A97">
        <w:rPr>
          <w:rFonts w:ascii="仿宋" w:eastAsia="PMingLiU" w:hAnsi="仿宋" w:hint="eastAsia"/>
          <w:sz w:val="28"/>
          <w:szCs w:val="28"/>
          <w:lang w:eastAsia="zh-TW"/>
        </w:rPr>
        <w:t>月</w:t>
      </w:r>
      <w:r w:rsidRPr="007C1A97">
        <w:rPr>
          <w:rFonts w:ascii="仿宋" w:eastAsia="PMingLiU" w:hAnsi="仿宋"/>
          <w:sz w:val="28"/>
          <w:szCs w:val="28"/>
          <w:lang w:eastAsia="zh-TW"/>
        </w:rPr>
        <w:t>15</w:t>
      </w:r>
      <w:r w:rsidRPr="007C1A97">
        <w:rPr>
          <w:rFonts w:ascii="仿宋" w:eastAsia="PMingLiU" w:hAnsi="仿宋" w:hint="eastAsia"/>
          <w:sz w:val="28"/>
          <w:szCs w:val="28"/>
          <w:lang w:eastAsia="zh-TW"/>
        </w:rPr>
        <w:t>日。公示期間，磋商供應商或其他利害關係人如對以上結果有異議，可向公示單位提出。異議資料須在公示期間以面交或郵寄形式遞交（郵寄形式其時間以異議人寄出時間為准，並須在公示期內傳真或電話告知公示人）。</w:t>
      </w:r>
    </w:p>
    <w:p w:rsidR="00057127" w:rsidRDefault="008A0CD2" w:rsidP="00B82EFC">
      <w:pPr>
        <w:spacing w:line="480" w:lineRule="exact"/>
        <w:ind w:left="1"/>
        <w:jc w:val="left"/>
        <w:rPr>
          <w:rFonts w:ascii="仿宋" w:eastAsia="仿宋" w:hAnsi="仿宋"/>
          <w:sz w:val="28"/>
          <w:szCs w:val="28"/>
          <w:lang w:eastAsia="zh-TW"/>
        </w:rPr>
      </w:pPr>
      <w:r w:rsidRPr="00E7653F">
        <w:rPr>
          <w:rFonts w:ascii="仿宋" w:eastAsia="仿宋" w:hAnsi="仿宋" w:hint="eastAsia"/>
          <w:sz w:val="28"/>
          <w:szCs w:val="28"/>
          <w:lang w:eastAsia="zh-TW"/>
        </w:rPr>
        <w:t xml:space="preserve">    </w:t>
      </w:r>
    </w:p>
    <w:p w:rsidR="00A4537D" w:rsidRPr="00E7653F" w:rsidRDefault="007C1A97" w:rsidP="00B82EFC">
      <w:pPr>
        <w:spacing w:line="480" w:lineRule="exact"/>
        <w:ind w:left="1" w:firstLineChars="200" w:firstLine="560"/>
        <w:jc w:val="left"/>
        <w:rPr>
          <w:rFonts w:ascii="仿宋" w:eastAsia="仿宋" w:hAnsi="仿宋"/>
          <w:sz w:val="28"/>
          <w:szCs w:val="28"/>
          <w:lang w:eastAsia="zh-TW"/>
        </w:rPr>
      </w:pPr>
      <w:r w:rsidRPr="007C1A97">
        <w:rPr>
          <w:rFonts w:ascii="仿宋" w:eastAsia="PMingLiU" w:hAnsi="仿宋" w:hint="eastAsia"/>
          <w:sz w:val="28"/>
          <w:szCs w:val="28"/>
          <w:lang w:eastAsia="zh-TW"/>
        </w:rPr>
        <w:t>異議資料須包括以下主要內容：</w:t>
      </w:r>
    </w:p>
    <w:p w:rsidR="00A4537D" w:rsidRPr="00E7653F" w:rsidRDefault="007C1A97" w:rsidP="00B82EFC">
      <w:pPr>
        <w:spacing w:line="480" w:lineRule="exact"/>
        <w:ind w:left="1"/>
        <w:jc w:val="left"/>
        <w:rPr>
          <w:rFonts w:ascii="仿宋" w:eastAsia="仿宋" w:hAnsi="仿宋"/>
          <w:sz w:val="28"/>
          <w:szCs w:val="28"/>
          <w:lang w:eastAsia="zh-TW"/>
        </w:rPr>
      </w:pPr>
      <w:r w:rsidRPr="007C1A97">
        <w:rPr>
          <w:rFonts w:ascii="仿宋" w:eastAsia="PMingLiU" w:hAnsi="仿宋"/>
          <w:sz w:val="28"/>
          <w:szCs w:val="28"/>
          <w:lang w:eastAsia="zh-TW"/>
        </w:rPr>
        <w:t xml:space="preserve">    1.</w:t>
      </w:r>
      <w:r w:rsidRPr="007C1A97">
        <w:rPr>
          <w:rFonts w:ascii="仿宋" w:eastAsia="PMingLiU" w:hAnsi="仿宋" w:hint="eastAsia"/>
          <w:sz w:val="28"/>
          <w:szCs w:val="28"/>
          <w:lang w:eastAsia="zh-TW"/>
        </w:rPr>
        <w:t>異議人名稱、位址及有效聯繫方式。</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2.</w:t>
      </w:r>
      <w:r w:rsidRPr="007C1A97">
        <w:rPr>
          <w:rFonts w:ascii="仿宋" w:eastAsia="PMingLiU" w:hAnsi="仿宋"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3.</w:t>
      </w:r>
      <w:r w:rsidRPr="007C1A97">
        <w:rPr>
          <w:rFonts w:ascii="仿宋" w:eastAsia="PMingLiU" w:hAnsi="仿宋" w:hint="eastAsia"/>
          <w:sz w:val="28"/>
          <w:szCs w:val="28"/>
          <w:lang w:eastAsia="zh-TW"/>
        </w:rPr>
        <w:t>異議事項的基本事實及相關證明材料。</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4.</w:t>
      </w:r>
      <w:r w:rsidRPr="007C1A97">
        <w:rPr>
          <w:rFonts w:ascii="仿宋" w:eastAsia="PMingLiU" w:hAnsi="仿宋" w:hint="eastAsia"/>
          <w:sz w:val="28"/>
          <w:szCs w:val="28"/>
          <w:lang w:eastAsia="zh-TW"/>
        </w:rPr>
        <w:t>異議的請求及主張。</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5.</w:t>
      </w:r>
      <w:r w:rsidRPr="007C1A97">
        <w:rPr>
          <w:rFonts w:ascii="仿宋" w:eastAsia="PMingLiU" w:hAnsi="仿宋" w:hint="eastAsia"/>
          <w:sz w:val="28"/>
          <w:szCs w:val="28"/>
          <w:lang w:eastAsia="zh-TW"/>
        </w:rPr>
        <w:t>異議人為相關利害關係人的，應提供與談判活動存在利害關係的證明。</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6.</w:t>
      </w:r>
      <w:r w:rsidRPr="007C1A97">
        <w:rPr>
          <w:rFonts w:ascii="仿宋" w:eastAsia="PMingLiU" w:hAnsi="仿宋" w:hint="eastAsia"/>
          <w:sz w:val="28"/>
          <w:szCs w:val="28"/>
          <w:lang w:eastAsia="zh-TW"/>
        </w:rPr>
        <w:t>異議函件有關資料是外文的，應同時提供中文譯本並附相關真實性證明。</w:t>
      </w:r>
    </w:p>
    <w:p w:rsidR="00A4537D" w:rsidRPr="00E7653F" w:rsidRDefault="007C1A97" w:rsidP="00B82EFC">
      <w:pPr>
        <w:spacing w:line="480" w:lineRule="exact"/>
        <w:ind w:left="1"/>
        <w:jc w:val="left"/>
        <w:rPr>
          <w:rFonts w:ascii="仿宋" w:eastAsia="仿宋" w:hAnsi="仿宋"/>
          <w:sz w:val="28"/>
          <w:szCs w:val="28"/>
        </w:rPr>
      </w:pPr>
      <w:r w:rsidRPr="007C1A97">
        <w:rPr>
          <w:rFonts w:ascii="仿宋" w:eastAsia="PMingLiU" w:hAnsi="仿宋"/>
          <w:sz w:val="28"/>
          <w:szCs w:val="28"/>
          <w:lang w:eastAsia="zh-TW"/>
        </w:rPr>
        <w:t xml:space="preserve">    </w:t>
      </w:r>
      <w:r w:rsidRPr="007C1A97">
        <w:rPr>
          <w:rFonts w:ascii="仿宋" w:eastAsia="PMingLiU" w:hAnsi="仿宋" w:hint="eastAsia"/>
          <w:sz w:val="28"/>
          <w:szCs w:val="28"/>
          <w:lang w:eastAsia="zh-TW"/>
        </w:rPr>
        <w:t>異議資料不符合要求的，不予受理。</w:t>
      </w:r>
    </w:p>
    <w:p w:rsidR="00057127"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p>
    <w:p w:rsidR="000F498C" w:rsidRPr="00E7653F" w:rsidRDefault="007C1A97" w:rsidP="00B82EFC">
      <w:pPr>
        <w:spacing w:line="480" w:lineRule="exact"/>
        <w:ind w:left="1" w:firstLineChars="200" w:firstLine="560"/>
        <w:jc w:val="left"/>
        <w:rPr>
          <w:rFonts w:ascii="仿宋" w:eastAsia="仿宋" w:hAnsi="仿宋"/>
          <w:sz w:val="28"/>
          <w:szCs w:val="28"/>
        </w:rPr>
      </w:pPr>
      <w:r w:rsidRPr="007C1A97">
        <w:rPr>
          <w:rFonts w:ascii="仿宋" w:eastAsia="PMingLiU" w:hAnsi="仿宋" w:hint="eastAsia"/>
          <w:sz w:val="28"/>
          <w:szCs w:val="28"/>
          <w:lang w:eastAsia="zh-TW"/>
        </w:rPr>
        <w:t>聯繫電話</w:t>
      </w:r>
      <w:r w:rsidRPr="007C1A97">
        <w:rPr>
          <w:rFonts w:ascii="仿宋" w:eastAsia="PMingLiU" w:hAnsi="仿宋"/>
          <w:sz w:val="28"/>
          <w:szCs w:val="28"/>
          <w:lang w:eastAsia="zh-TW"/>
        </w:rPr>
        <w:t>: 0755-61382093</w:t>
      </w:r>
    </w:p>
    <w:p w:rsidR="00E7653F" w:rsidRPr="00017E1D" w:rsidRDefault="007C1A97" w:rsidP="00B82EFC">
      <w:pPr>
        <w:spacing w:line="480" w:lineRule="exact"/>
        <w:ind w:left="1" w:firstLineChars="200" w:firstLine="560"/>
        <w:jc w:val="left"/>
        <w:rPr>
          <w:rFonts w:ascii="仿宋" w:eastAsia="仿宋" w:hAnsi="仿宋" w:cs="宋体"/>
          <w:color w:val="000000"/>
          <w:spacing w:val="16"/>
          <w:kern w:val="0"/>
          <w:sz w:val="28"/>
          <w:szCs w:val="28"/>
        </w:rPr>
      </w:pPr>
      <w:r w:rsidRPr="007C1A97">
        <w:rPr>
          <w:rFonts w:ascii="仿宋" w:eastAsia="PMingLiU" w:hAnsi="仿宋" w:hint="eastAsia"/>
          <w:sz w:val="28"/>
          <w:szCs w:val="28"/>
          <w:lang w:eastAsia="zh-TW"/>
        </w:rPr>
        <w:t>收件</w:t>
      </w:r>
      <w:r w:rsidRPr="007C1A97">
        <w:rPr>
          <w:rFonts w:ascii="仿宋" w:eastAsia="PMingLiU" w:hAnsi="仿宋" w:cs="宋体" w:hint="eastAsia"/>
          <w:color w:val="000000"/>
          <w:spacing w:val="16"/>
          <w:kern w:val="0"/>
          <w:sz w:val="28"/>
          <w:szCs w:val="28"/>
          <w:lang w:eastAsia="zh-TW"/>
        </w:rPr>
        <w:t>地點</w:t>
      </w:r>
      <w:r w:rsidRPr="007C1A97">
        <w:rPr>
          <w:rFonts w:ascii="仿宋" w:eastAsia="PMingLiU" w:hAnsi="仿宋" w:cs="宋体"/>
          <w:color w:val="000000"/>
          <w:spacing w:val="16"/>
          <w:kern w:val="0"/>
          <w:sz w:val="28"/>
          <w:szCs w:val="28"/>
          <w:lang w:eastAsia="zh-TW"/>
        </w:rPr>
        <w:t>:</w:t>
      </w:r>
      <w:r w:rsidRPr="007C1A97">
        <w:rPr>
          <w:rFonts w:ascii="仿宋" w:eastAsia="PMingLiU" w:hAnsi="仿宋" w:cs="宋体" w:hint="eastAsia"/>
          <w:color w:val="000000"/>
          <w:spacing w:val="16"/>
          <w:kern w:val="0"/>
          <w:sz w:val="28"/>
          <w:szCs w:val="28"/>
          <w:lang w:eastAsia="zh-TW"/>
        </w:rPr>
        <w:t>深圳市羅湖區和平路</w:t>
      </w:r>
      <w:r w:rsidRPr="007C1A97">
        <w:rPr>
          <w:rFonts w:ascii="仿宋" w:eastAsia="PMingLiU" w:hAnsi="仿宋" w:cs="宋体"/>
          <w:color w:val="000000"/>
          <w:spacing w:val="16"/>
          <w:kern w:val="0"/>
          <w:sz w:val="28"/>
          <w:szCs w:val="28"/>
          <w:lang w:eastAsia="zh-TW"/>
        </w:rPr>
        <w:t>1052</w:t>
      </w:r>
      <w:r w:rsidRPr="007C1A97">
        <w:rPr>
          <w:rFonts w:ascii="仿宋" w:eastAsia="PMingLiU" w:hAnsi="仿宋" w:cs="宋体" w:hint="eastAsia"/>
          <w:color w:val="000000"/>
          <w:spacing w:val="16"/>
          <w:kern w:val="0"/>
          <w:sz w:val="28"/>
          <w:szCs w:val="28"/>
          <w:lang w:eastAsia="zh-TW"/>
        </w:rPr>
        <w:t>號廣深鐵路股份有限公司</w:t>
      </w:r>
      <w:r w:rsidRPr="007C1A97">
        <w:rPr>
          <w:rFonts w:ascii="仿宋" w:eastAsia="PMingLiU" w:hAnsi="仿宋" w:cs="宋体"/>
          <w:color w:val="000000"/>
          <w:spacing w:val="16"/>
          <w:kern w:val="0"/>
          <w:sz w:val="28"/>
          <w:szCs w:val="28"/>
          <w:lang w:eastAsia="zh-TW"/>
        </w:rPr>
        <w:t>615</w:t>
      </w:r>
    </w:p>
    <w:p w:rsidR="00A4537D" w:rsidRPr="00E7653F" w:rsidRDefault="007C1A97" w:rsidP="00B82EFC">
      <w:pPr>
        <w:spacing w:line="480" w:lineRule="exact"/>
        <w:ind w:left="1" w:firstLineChars="200" w:firstLine="560"/>
        <w:jc w:val="left"/>
        <w:rPr>
          <w:rFonts w:ascii="仿宋" w:eastAsia="仿宋" w:hAnsi="仿宋"/>
          <w:sz w:val="28"/>
          <w:szCs w:val="28"/>
        </w:rPr>
      </w:pPr>
      <w:r w:rsidRPr="007C1A97">
        <w:rPr>
          <w:rFonts w:ascii="仿宋" w:eastAsia="PMingLiU" w:hAnsi="仿宋" w:hint="eastAsia"/>
          <w:sz w:val="28"/>
          <w:szCs w:val="28"/>
          <w:lang w:eastAsia="zh-TW"/>
        </w:rPr>
        <w:t>收件人：尹德恩</w:t>
      </w:r>
    </w:p>
    <w:p w:rsidR="008A0CD2" w:rsidRPr="00E7653F" w:rsidRDefault="008A0CD2" w:rsidP="00B82EFC">
      <w:pPr>
        <w:spacing w:line="480" w:lineRule="exact"/>
        <w:jc w:val="left"/>
        <w:rPr>
          <w:rFonts w:ascii="仿宋" w:eastAsia="仿宋" w:hAnsi="仿宋"/>
          <w:sz w:val="28"/>
          <w:szCs w:val="28"/>
        </w:rPr>
      </w:pPr>
    </w:p>
    <w:p w:rsidR="00A4537D" w:rsidRPr="00E7653F" w:rsidRDefault="007C1A97" w:rsidP="00B82EFC">
      <w:pPr>
        <w:spacing w:line="480" w:lineRule="exact"/>
        <w:ind w:leftChars="50" w:left="105"/>
        <w:jc w:val="left"/>
        <w:rPr>
          <w:rFonts w:ascii="仿宋" w:eastAsia="仿宋" w:hAnsi="仿宋"/>
          <w:sz w:val="28"/>
          <w:szCs w:val="28"/>
        </w:rPr>
      </w:pPr>
      <w:r w:rsidRPr="007C1A97">
        <w:rPr>
          <w:rFonts w:ascii="仿宋" w:eastAsia="PMingLiU" w:hAnsi="仿宋"/>
          <w:sz w:val="28"/>
          <w:szCs w:val="28"/>
          <w:lang w:eastAsia="zh-TW"/>
        </w:rPr>
        <w:t xml:space="preserve">                                   </w:t>
      </w:r>
      <w:r w:rsidRPr="007C1A97">
        <w:rPr>
          <w:rFonts w:ascii="仿宋" w:eastAsia="PMingLiU" w:hAnsi="仿宋" w:hint="eastAsia"/>
          <w:sz w:val="28"/>
          <w:szCs w:val="28"/>
          <w:lang w:eastAsia="zh-TW"/>
        </w:rPr>
        <w:t>公示人：廣深鐵路股份有限公司</w:t>
      </w:r>
    </w:p>
    <w:p w:rsidR="000B01A0" w:rsidRPr="004350C5" w:rsidRDefault="007C1A97" w:rsidP="00B82EFC">
      <w:pPr>
        <w:spacing w:line="480" w:lineRule="exact"/>
        <w:ind w:leftChars="50" w:left="105"/>
        <w:jc w:val="left"/>
        <w:rPr>
          <w:rFonts w:ascii="仿宋" w:eastAsia="仿宋" w:hAnsi="仿宋"/>
          <w:sz w:val="28"/>
          <w:szCs w:val="28"/>
        </w:rPr>
      </w:pPr>
      <w:r w:rsidRPr="007C1A97">
        <w:rPr>
          <w:rFonts w:ascii="仿宋" w:eastAsia="PMingLiU" w:hAnsi="仿宋"/>
          <w:sz w:val="28"/>
          <w:szCs w:val="28"/>
          <w:lang w:eastAsia="zh-TW"/>
        </w:rPr>
        <w:lastRenderedPageBreak/>
        <w:t xml:space="preserve">                                             2020</w:t>
      </w:r>
      <w:r w:rsidRPr="007C1A97">
        <w:rPr>
          <w:rFonts w:ascii="仿宋" w:eastAsia="PMingLiU" w:hAnsi="仿宋" w:hint="eastAsia"/>
          <w:sz w:val="28"/>
          <w:szCs w:val="28"/>
          <w:lang w:eastAsia="zh-TW"/>
        </w:rPr>
        <w:t>年</w:t>
      </w:r>
      <w:r w:rsidRPr="007C1A97">
        <w:rPr>
          <w:rFonts w:ascii="仿宋" w:eastAsia="PMingLiU" w:hAnsi="仿宋"/>
          <w:sz w:val="28"/>
          <w:szCs w:val="28"/>
          <w:lang w:eastAsia="zh-TW"/>
        </w:rPr>
        <w:t>11</w:t>
      </w:r>
      <w:r w:rsidRPr="007C1A97">
        <w:rPr>
          <w:rFonts w:ascii="仿宋" w:eastAsia="PMingLiU" w:hAnsi="仿宋" w:hint="eastAsia"/>
          <w:sz w:val="28"/>
          <w:szCs w:val="28"/>
          <w:lang w:eastAsia="zh-TW"/>
        </w:rPr>
        <w:t>月</w:t>
      </w:r>
      <w:r w:rsidRPr="007C1A97">
        <w:rPr>
          <w:rFonts w:ascii="仿宋" w:eastAsia="PMingLiU" w:hAnsi="仿宋"/>
          <w:sz w:val="28"/>
          <w:szCs w:val="28"/>
          <w:lang w:eastAsia="zh-TW"/>
        </w:rPr>
        <w:t>11</w:t>
      </w:r>
      <w:r w:rsidRPr="007C1A97">
        <w:rPr>
          <w:rFonts w:ascii="仿宋" w:eastAsia="PMingLiU" w:hAnsi="仿宋" w:hint="eastAsia"/>
          <w:sz w:val="28"/>
          <w:szCs w:val="28"/>
          <w:lang w:eastAsia="zh-TW"/>
        </w:rPr>
        <w:t>日</w:t>
      </w:r>
    </w:p>
    <w:sectPr w:rsidR="000B01A0" w:rsidRPr="004350C5" w:rsidSect="00B2118A">
      <w:pgSz w:w="11906" w:h="16838"/>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52" w:rsidRDefault="007C2A52" w:rsidP="004C00BA">
      <w:r>
        <w:separator/>
      </w:r>
    </w:p>
  </w:endnote>
  <w:endnote w:type="continuationSeparator" w:id="0">
    <w:p w:rsidR="007C2A52" w:rsidRDefault="007C2A52" w:rsidP="004C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52" w:rsidRDefault="007C2A52" w:rsidP="004C00BA">
      <w:r>
        <w:separator/>
      </w:r>
    </w:p>
  </w:footnote>
  <w:footnote w:type="continuationSeparator" w:id="0">
    <w:p w:rsidR="007C2A52" w:rsidRDefault="007C2A52" w:rsidP="004C0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37D"/>
    <w:rsid w:val="00017E1D"/>
    <w:rsid w:val="00057127"/>
    <w:rsid w:val="000B01A0"/>
    <w:rsid w:val="000F498C"/>
    <w:rsid w:val="00130AF4"/>
    <w:rsid w:val="00306F33"/>
    <w:rsid w:val="00317F6A"/>
    <w:rsid w:val="00323CE6"/>
    <w:rsid w:val="004350C5"/>
    <w:rsid w:val="0049469C"/>
    <w:rsid w:val="004A42D4"/>
    <w:rsid w:val="004C00BA"/>
    <w:rsid w:val="004E1AEC"/>
    <w:rsid w:val="004F7D90"/>
    <w:rsid w:val="005B3C69"/>
    <w:rsid w:val="005D7164"/>
    <w:rsid w:val="00635766"/>
    <w:rsid w:val="007C1A97"/>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7653F"/>
    <w:rsid w:val="00ED2924"/>
    <w:rsid w:val="00F5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BACB8819-B296-491F-A63F-45E8DC6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00BA"/>
    <w:rPr>
      <w:rFonts w:ascii="Times New Roman" w:eastAsia="宋体" w:hAnsi="Times New Roman" w:cs="Times New Roman"/>
      <w:sz w:val="18"/>
      <w:szCs w:val="18"/>
    </w:rPr>
  </w:style>
  <w:style w:type="paragraph" w:styleId="a4">
    <w:name w:val="footer"/>
    <w:basedOn w:val="a"/>
    <w:link w:val="Char0"/>
    <w:uiPriority w:val="99"/>
    <w:semiHidden/>
    <w:unhideWhenUsed/>
    <w:rsid w:val="004C00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00BA"/>
    <w:rPr>
      <w:rFonts w:ascii="Times New Roman" w:eastAsia="宋体" w:hAnsi="Times New Roman" w:cs="Times New Roman"/>
      <w:sz w:val="18"/>
      <w:szCs w:val="18"/>
    </w:rPr>
  </w:style>
  <w:style w:type="paragraph" w:styleId="a5">
    <w:name w:val="Balloon Text"/>
    <w:basedOn w:val="a"/>
    <w:link w:val="Char1"/>
    <w:uiPriority w:val="99"/>
    <w:semiHidden/>
    <w:unhideWhenUsed/>
    <w:rsid w:val="00847E06"/>
    <w:rPr>
      <w:sz w:val="18"/>
      <w:szCs w:val="18"/>
    </w:rPr>
  </w:style>
  <w:style w:type="character" w:customStyle="1" w:styleId="Char1">
    <w:name w:val="批注框文本 Char"/>
    <w:basedOn w:val="a0"/>
    <w:link w:val="a5"/>
    <w:uiPriority w:val="99"/>
    <w:semiHidden/>
    <w:rsid w:val="00847E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lenovo</cp:lastModifiedBy>
  <cp:revision>25</cp:revision>
  <cp:lastPrinted>2020-11-10T02:50:00Z</cp:lastPrinted>
  <dcterms:created xsi:type="dcterms:W3CDTF">2020-11-09T06:30:00Z</dcterms:created>
  <dcterms:modified xsi:type="dcterms:W3CDTF">2020-11-11T01:19:00Z</dcterms:modified>
</cp:coreProperties>
</file>