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96" w:rsidRPr="008710D7" w:rsidRDefault="00505296" w:rsidP="00505296">
      <w:pPr>
        <w:rPr>
          <w:rFonts w:ascii="黑体" w:eastAsia="黑体" w:hAnsi="宋体"/>
          <w:bCs/>
          <w:w w:val="80"/>
          <w:sz w:val="32"/>
          <w:szCs w:val="32"/>
        </w:rPr>
      </w:pPr>
    </w:p>
    <w:p w:rsidR="00505296" w:rsidRPr="00C13E01" w:rsidRDefault="00F336C1" w:rsidP="00505296">
      <w:pPr>
        <w:widowControl/>
        <w:spacing w:line="560" w:lineRule="exact"/>
        <w:jc w:val="center"/>
        <w:rPr>
          <w:rFonts w:ascii="方正小标宋简体" w:eastAsia="方正小标宋简体" w:hAnsi="宋体" w:cs="宋体"/>
          <w:color w:val="000000"/>
          <w:sz w:val="44"/>
          <w:szCs w:val="44"/>
        </w:rPr>
      </w:pPr>
      <w:r w:rsidRPr="00F336C1">
        <w:rPr>
          <w:rFonts w:ascii="方正小标宋简体" w:eastAsia="PMingLiU" w:hAnsi="宋体" w:hint="eastAsia"/>
          <w:sz w:val="44"/>
          <w:szCs w:val="44"/>
          <w:lang w:eastAsia="zh-TW"/>
        </w:rPr>
        <w:t>汽車定點維修服務</w:t>
      </w:r>
      <w:r w:rsidRPr="00F336C1">
        <w:rPr>
          <w:rFonts w:ascii="方正小标宋简体" w:eastAsia="PMingLiU" w:hAnsi="宋体" w:hint="eastAsia"/>
          <w:color w:val="000000"/>
          <w:sz w:val="44"/>
          <w:szCs w:val="44"/>
          <w:lang w:eastAsia="zh-TW"/>
        </w:rPr>
        <w:t>採購公告</w:t>
      </w:r>
    </w:p>
    <w:p w:rsidR="00505296" w:rsidRDefault="00505296" w:rsidP="00505296">
      <w:pPr>
        <w:widowControl/>
        <w:spacing w:line="540" w:lineRule="exact"/>
        <w:ind w:firstLineChars="200" w:firstLine="560"/>
        <w:rPr>
          <w:rFonts w:ascii="仿宋_GB2312" w:eastAsia="仿宋_GB2312" w:hAnsi="宋体" w:cs="宋体"/>
          <w:sz w:val="28"/>
          <w:szCs w:val="28"/>
        </w:rPr>
      </w:pPr>
    </w:p>
    <w:p w:rsidR="00505296" w:rsidRDefault="00505296" w:rsidP="00505296">
      <w:pPr>
        <w:widowControl/>
        <w:spacing w:line="540" w:lineRule="exact"/>
        <w:ind w:firstLineChars="200" w:firstLine="640"/>
        <w:rPr>
          <w:rFonts w:ascii="仿宋_GB2312" w:eastAsia="仿宋_GB2312" w:hAnsi="宋体" w:cs="宋体"/>
          <w:color w:val="000000"/>
          <w:sz w:val="32"/>
          <w:szCs w:val="32"/>
        </w:rPr>
      </w:pPr>
    </w:p>
    <w:p w:rsidR="00505296" w:rsidRPr="00636D56" w:rsidRDefault="00F336C1" w:rsidP="00505296">
      <w:pPr>
        <w:widowControl/>
        <w:spacing w:line="560" w:lineRule="exact"/>
        <w:ind w:firstLineChars="200" w:firstLine="640"/>
        <w:rPr>
          <w:rFonts w:ascii="仿宋_GB2312" w:eastAsia="仿宋_GB2312" w:hAnsi="宋体" w:cs="宋体"/>
          <w:sz w:val="32"/>
          <w:szCs w:val="32"/>
        </w:rPr>
      </w:pPr>
      <w:r w:rsidRPr="00F336C1">
        <w:rPr>
          <w:rFonts w:ascii="仿宋_GB2312" w:eastAsia="PMingLiU" w:hAnsi="宋体" w:cs="宋体" w:hint="eastAsia"/>
          <w:color w:val="000000"/>
          <w:sz w:val="32"/>
          <w:szCs w:val="32"/>
          <w:lang w:eastAsia="zh-TW"/>
        </w:rPr>
        <w:t>廣深鐵路股份有限公司對汽車定點維修服務專案進行</w:t>
      </w:r>
      <w:r w:rsidRPr="00F336C1">
        <w:rPr>
          <w:rFonts w:ascii="仿宋_GB2312" w:eastAsia="PMingLiU" w:hAnsi="宋体" w:hint="eastAsia"/>
          <w:color w:val="000000"/>
          <w:sz w:val="32"/>
          <w:szCs w:val="32"/>
          <w:lang w:eastAsia="zh-TW"/>
        </w:rPr>
        <w:t>公開採購，歡迎具備相應資質和實力的單位參與。</w:t>
      </w:r>
    </w:p>
    <w:p w:rsidR="00505296" w:rsidRPr="008939F9" w:rsidRDefault="00F336C1" w:rsidP="00505296">
      <w:pPr>
        <w:widowControl/>
        <w:spacing w:line="560" w:lineRule="exact"/>
        <w:ind w:firstLineChars="200" w:firstLine="640"/>
        <w:jc w:val="left"/>
        <w:rPr>
          <w:rFonts w:ascii="黑体" w:eastAsia="黑体" w:hAnsi="黑体" w:cs="宋体"/>
          <w:color w:val="000000"/>
          <w:sz w:val="32"/>
          <w:szCs w:val="32"/>
        </w:rPr>
      </w:pPr>
      <w:r w:rsidRPr="00F336C1">
        <w:rPr>
          <w:rFonts w:ascii="黑体" w:eastAsia="PMingLiU" w:hAnsi="黑体" w:cs="宋体" w:hint="eastAsia"/>
          <w:color w:val="000000"/>
          <w:sz w:val="32"/>
          <w:szCs w:val="32"/>
          <w:lang w:eastAsia="zh-TW"/>
        </w:rPr>
        <w:t>一、採購內容</w:t>
      </w:r>
    </w:p>
    <w:p w:rsidR="00505296" w:rsidRDefault="00F336C1" w:rsidP="00505296">
      <w:pPr>
        <w:widowControl/>
        <w:spacing w:line="560" w:lineRule="exact"/>
        <w:ind w:firstLineChars="198" w:firstLine="634"/>
        <w:jc w:val="left"/>
        <w:rPr>
          <w:rFonts w:ascii="仿宋" w:eastAsia="仿宋" w:hAnsi="仿宋" w:cs="宋体"/>
          <w:color w:val="000000"/>
          <w:sz w:val="32"/>
          <w:szCs w:val="32"/>
        </w:rPr>
      </w:pPr>
      <w:r w:rsidRPr="00F336C1">
        <w:rPr>
          <w:rFonts w:ascii="仿宋_GB2312" w:eastAsia="PMingLiU" w:hAnsi="宋体" w:cs="宋体" w:hint="eastAsia"/>
          <w:kern w:val="0"/>
          <w:sz w:val="32"/>
          <w:szCs w:val="32"/>
          <w:lang w:eastAsia="zh-TW"/>
        </w:rPr>
        <w:t>廣深鐵路股份有限公司</w:t>
      </w:r>
      <w:r w:rsidRPr="00F336C1">
        <w:rPr>
          <w:rFonts w:ascii="仿宋_GB2312" w:eastAsia="PMingLiU" w:hAnsi="宋体" w:hint="eastAsia"/>
          <w:color w:val="000000"/>
          <w:sz w:val="32"/>
          <w:szCs w:val="32"/>
          <w:lang w:eastAsia="zh-TW"/>
        </w:rPr>
        <w:t>機關汽車維修、保養業務。</w:t>
      </w:r>
    </w:p>
    <w:p w:rsidR="00505296" w:rsidRDefault="00F336C1" w:rsidP="00505296">
      <w:pPr>
        <w:widowControl/>
        <w:spacing w:line="560" w:lineRule="exact"/>
        <w:ind w:firstLineChars="198" w:firstLine="634"/>
        <w:jc w:val="left"/>
        <w:rPr>
          <w:rFonts w:ascii="仿宋_GB2312" w:eastAsia="仿宋_GB2312" w:hAnsi="宋体" w:cs="宋体"/>
          <w:sz w:val="32"/>
          <w:szCs w:val="32"/>
        </w:rPr>
      </w:pPr>
      <w:r w:rsidRPr="00F336C1">
        <w:rPr>
          <w:rFonts w:ascii="仿宋_GB2312" w:eastAsia="PMingLiU" w:hAnsi="宋体" w:hint="eastAsia"/>
          <w:sz w:val="32"/>
          <w:szCs w:val="32"/>
          <w:lang w:eastAsia="zh-TW"/>
        </w:rPr>
        <w:t>具體採購</w:t>
      </w:r>
      <w:r w:rsidRPr="00F336C1">
        <w:rPr>
          <w:rFonts w:ascii="仿宋_GB2312" w:eastAsia="PMingLiU" w:hAnsi="宋体" w:cs="宋体" w:hint="eastAsia"/>
          <w:sz w:val="32"/>
          <w:szCs w:val="32"/>
          <w:lang w:eastAsia="zh-TW"/>
        </w:rPr>
        <w:t>內容及要求等詳見採購檔。</w:t>
      </w:r>
    </w:p>
    <w:p w:rsidR="00505296" w:rsidRPr="008939F9" w:rsidRDefault="00F336C1" w:rsidP="00505296">
      <w:pPr>
        <w:widowControl/>
        <w:spacing w:line="560" w:lineRule="exact"/>
        <w:ind w:firstLineChars="200" w:firstLine="640"/>
        <w:jc w:val="left"/>
        <w:rPr>
          <w:rFonts w:ascii="黑体" w:eastAsia="黑体" w:hAnsi="黑体" w:cs="宋体"/>
          <w:color w:val="000000"/>
          <w:sz w:val="32"/>
          <w:szCs w:val="32"/>
        </w:rPr>
      </w:pPr>
      <w:r w:rsidRPr="00F336C1">
        <w:rPr>
          <w:rFonts w:ascii="黑体" w:eastAsia="PMingLiU" w:hAnsi="黑体" w:cs="宋体" w:hint="eastAsia"/>
          <w:color w:val="000000"/>
          <w:sz w:val="32"/>
          <w:szCs w:val="32"/>
          <w:lang w:eastAsia="zh-TW"/>
        </w:rPr>
        <w:t>二、投標人資格條件</w:t>
      </w:r>
    </w:p>
    <w:p w:rsidR="00505296" w:rsidRPr="00636D56" w:rsidRDefault="00F336C1" w:rsidP="00505296">
      <w:pPr>
        <w:widowControl/>
        <w:spacing w:line="560" w:lineRule="exact"/>
        <w:ind w:firstLineChars="200" w:firstLine="640"/>
        <w:jc w:val="left"/>
        <w:rPr>
          <w:rFonts w:ascii="仿宋_GB2312" w:eastAsia="仿宋_GB2312"/>
          <w:sz w:val="32"/>
          <w:szCs w:val="32"/>
        </w:rPr>
      </w:pPr>
      <w:r w:rsidRPr="00F336C1">
        <w:rPr>
          <w:rFonts w:ascii="仿宋_GB2312" w:eastAsia="PMingLiU" w:hAnsi="宋体" w:cs="仿宋_GB2312"/>
          <w:color w:val="000000"/>
          <w:sz w:val="32"/>
          <w:szCs w:val="32"/>
          <w:lang w:eastAsia="zh-TW"/>
        </w:rPr>
        <w:t>1</w:t>
      </w:r>
      <w:r w:rsidRPr="00F336C1">
        <w:rPr>
          <w:rFonts w:ascii="仿宋_GB2312" w:eastAsia="PMingLiU" w:hAnsi="宋体" w:cs="仿宋_GB2312" w:hint="eastAsia"/>
          <w:color w:val="000000"/>
          <w:sz w:val="32"/>
          <w:szCs w:val="32"/>
          <w:lang w:eastAsia="zh-TW"/>
        </w:rPr>
        <w:t>．</w:t>
      </w:r>
      <w:r w:rsidRPr="00F336C1">
        <w:rPr>
          <w:rFonts w:ascii="仿宋_GB2312" w:eastAsia="PMingLiU" w:hint="eastAsia"/>
          <w:sz w:val="32"/>
          <w:szCs w:val="32"/>
          <w:lang w:eastAsia="zh-TW"/>
        </w:rPr>
        <w:t>在中國境內依法註冊且具有獨立法人資格。</w:t>
      </w:r>
    </w:p>
    <w:p w:rsidR="00505296" w:rsidRPr="00636D56" w:rsidRDefault="00F336C1" w:rsidP="00505296">
      <w:pPr>
        <w:spacing w:line="560" w:lineRule="exact"/>
        <w:ind w:firstLineChars="200" w:firstLine="640"/>
        <w:rPr>
          <w:rFonts w:ascii="仿宋_GB2312" w:eastAsia="仿宋_GB2312"/>
          <w:sz w:val="32"/>
          <w:szCs w:val="32"/>
        </w:rPr>
      </w:pPr>
      <w:r w:rsidRPr="00F336C1">
        <w:rPr>
          <w:rFonts w:ascii="仿宋_GB2312" w:eastAsia="PMingLiU"/>
          <w:color w:val="000000"/>
          <w:sz w:val="32"/>
          <w:szCs w:val="32"/>
          <w:lang w:eastAsia="zh-TW"/>
        </w:rPr>
        <w:t>2</w:t>
      </w:r>
      <w:r w:rsidRPr="00F336C1">
        <w:rPr>
          <w:rFonts w:ascii="仿宋_GB2312" w:eastAsia="PMingLiU" w:hint="eastAsia"/>
          <w:color w:val="000000"/>
          <w:sz w:val="32"/>
          <w:szCs w:val="32"/>
          <w:lang w:eastAsia="zh-TW"/>
        </w:rPr>
        <w:t>．</w:t>
      </w:r>
      <w:r w:rsidRPr="00F336C1">
        <w:rPr>
          <w:rFonts w:ascii="仿宋_GB2312" w:eastAsia="PMingLiU" w:hint="eastAsia"/>
          <w:sz w:val="32"/>
          <w:szCs w:val="32"/>
          <w:lang w:eastAsia="zh-TW"/>
        </w:rPr>
        <w:t>投標單位營業執照涵蓋本次招標專案的經營範圍。</w:t>
      </w:r>
    </w:p>
    <w:p w:rsidR="00505296" w:rsidRPr="00636D56" w:rsidRDefault="00F336C1" w:rsidP="00505296">
      <w:pPr>
        <w:widowControl/>
        <w:spacing w:line="560" w:lineRule="exact"/>
        <w:ind w:left="1" w:firstLineChars="200" w:firstLine="640"/>
        <w:jc w:val="left"/>
        <w:rPr>
          <w:rFonts w:ascii="仿宋_GB2312" w:eastAsia="仿宋_GB2312"/>
          <w:sz w:val="32"/>
          <w:szCs w:val="32"/>
        </w:rPr>
      </w:pPr>
      <w:r w:rsidRPr="00F336C1">
        <w:rPr>
          <w:rFonts w:ascii="仿宋_GB2312" w:eastAsia="PMingLiU" w:hAnsi="宋体" w:cs="仿宋_GB2312"/>
          <w:color w:val="000000"/>
          <w:sz w:val="32"/>
          <w:szCs w:val="32"/>
          <w:lang w:eastAsia="zh-TW"/>
        </w:rPr>
        <w:t>3</w:t>
      </w:r>
      <w:r w:rsidRPr="00F336C1">
        <w:rPr>
          <w:rFonts w:ascii="仿宋_GB2312" w:eastAsia="PMingLiU" w:hAnsi="宋体" w:cs="仿宋_GB2312" w:hint="eastAsia"/>
          <w:color w:val="000000"/>
          <w:sz w:val="32"/>
          <w:szCs w:val="32"/>
          <w:lang w:eastAsia="zh-TW"/>
        </w:rPr>
        <w:t>．</w:t>
      </w:r>
      <w:r w:rsidRPr="00F336C1">
        <w:rPr>
          <w:rFonts w:ascii="仿宋_GB2312" w:eastAsia="PMingLiU" w:hint="eastAsia"/>
          <w:sz w:val="32"/>
          <w:szCs w:val="32"/>
          <w:lang w:eastAsia="zh-TW"/>
        </w:rPr>
        <w:t>具備履行合同的能力，</w:t>
      </w:r>
      <w:r w:rsidRPr="00F336C1">
        <w:rPr>
          <w:rFonts w:ascii="仿宋_GB2312" w:eastAsia="PMingLiU" w:hAnsi="宋体" w:hint="eastAsia"/>
          <w:sz w:val="32"/>
          <w:szCs w:val="32"/>
          <w:lang w:eastAsia="zh-TW"/>
        </w:rPr>
        <w:t>廠房地點在深圳市，具有當地汽車維修行業管理部門批准的二類汽車維修資質及以上資質。</w:t>
      </w:r>
    </w:p>
    <w:p w:rsidR="00505296" w:rsidRPr="00636D56" w:rsidRDefault="00F336C1" w:rsidP="00505296">
      <w:pPr>
        <w:widowControl/>
        <w:spacing w:line="560" w:lineRule="exact"/>
        <w:ind w:left="1" w:firstLineChars="200" w:firstLine="640"/>
        <w:jc w:val="left"/>
        <w:rPr>
          <w:rFonts w:ascii="仿宋_GB2312" w:eastAsia="仿宋_GB2312"/>
          <w:sz w:val="32"/>
          <w:szCs w:val="32"/>
        </w:rPr>
      </w:pPr>
      <w:r w:rsidRPr="00F336C1">
        <w:rPr>
          <w:rFonts w:ascii="仿宋_GB2312" w:eastAsia="PMingLiU" w:hAnsi="宋体" w:cs="仿宋_GB2312"/>
          <w:color w:val="000000"/>
          <w:sz w:val="32"/>
          <w:szCs w:val="32"/>
          <w:lang w:eastAsia="zh-TW"/>
        </w:rPr>
        <w:t>4</w:t>
      </w:r>
      <w:r w:rsidRPr="00F336C1">
        <w:rPr>
          <w:rFonts w:ascii="仿宋_GB2312" w:eastAsia="PMingLiU" w:hAnsi="宋体" w:cs="仿宋_GB2312" w:hint="eastAsia"/>
          <w:color w:val="000000"/>
          <w:sz w:val="32"/>
          <w:szCs w:val="32"/>
          <w:lang w:eastAsia="zh-TW"/>
        </w:rPr>
        <w:t>．</w:t>
      </w:r>
      <w:r w:rsidRPr="00F336C1">
        <w:rPr>
          <w:rFonts w:ascii="仿宋_GB2312" w:eastAsia="PMingLiU" w:hint="eastAsia"/>
          <w:sz w:val="32"/>
          <w:szCs w:val="32"/>
          <w:lang w:eastAsia="zh-TW"/>
        </w:rPr>
        <w:t>具備完善的品質管制體系。</w:t>
      </w:r>
    </w:p>
    <w:p w:rsidR="00505296" w:rsidRPr="00636D56" w:rsidRDefault="00F336C1" w:rsidP="00505296">
      <w:pPr>
        <w:widowControl/>
        <w:spacing w:line="560" w:lineRule="exact"/>
        <w:ind w:left="1" w:firstLineChars="200" w:firstLine="640"/>
        <w:jc w:val="left"/>
        <w:rPr>
          <w:rFonts w:ascii="仿宋_GB2312" w:eastAsia="仿宋_GB2312"/>
          <w:sz w:val="32"/>
          <w:szCs w:val="32"/>
        </w:rPr>
      </w:pPr>
      <w:r w:rsidRPr="00F336C1">
        <w:rPr>
          <w:rFonts w:ascii="仿宋_GB2312" w:eastAsia="PMingLiU" w:hAnsi="宋体" w:cs="仿宋_GB2312"/>
          <w:color w:val="000000"/>
          <w:sz w:val="32"/>
          <w:szCs w:val="32"/>
          <w:lang w:eastAsia="zh-TW"/>
        </w:rPr>
        <w:t>5</w:t>
      </w:r>
      <w:r w:rsidRPr="00F336C1">
        <w:rPr>
          <w:rFonts w:ascii="仿宋_GB2312" w:eastAsia="PMingLiU" w:hAnsi="宋体" w:cs="仿宋_GB2312" w:hint="eastAsia"/>
          <w:color w:val="000000"/>
          <w:sz w:val="32"/>
          <w:szCs w:val="32"/>
          <w:lang w:eastAsia="zh-TW"/>
        </w:rPr>
        <w:t>．</w:t>
      </w:r>
      <w:r w:rsidRPr="00F336C1">
        <w:rPr>
          <w:rFonts w:ascii="仿宋_GB2312" w:eastAsia="PMingLiU" w:hint="eastAsia"/>
          <w:color w:val="333333"/>
          <w:sz w:val="32"/>
          <w:szCs w:val="32"/>
          <w:lang w:eastAsia="zh-TW"/>
        </w:rPr>
        <w:t>參加此次招標活動前兩年內，沒有重大違法、安全和不良信譽等事件發生。</w:t>
      </w:r>
    </w:p>
    <w:p w:rsidR="00505296" w:rsidRPr="00636D56" w:rsidRDefault="00F336C1" w:rsidP="00505296">
      <w:pPr>
        <w:widowControl/>
        <w:spacing w:line="560" w:lineRule="exact"/>
        <w:ind w:firstLineChars="200" w:firstLine="640"/>
        <w:jc w:val="left"/>
        <w:rPr>
          <w:rFonts w:ascii="仿宋_GB2312" w:eastAsia="仿宋_GB2312" w:hAnsi="宋体"/>
          <w:sz w:val="32"/>
          <w:szCs w:val="32"/>
        </w:rPr>
      </w:pPr>
      <w:r w:rsidRPr="00F336C1">
        <w:rPr>
          <w:rFonts w:ascii="仿宋_GB2312" w:eastAsia="PMingLiU" w:hAnsi="宋体" w:cs="仿宋_GB2312"/>
          <w:color w:val="000000"/>
          <w:sz w:val="32"/>
          <w:szCs w:val="32"/>
          <w:lang w:eastAsia="zh-TW"/>
        </w:rPr>
        <w:t>6</w:t>
      </w:r>
      <w:r w:rsidRPr="00F336C1">
        <w:rPr>
          <w:rFonts w:ascii="仿宋_GB2312" w:eastAsia="PMingLiU" w:hAnsi="宋体" w:cs="仿宋_GB2312" w:hint="eastAsia"/>
          <w:color w:val="000000"/>
          <w:sz w:val="32"/>
          <w:szCs w:val="32"/>
          <w:lang w:eastAsia="zh-TW"/>
        </w:rPr>
        <w:t>．</w:t>
      </w:r>
      <w:r w:rsidRPr="00F336C1">
        <w:rPr>
          <w:rFonts w:ascii="仿宋_GB2312" w:eastAsia="PMingLiU" w:hAnsi="宋体" w:hint="eastAsia"/>
          <w:sz w:val="32"/>
          <w:szCs w:val="32"/>
          <w:lang w:eastAsia="zh-TW"/>
        </w:rPr>
        <w:t>本專案不接受聯合體投標。</w:t>
      </w:r>
    </w:p>
    <w:p w:rsidR="00505296" w:rsidRDefault="00F336C1" w:rsidP="00505296">
      <w:pPr>
        <w:widowControl/>
        <w:spacing w:line="560" w:lineRule="exact"/>
        <w:ind w:firstLineChars="200" w:firstLine="640"/>
        <w:jc w:val="left"/>
        <w:rPr>
          <w:rFonts w:ascii="仿宋_GB2312" w:eastAsia="仿宋_GB2312"/>
          <w:sz w:val="32"/>
          <w:szCs w:val="32"/>
        </w:rPr>
      </w:pPr>
      <w:r w:rsidRPr="00F336C1">
        <w:rPr>
          <w:rFonts w:ascii="仿宋_GB2312" w:eastAsia="PMingLiU"/>
          <w:sz w:val="32"/>
          <w:szCs w:val="32"/>
          <w:lang w:eastAsia="zh-TW"/>
        </w:rPr>
        <w:t>7</w:t>
      </w:r>
      <w:r w:rsidRPr="00F336C1">
        <w:rPr>
          <w:rFonts w:ascii="仿宋_GB2312" w:eastAsia="PMingLiU" w:hint="eastAsia"/>
          <w:sz w:val="32"/>
          <w:szCs w:val="32"/>
          <w:lang w:eastAsia="zh-TW"/>
        </w:rPr>
        <w:t>．投標人為一般納稅人，能開具</w:t>
      </w:r>
      <w:r w:rsidRPr="00F336C1">
        <w:rPr>
          <w:rFonts w:ascii="仿宋_GB2312" w:eastAsia="PMingLiU" w:hAnsi="宋体" w:cs="宋体" w:hint="eastAsia"/>
          <w:kern w:val="0"/>
          <w:sz w:val="32"/>
          <w:szCs w:val="32"/>
          <w:lang w:eastAsia="zh-TW"/>
        </w:rPr>
        <w:t>增值稅專用發票</w:t>
      </w:r>
      <w:r w:rsidRPr="00F336C1">
        <w:rPr>
          <w:rFonts w:ascii="仿宋_GB2312" w:eastAsia="PMingLiU" w:hint="eastAsia"/>
          <w:sz w:val="32"/>
          <w:szCs w:val="32"/>
          <w:lang w:eastAsia="zh-TW"/>
        </w:rPr>
        <w:t>。</w:t>
      </w:r>
    </w:p>
    <w:p w:rsidR="00505296" w:rsidRPr="008939F9" w:rsidRDefault="00F336C1" w:rsidP="00505296">
      <w:pPr>
        <w:widowControl/>
        <w:spacing w:line="560" w:lineRule="exact"/>
        <w:ind w:firstLineChars="200" w:firstLine="640"/>
        <w:jc w:val="left"/>
        <w:rPr>
          <w:rFonts w:ascii="黑体" w:eastAsia="黑体" w:hAnsi="黑体"/>
          <w:sz w:val="32"/>
          <w:szCs w:val="32"/>
        </w:rPr>
      </w:pPr>
      <w:r w:rsidRPr="00F336C1">
        <w:rPr>
          <w:rFonts w:ascii="黑体" w:eastAsia="PMingLiU" w:hAnsi="黑体" w:hint="eastAsia"/>
          <w:sz w:val="32"/>
          <w:szCs w:val="32"/>
          <w:lang w:eastAsia="zh-TW"/>
        </w:rPr>
        <w:t>三、報名提交資料</w:t>
      </w:r>
    </w:p>
    <w:p w:rsidR="00505296" w:rsidRDefault="00F336C1" w:rsidP="00505296">
      <w:pPr>
        <w:widowControl/>
        <w:spacing w:line="560" w:lineRule="exact"/>
        <w:ind w:firstLineChars="200" w:firstLine="640"/>
        <w:jc w:val="left"/>
        <w:rPr>
          <w:rFonts w:ascii="仿宋_GB2312" w:eastAsia="仿宋_GB2312" w:hAnsi="宋体"/>
          <w:sz w:val="32"/>
          <w:szCs w:val="32"/>
        </w:rPr>
      </w:pPr>
      <w:r w:rsidRPr="00F336C1">
        <w:rPr>
          <w:rFonts w:ascii="仿宋_GB2312" w:eastAsia="PMingLiU" w:hAnsi="宋体" w:cs="宋体"/>
          <w:color w:val="000000"/>
          <w:sz w:val="32"/>
          <w:szCs w:val="32"/>
          <w:lang w:eastAsia="zh-TW"/>
        </w:rPr>
        <w:t>1.</w:t>
      </w:r>
      <w:r w:rsidRPr="00F336C1">
        <w:rPr>
          <w:rFonts w:ascii="仿宋_GB2312" w:eastAsia="PMingLiU" w:hAnsi="宋体"/>
          <w:sz w:val="32"/>
          <w:szCs w:val="32"/>
          <w:lang w:eastAsia="zh-TW"/>
        </w:rPr>
        <w:t xml:space="preserve"> </w:t>
      </w:r>
      <w:r w:rsidRPr="00F336C1">
        <w:rPr>
          <w:rFonts w:ascii="仿宋_GB2312" w:eastAsia="PMingLiU" w:hAnsi="宋体" w:hint="eastAsia"/>
          <w:sz w:val="32"/>
          <w:szCs w:val="32"/>
          <w:lang w:eastAsia="zh-TW"/>
        </w:rPr>
        <w:t>報名表（格式詳見附件）。</w:t>
      </w:r>
    </w:p>
    <w:p w:rsidR="00505296" w:rsidRDefault="00F336C1" w:rsidP="00505296">
      <w:pPr>
        <w:widowControl/>
        <w:spacing w:line="560" w:lineRule="exact"/>
        <w:ind w:firstLineChars="200" w:firstLine="640"/>
        <w:jc w:val="left"/>
        <w:rPr>
          <w:rFonts w:ascii="仿宋_GB2312" w:eastAsia="仿宋_GB2312" w:hAnsi="仿宋"/>
          <w:color w:val="333333"/>
          <w:sz w:val="32"/>
          <w:szCs w:val="32"/>
        </w:rPr>
      </w:pPr>
      <w:r w:rsidRPr="00F336C1">
        <w:rPr>
          <w:rFonts w:ascii="仿宋_GB2312" w:eastAsia="PMingLiU" w:hAnsi="宋体"/>
          <w:sz w:val="32"/>
          <w:szCs w:val="32"/>
          <w:lang w:eastAsia="zh-TW"/>
        </w:rPr>
        <w:t>2.</w:t>
      </w:r>
      <w:r w:rsidRPr="00F336C1">
        <w:rPr>
          <w:rFonts w:ascii="仿宋_GB2312" w:eastAsia="PMingLiU" w:hAnsi="仿宋"/>
          <w:color w:val="333333"/>
          <w:sz w:val="32"/>
          <w:szCs w:val="32"/>
          <w:lang w:eastAsia="zh-TW"/>
        </w:rPr>
        <w:t xml:space="preserve"> </w:t>
      </w:r>
      <w:r w:rsidRPr="00F336C1">
        <w:rPr>
          <w:rFonts w:ascii="仿宋_GB2312" w:eastAsia="PMingLiU" w:hAnsi="仿宋" w:hint="eastAsia"/>
          <w:color w:val="333333"/>
          <w:sz w:val="32"/>
          <w:szCs w:val="32"/>
          <w:lang w:eastAsia="zh-TW"/>
        </w:rPr>
        <w:t>營業執照、增值稅一般納稅人證明。</w:t>
      </w:r>
    </w:p>
    <w:p w:rsidR="00505296" w:rsidRDefault="00F336C1" w:rsidP="00505296">
      <w:pPr>
        <w:widowControl/>
        <w:spacing w:line="560" w:lineRule="exact"/>
        <w:ind w:firstLineChars="200" w:firstLine="640"/>
        <w:jc w:val="left"/>
        <w:rPr>
          <w:rFonts w:ascii="仿宋_GB2312" w:eastAsia="仿宋_GB2312" w:hAnsi="仿宋"/>
          <w:color w:val="333333"/>
          <w:sz w:val="32"/>
          <w:szCs w:val="32"/>
        </w:rPr>
      </w:pPr>
      <w:r w:rsidRPr="00F336C1">
        <w:rPr>
          <w:rFonts w:ascii="仿宋_GB2312" w:eastAsia="PMingLiU" w:hAnsi="仿宋"/>
          <w:color w:val="333333"/>
          <w:sz w:val="32"/>
          <w:szCs w:val="32"/>
          <w:lang w:eastAsia="zh-TW"/>
        </w:rPr>
        <w:t xml:space="preserve">3. </w:t>
      </w:r>
      <w:r w:rsidRPr="00F336C1">
        <w:rPr>
          <w:rFonts w:ascii="仿宋_GB2312" w:eastAsia="PMingLiU" w:hAnsi="宋体" w:hint="eastAsia"/>
          <w:sz w:val="32"/>
          <w:szCs w:val="32"/>
          <w:lang w:eastAsia="zh-TW"/>
        </w:rPr>
        <w:t>道路運輸經營許可證及</w:t>
      </w:r>
      <w:r w:rsidRPr="00F336C1">
        <w:rPr>
          <w:rFonts w:ascii="仿宋_GB2312" w:eastAsia="PMingLiU" w:hAnsi="仿宋" w:hint="eastAsia"/>
          <w:color w:val="333333"/>
          <w:sz w:val="32"/>
          <w:szCs w:val="32"/>
          <w:lang w:eastAsia="zh-TW"/>
        </w:rPr>
        <w:t>相關資質證明。</w:t>
      </w:r>
    </w:p>
    <w:p w:rsidR="00505296" w:rsidRDefault="00F336C1" w:rsidP="00505296">
      <w:pPr>
        <w:widowControl/>
        <w:spacing w:line="560" w:lineRule="exact"/>
        <w:ind w:firstLineChars="200" w:firstLine="640"/>
        <w:jc w:val="left"/>
        <w:rPr>
          <w:rFonts w:ascii="仿宋_GB2312" w:eastAsia="仿宋_GB2312" w:hAnsi="仿宋"/>
          <w:color w:val="333333"/>
          <w:sz w:val="32"/>
          <w:szCs w:val="32"/>
        </w:rPr>
      </w:pPr>
      <w:r w:rsidRPr="00F336C1">
        <w:rPr>
          <w:rFonts w:ascii="仿宋_GB2312" w:eastAsia="PMingLiU" w:hAnsi="仿宋"/>
          <w:color w:val="333333"/>
          <w:sz w:val="32"/>
          <w:szCs w:val="32"/>
          <w:lang w:eastAsia="zh-TW"/>
        </w:rPr>
        <w:t>4. 2019</w:t>
      </w:r>
      <w:r w:rsidRPr="00F336C1">
        <w:rPr>
          <w:rFonts w:ascii="仿宋_GB2312" w:eastAsia="PMingLiU" w:hAnsi="仿宋" w:hint="eastAsia"/>
          <w:color w:val="333333"/>
          <w:sz w:val="32"/>
          <w:szCs w:val="32"/>
          <w:lang w:eastAsia="zh-TW"/>
        </w:rPr>
        <w:t>、</w:t>
      </w:r>
      <w:r w:rsidRPr="00F336C1">
        <w:rPr>
          <w:rFonts w:ascii="仿宋_GB2312" w:eastAsia="PMingLiU" w:hAnsi="仿宋"/>
          <w:color w:val="333333"/>
          <w:sz w:val="32"/>
          <w:szCs w:val="32"/>
          <w:lang w:eastAsia="zh-TW"/>
        </w:rPr>
        <w:t>2020</w:t>
      </w:r>
      <w:r w:rsidRPr="00F336C1">
        <w:rPr>
          <w:rFonts w:ascii="仿宋_GB2312" w:eastAsia="PMingLiU" w:hAnsi="仿宋" w:hint="eastAsia"/>
          <w:color w:val="333333"/>
          <w:sz w:val="32"/>
          <w:szCs w:val="32"/>
          <w:lang w:eastAsia="zh-TW"/>
        </w:rPr>
        <w:t>年財務報表。</w:t>
      </w:r>
    </w:p>
    <w:p w:rsidR="00505296" w:rsidRDefault="00F336C1" w:rsidP="00505296">
      <w:pPr>
        <w:widowControl/>
        <w:spacing w:line="560" w:lineRule="exact"/>
        <w:ind w:firstLineChars="200" w:firstLine="640"/>
        <w:jc w:val="left"/>
        <w:rPr>
          <w:rFonts w:ascii="仿宋_GB2312" w:eastAsia="仿宋_GB2312" w:hAnsi="宋体" w:cs="宋体"/>
          <w:color w:val="000000"/>
          <w:sz w:val="32"/>
          <w:szCs w:val="32"/>
        </w:rPr>
      </w:pPr>
      <w:r w:rsidRPr="00F336C1">
        <w:rPr>
          <w:rFonts w:ascii="仿宋_GB2312" w:eastAsia="PMingLiU" w:hAnsi="宋体" w:cs="宋体"/>
          <w:color w:val="000000"/>
          <w:sz w:val="32"/>
          <w:szCs w:val="32"/>
          <w:lang w:eastAsia="zh-TW"/>
        </w:rPr>
        <w:lastRenderedPageBreak/>
        <w:t xml:space="preserve">5. </w:t>
      </w:r>
      <w:r w:rsidRPr="00F336C1">
        <w:rPr>
          <w:rFonts w:ascii="仿宋_GB2312" w:eastAsia="PMingLiU" w:hAnsi="宋体" w:cs="宋体" w:hint="eastAsia"/>
          <w:color w:val="000000"/>
          <w:sz w:val="32"/>
          <w:szCs w:val="32"/>
          <w:lang w:eastAsia="zh-TW"/>
        </w:rPr>
        <w:t>近兩年同類項目業績資料（隨附合同或中標通知書）。</w:t>
      </w:r>
    </w:p>
    <w:p w:rsidR="00505296" w:rsidRPr="00991E28" w:rsidRDefault="00F336C1" w:rsidP="00505296">
      <w:pPr>
        <w:widowControl/>
        <w:spacing w:line="560" w:lineRule="exact"/>
        <w:ind w:firstLineChars="200" w:firstLine="640"/>
        <w:jc w:val="left"/>
        <w:rPr>
          <w:rFonts w:ascii="仿宋_GB2312" w:eastAsia="仿宋_GB2312" w:hAnsi="宋体" w:cs="宋体"/>
          <w:color w:val="000000"/>
          <w:sz w:val="32"/>
          <w:szCs w:val="32"/>
        </w:rPr>
      </w:pPr>
      <w:r w:rsidRPr="00F336C1">
        <w:rPr>
          <w:rFonts w:ascii="仿宋_GB2312" w:eastAsia="PMingLiU" w:hAnsi="宋体" w:cs="宋体"/>
          <w:color w:val="000000"/>
          <w:sz w:val="32"/>
          <w:szCs w:val="32"/>
          <w:lang w:eastAsia="zh-TW"/>
        </w:rPr>
        <w:t>6.</w:t>
      </w:r>
      <w:r w:rsidRPr="00F336C1">
        <w:rPr>
          <w:rFonts w:ascii="仿宋_GB2312" w:eastAsia="PMingLiU" w:hAnsi="宋体"/>
          <w:sz w:val="32"/>
          <w:szCs w:val="32"/>
          <w:lang w:eastAsia="zh-TW"/>
        </w:rPr>
        <w:t xml:space="preserve"> </w:t>
      </w:r>
      <w:r w:rsidRPr="00F336C1">
        <w:rPr>
          <w:rFonts w:ascii="仿宋_GB2312" w:eastAsia="PMingLiU" w:hAnsi="宋体" w:hint="eastAsia"/>
          <w:sz w:val="32"/>
          <w:szCs w:val="32"/>
          <w:lang w:eastAsia="zh-TW"/>
        </w:rPr>
        <w:t>廠房租賃合同（自有廠房提供產權證明資料）。</w:t>
      </w:r>
    </w:p>
    <w:p w:rsidR="00505296" w:rsidRPr="008939F9" w:rsidRDefault="00F336C1" w:rsidP="00505296">
      <w:pPr>
        <w:widowControl/>
        <w:spacing w:line="560" w:lineRule="exact"/>
        <w:ind w:firstLineChars="200" w:firstLine="640"/>
        <w:jc w:val="left"/>
        <w:rPr>
          <w:rFonts w:ascii="黑体" w:eastAsia="黑体" w:hAnsi="黑体" w:cs="宋体"/>
          <w:color w:val="000000"/>
          <w:sz w:val="32"/>
          <w:szCs w:val="32"/>
        </w:rPr>
      </w:pPr>
      <w:r w:rsidRPr="00F336C1">
        <w:rPr>
          <w:rFonts w:ascii="黑体" w:eastAsia="PMingLiU" w:hAnsi="黑体" w:cs="宋体" w:hint="eastAsia"/>
          <w:color w:val="000000"/>
          <w:sz w:val="32"/>
          <w:szCs w:val="32"/>
          <w:lang w:eastAsia="zh-TW"/>
        </w:rPr>
        <w:t>四、報名方法</w:t>
      </w:r>
      <w:r w:rsidR="00505296" w:rsidRPr="008939F9">
        <w:rPr>
          <w:rFonts w:ascii="黑体" w:eastAsia="黑体" w:hAnsi="黑体" w:cs="宋体" w:hint="eastAsia"/>
          <w:color w:val="000000"/>
          <w:sz w:val="32"/>
          <w:szCs w:val="32"/>
        </w:rPr>
        <w:t xml:space="preserve">   </w:t>
      </w:r>
    </w:p>
    <w:p w:rsidR="00505296" w:rsidRPr="003E4A46" w:rsidRDefault="00F336C1" w:rsidP="00505296">
      <w:pPr>
        <w:widowControl/>
        <w:tabs>
          <w:tab w:val="left" w:pos="1720"/>
        </w:tabs>
        <w:spacing w:line="560" w:lineRule="exact"/>
        <w:ind w:firstLineChars="200" w:firstLine="640"/>
        <w:jc w:val="left"/>
        <w:rPr>
          <w:rFonts w:ascii="仿宋_GB2312" w:eastAsia="仿宋_GB2312" w:hAnsi="宋体"/>
          <w:sz w:val="32"/>
          <w:szCs w:val="32"/>
        </w:rPr>
      </w:pPr>
      <w:r w:rsidRPr="00F336C1">
        <w:rPr>
          <w:rFonts w:ascii="仿宋_GB2312" w:eastAsia="PMingLiU" w:hAnsi="宋体" w:hint="eastAsia"/>
          <w:sz w:val="32"/>
          <w:szCs w:val="32"/>
          <w:lang w:eastAsia="zh-TW"/>
        </w:rPr>
        <w:t>各投標人填寫報名表，</w:t>
      </w:r>
      <w:r w:rsidRPr="00F336C1">
        <w:rPr>
          <w:rFonts w:ascii="仿宋_GB2312" w:eastAsia="PMingLiU" w:hAnsi="仿宋" w:hint="eastAsia"/>
          <w:color w:val="333333"/>
          <w:sz w:val="32"/>
          <w:szCs w:val="32"/>
          <w:lang w:eastAsia="zh-TW"/>
        </w:rPr>
        <w:t>並與加蓋公章的報名提交</w:t>
      </w:r>
      <w:r w:rsidRPr="00F336C1">
        <w:rPr>
          <w:rFonts w:ascii="仿宋_GB2312" w:eastAsia="PMingLiU" w:hAnsi="宋体" w:hint="eastAsia"/>
          <w:sz w:val="32"/>
          <w:szCs w:val="32"/>
          <w:lang w:eastAsia="zh-TW"/>
        </w:rPr>
        <w:t>資料影本一併郵寄或面交本公告第六條我公司指定連絡人（郵寄報名以我公司收到郵件時間為准）；若專案第二次發佈招標公告，初次公告報名成功的投標人無需重複報名。</w:t>
      </w:r>
    </w:p>
    <w:p w:rsidR="00505296" w:rsidRPr="008939F9" w:rsidRDefault="00F336C1" w:rsidP="00505296">
      <w:pPr>
        <w:widowControl/>
        <w:spacing w:line="560" w:lineRule="exact"/>
        <w:ind w:firstLineChars="200" w:firstLine="704"/>
        <w:jc w:val="left"/>
        <w:rPr>
          <w:rFonts w:ascii="黑体" w:eastAsia="黑体" w:hAnsi="黑体" w:cs="宋体"/>
          <w:color w:val="000000"/>
          <w:spacing w:val="16"/>
          <w:sz w:val="32"/>
          <w:szCs w:val="32"/>
        </w:rPr>
      </w:pPr>
      <w:r w:rsidRPr="00F336C1">
        <w:rPr>
          <w:rFonts w:ascii="黑体" w:eastAsia="PMingLiU" w:hAnsi="黑体" w:cs="宋体" w:hint="eastAsia"/>
          <w:color w:val="000000"/>
          <w:spacing w:val="16"/>
          <w:sz w:val="32"/>
          <w:szCs w:val="32"/>
          <w:lang w:eastAsia="zh-TW"/>
        </w:rPr>
        <w:t>五、報名截止時間</w:t>
      </w:r>
    </w:p>
    <w:p w:rsidR="00505296" w:rsidRDefault="00F336C1" w:rsidP="00505296">
      <w:pPr>
        <w:widowControl/>
        <w:spacing w:line="560" w:lineRule="exact"/>
        <w:ind w:firstLineChars="200" w:firstLine="640"/>
        <w:jc w:val="left"/>
        <w:rPr>
          <w:rFonts w:ascii="仿宋_GB2312" w:eastAsia="仿宋_GB2312" w:hAnsi="宋体"/>
          <w:sz w:val="32"/>
          <w:szCs w:val="32"/>
        </w:rPr>
      </w:pPr>
      <w:r w:rsidRPr="00F336C1">
        <w:rPr>
          <w:rFonts w:ascii="仿宋_GB2312" w:eastAsia="PMingLiU" w:hAnsi="宋体"/>
          <w:sz w:val="32"/>
          <w:szCs w:val="32"/>
          <w:lang w:eastAsia="zh-TW"/>
        </w:rPr>
        <w:t>2022</w:t>
      </w:r>
      <w:r w:rsidRPr="00F336C1">
        <w:rPr>
          <w:rFonts w:ascii="仿宋_GB2312" w:eastAsia="PMingLiU" w:hAnsi="宋体" w:hint="eastAsia"/>
          <w:sz w:val="32"/>
          <w:szCs w:val="32"/>
          <w:lang w:eastAsia="zh-TW"/>
        </w:rPr>
        <w:t>年元月</w:t>
      </w:r>
      <w:r w:rsidRPr="00F336C1">
        <w:rPr>
          <w:rFonts w:ascii="仿宋_GB2312" w:eastAsia="PMingLiU" w:hAnsi="宋体"/>
          <w:sz w:val="32"/>
          <w:szCs w:val="32"/>
          <w:lang w:eastAsia="zh-TW"/>
        </w:rPr>
        <w:t>6</w:t>
      </w:r>
      <w:r w:rsidRPr="00F336C1">
        <w:rPr>
          <w:rFonts w:ascii="仿宋_GB2312" w:eastAsia="PMingLiU" w:hAnsi="宋体" w:hint="eastAsia"/>
          <w:sz w:val="32"/>
          <w:szCs w:val="32"/>
          <w:lang w:eastAsia="zh-TW"/>
        </w:rPr>
        <w:t>日</w:t>
      </w:r>
    </w:p>
    <w:p w:rsidR="00505296" w:rsidRPr="009D4193" w:rsidRDefault="00F336C1" w:rsidP="00505296">
      <w:pPr>
        <w:widowControl/>
        <w:spacing w:line="560" w:lineRule="exact"/>
        <w:ind w:firstLineChars="200" w:firstLine="640"/>
        <w:jc w:val="left"/>
        <w:rPr>
          <w:rFonts w:ascii="仿宋_GB2312" w:eastAsia="仿宋_GB2312" w:hAnsi="宋体"/>
          <w:sz w:val="32"/>
          <w:szCs w:val="32"/>
        </w:rPr>
      </w:pPr>
      <w:r w:rsidRPr="00F336C1">
        <w:rPr>
          <w:rFonts w:ascii="仿宋_GB2312" w:eastAsia="PMingLiU" w:hAnsi="宋体" w:hint="eastAsia"/>
          <w:sz w:val="32"/>
          <w:szCs w:val="32"/>
          <w:lang w:eastAsia="zh-TW"/>
        </w:rPr>
        <w:t>（報名時間：工作日上午</w:t>
      </w:r>
      <w:r w:rsidRPr="00F336C1">
        <w:rPr>
          <w:rFonts w:ascii="仿宋_GB2312" w:eastAsia="PMingLiU" w:hAnsi="宋体"/>
          <w:sz w:val="32"/>
          <w:szCs w:val="32"/>
          <w:lang w:eastAsia="zh-TW"/>
        </w:rPr>
        <w:t>8</w:t>
      </w:r>
      <w:r w:rsidRPr="00F336C1">
        <w:rPr>
          <w:rFonts w:ascii="仿宋_GB2312" w:eastAsia="PMingLiU" w:hAnsi="宋体" w:hint="eastAsia"/>
          <w:sz w:val="32"/>
          <w:szCs w:val="32"/>
          <w:lang w:eastAsia="zh-TW"/>
        </w:rPr>
        <w:t>：</w:t>
      </w:r>
      <w:r w:rsidRPr="00F336C1">
        <w:rPr>
          <w:rFonts w:ascii="仿宋_GB2312" w:eastAsia="PMingLiU" w:hAnsi="宋体"/>
          <w:sz w:val="32"/>
          <w:szCs w:val="32"/>
          <w:lang w:eastAsia="zh-TW"/>
        </w:rPr>
        <w:t>30</w:t>
      </w:r>
      <w:r w:rsidRPr="00F336C1">
        <w:rPr>
          <w:rFonts w:ascii="仿宋_GB2312" w:eastAsia="PMingLiU" w:hAnsi="宋体" w:hint="eastAsia"/>
          <w:sz w:val="32"/>
          <w:szCs w:val="32"/>
          <w:lang w:eastAsia="zh-TW"/>
        </w:rPr>
        <w:t>～</w:t>
      </w:r>
      <w:r w:rsidRPr="00F336C1">
        <w:rPr>
          <w:rFonts w:ascii="仿宋_GB2312" w:eastAsia="PMingLiU" w:hAnsi="宋体"/>
          <w:sz w:val="32"/>
          <w:szCs w:val="32"/>
          <w:lang w:eastAsia="zh-TW"/>
        </w:rPr>
        <w:t>11</w:t>
      </w:r>
      <w:r w:rsidRPr="00F336C1">
        <w:rPr>
          <w:rFonts w:ascii="仿宋_GB2312" w:eastAsia="PMingLiU" w:hAnsi="宋体" w:hint="eastAsia"/>
          <w:sz w:val="32"/>
          <w:szCs w:val="32"/>
          <w:lang w:eastAsia="zh-TW"/>
        </w:rPr>
        <w:t>：</w:t>
      </w:r>
      <w:r w:rsidRPr="00F336C1">
        <w:rPr>
          <w:rFonts w:ascii="仿宋_GB2312" w:eastAsia="PMingLiU" w:hAnsi="宋体"/>
          <w:sz w:val="32"/>
          <w:szCs w:val="32"/>
          <w:lang w:eastAsia="zh-TW"/>
        </w:rPr>
        <w:t>30</w:t>
      </w:r>
      <w:r w:rsidRPr="00F336C1">
        <w:rPr>
          <w:rFonts w:ascii="仿宋_GB2312" w:eastAsia="PMingLiU" w:hAnsi="宋体" w:hint="eastAsia"/>
          <w:sz w:val="32"/>
          <w:szCs w:val="32"/>
          <w:lang w:eastAsia="zh-TW"/>
        </w:rPr>
        <w:t>、下午</w:t>
      </w:r>
      <w:r w:rsidRPr="00F336C1">
        <w:rPr>
          <w:rFonts w:ascii="仿宋_GB2312" w:eastAsia="PMingLiU" w:hAnsi="宋体"/>
          <w:sz w:val="32"/>
          <w:szCs w:val="32"/>
          <w:lang w:eastAsia="zh-TW"/>
        </w:rPr>
        <w:t>14</w:t>
      </w:r>
      <w:r w:rsidRPr="00F336C1">
        <w:rPr>
          <w:rFonts w:ascii="仿宋_GB2312" w:eastAsia="PMingLiU" w:hAnsi="宋体" w:hint="eastAsia"/>
          <w:sz w:val="32"/>
          <w:szCs w:val="32"/>
          <w:lang w:eastAsia="zh-TW"/>
        </w:rPr>
        <w:t>：</w:t>
      </w:r>
      <w:r w:rsidRPr="00F336C1">
        <w:rPr>
          <w:rFonts w:ascii="仿宋_GB2312" w:eastAsia="PMingLiU" w:hAnsi="宋体"/>
          <w:sz w:val="32"/>
          <w:szCs w:val="32"/>
          <w:lang w:eastAsia="zh-TW"/>
        </w:rPr>
        <w:t>30</w:t>
      </w:r>
      <w:r w:rsidRPr="00F336C1">
        <w:rPr>
          <w:rFonts w:ascii="仿宋_GB2312" w:eastAsia="PMingLiU" w:hAnsi="宋体" w:hint="eastAsia"/>
          <w:sz w:val="32"/>
          <w:szCs w:val="32"/>
          <w:lang w:eastAsia="zh-TW"/>
        </w:rPr>
        <w:t>～</w:t>
      </w:r>
      <w:r w:rsidRPr="00F336C1">
        <w:rPr>
          <w:rFonts w:ascii="仿宋_GB2312" w:eastAsia="PMingLiU" w:hAnsi="宋体"/>
          <w:sz w:val="32"/>
          <w:szCs w:val="32"/>
          <w:lang w:eastAsia="zh-TW"/>
        </w:rPr>
        <w:t>17</w:t>
      </w:r>
      <w:r w:rsidRPr="00F336C1">
        <w:rPr>
          <w:rFonts w:ascii="仿宋_GB2312" w:eastAsia="PMingLiU" w:hAnsi="宋体" w:hint="eastAsia"/>
          <w:sz w:val="32"/>
          <w:szCs w:val="32"/>
          <w:lang w:eastAsia="zh-TW"/>
        </w:rPr>
        <w:t>：</w:t>
      </w:r>
      <w:r w:rsidRPr="00F336C1">
        <w:rPr>
          <w:rFonts w:ascii="仿宋_GB2312" w:eastAsia="PMingLiU" w:hAnsi="宋体"/>
          <w:sz w:val="32"/>
          <w:szCs w:val="32"/>
          <w:lang w:eastAsia="zh-TW"/>
        </w:rPr>
        <w:t>00</w:t>
      </w:r>
      <w:r w:rsidRPr="00F336C1">
        <w:rPr>
          <w:rFonts w:ascii="仿宋_GB2312" w:eastAsia="PMingLiU" w:hAnsi="宋体" w:hint="eastAsia"/>
          <w:sz w:val="32"/>
          <w:szCs w:val="32"/>
          <w:lang w:eastAsia="zh-TW"/>
        </w:rPr>
        <w:t>）。</w:t>
      </w:r>
    </w:p>
    <w:p w:rsidR="00505296" w:rsidRPr="00B5518F" w:rsidRDefault="00F336C1" w:rsidP="00505296">
      <w:pPr>
        <w:widowControl/>
        <w:spacing w:line="560" w:lineRule="exact"/>
        <w:ind w:firstLineChars="200" w:firstLine="704"/>
        <w:jc w:val="left"/>
        <w:rPr>
          <w:rFonts w:ascii="仿宋_GB2312" w:eastAsia="仿宋_GB2312" w:hAnsi="宋体" w:cs="宋体"/>
          <w:b/>
          <w:color w:val="000000"/>
          <w:spacing w:val="16"/>
          <w:sz w:val="32"/>
          <w:szCs w:val="32"/>
        </w:rPr>
      </w:pPr>
      <w:r w:rsidRPr="00F336C1">
        <w:rPr>
          <w:rFonts w:ascii="黑体" w:eastAsia="PMingLiU" w:hAnsi="黑体" w:cs="宋体" w:hint="eastAsia"/>
          <w:color w:val="000000"/>
          <w:spacing w:val="16"/>
          <w:sz w:val="32"/>
          <w:szCs w:val="32"/>
          <w:lang w:eastAsia="zh-TW"/>
        </w:rPr>
        <w:t>六、招標人資訊</w:t>
      </w:r>
      <w:r w:rsidRPr="00F336C1">
        <w:rPr>
          <w:rFonts w:ascii="仿宋_GB2312" w:eastAsia="PMingLiU" w:hAnsi="宋体" w:cs="宋体" w:hint="eastAsia"/>
          <w:b/>
          <w:color w:val="000000"/>
          <w:spacing w:val="16"/>
          <w:sz w:val="32"/>
          <w:szCs w:val="32"/>
          <w:lang w:eastAsia="zh-TW"/>
        </w:rPr>
        <w:t>：</w:t>
      </w:r>
      <w:r w:rsidR="00505296" w:rsidRPr="00B5518F">
        <w:rPr>
          <w:rFonts w:ascii="仿宋_GB2312" w:eastAsia="仿宋_GB2312" w:hAnsi="宋体" w:cs="宋体" w:hint="eastAsia"/>
          <w:b/>
          <w:color w:val="000000"/>
          <w:spacing w:val="16"/>
          <w:sz w:val="32"/>
          <w:szCs w:val="32"/>
        </w:rPr>
        <w:t xml:space="preserve">   </w:t>
      </w:r>
    </w:p>
    <w:p w:rsidR="00505296" w:rsidRPr="00B5518F" w:rsidRDefault="00F336C1" w:rsidP="00505296">
      <w:pPr>
        <w:widowControl/>
        <w:tabs>
          <w:tab w:val="left" w:pos="1720"/>
        </w:tabs>
        <w:spacing w:line="560" w:lineRule="exact"/>
        <w:ind w:firstLineChars="200" w:firstLine="640"/>
        <w:jc w:val="left"/>
        <w:rPr>
          <w:rFonts w:ascii="仿宋_GB2312" w:eastAsia="仿宋_GB2312" w:hAnsi="宋体" w:cs="宋体"/>
          <w:color w:val="000000"/>
          <w:sz w:val="32"/>
          <w:szCs w:val="32"/>
        </w:rPr>
      </w:pPr>
      <w:r w:rsidRPr="00F336C1">
        <w:rPr>
          <w:rFonts w:ascii="仿宋_GB2312" w:eastAsia="PMingLiU" w:hAnsi="宋体" w:cs="宋体" w:hint="eastAsia"/>
          <w:color w:val="000000"/>
          <w:sz w:val="32"/>
          <w:szCs w:val="32"/>
          <w:lang w:eastAsia="zh-TW"/>
        </w:rPr>
        <w:t>招標人名稱：廣深鐵路股份有限公司</w:t>
      </w:r>
    </w:p>
    <w:p w:rsidR="00505296" w:rsidRPr="00B5518F" w:rsidRDefault="00F336C1" w:rsidP="00505296">
      <w:pPr>
        <w:widowControl/>
        <w:tabs>
          <w:tab w:val="left" w:pos="1720"/>
        </w:tabs>
        <w:spacing w:line="560" w:lineRule="exact"/>
        <w:ind w:firstLineChars="200" w:firstLine="640"/>
        <w:jc w:val="left"/>
        <w:rPr>
          <w:rFonts w:ascii="仿宋_GB2312" w:eastAsia="仿宋_GB2312" w:hAnsi="宋体" w:cs="宋体"/>
          <w:color w:val="333333"/>
          <w:kern w:val="0"/>
          <w:sz w:val="32"/>
          <w:szCs w:val="32"/>
        </w:rPr>
      </w:pPr>
      <w:r w:rsidRPr="00F336C1">
        <w:rPr>
          <w:rFonts w:ascii="仿宋_GB2312" w:eastAsia="PMingLiU" w:hAnsi="宋体" w:cs="宋体" w:hint="eastAsia"/>
          <w:color w:val="000000"/>
          <w:sz w:val="32"/>
          <w:szCs w:val="32"/>
          <w:lang w:eastAsia="zh-TW"/>
        </w:rPr>
        <w:t>招標人地址</w:t>
      </w:r>
      <w:r w:rsidRPr="00F336C1">
        <w:rPr>
          <w:rFonts w:ascii="仿宋_GB2312" w:eastAsia="PMingLiU" w:hAnsi="宋体" w:cs="宋体" w:hint="eastAsia"/>
          <w:color w:val="000000"/>
          <w:spacing w:val="16"/>
          <w:kern w:val="0"/>
          <w:sz w:val="32"/>
          <w:szCs w:val="32"/>
          <w:lang w:eastAsia="zh-TW"/>
        </w:rPr>
        <w:t>：深圳市和平路</w:t>
      </w:r>
      <w:r w:rsidRPr="00F336C1">
        <w:rPr>
          <w:rFonts w:ascii="仿宋_GB2312" w:eastAsia="PMingLiU" w:hAnsi="宋体" w:cs="宋体"/>
          <w:color w:val="000000"/>
          <w:spacing w:val="16"/>
          <w:kern w:val="0"/>
          <w:sz w:val="32"/>
          <w:szCs w:val="32"/>
          <w:lang w:eastAsia="zh-TW"/>
        </w:rPr>
        <w:t>1052</w:t>
      </w:r>
      <w:r w:rsidRPr="00F336C1">
        <w:rPr>
          <w:rFonts w:ascii="仿宋_GB2312" w:eastAsia="PMingLiU" w:hAnsi="宋体" w:cs="宋体" w:hint="eastAsia"/>
          <w:color w:val="000000"/>
          <w:spacing w:val="16"/>
          <w:kern w:val="0"/>
          <w:sz w:val="32"/>
          <w:szCs w:val="32"/>
          <w:lang w:eastAsia="zh-TW"/>
        </w:rPr>
        <w:t>號</w:t>
      </w:r>
    </w:p>
    <w:p w:rsidR="00505296" w:rsidRPr="00B5518F" w:rsidRDefault="00F336C1" w:rsidP="00505296">
      <w:pPr>
        <w:widowControl/>
        <w:tabs>
          <w:tab w:val="left" w:pos="1720"/>
        </w:tabs>
        <w:spacing w:line="560" w:lineRule="exact"/>
        <w:ind w:firstLineChars="200" w:firstLine="640"/>
        <w:jc w:val="left"/>
        <w:rPr>
          <w:rFonts w:ascii="仿宋_GB2312" w:eastAsia="仿宋_GB2312" w:hAnsi="宋体" w:cs="宋体"/>
          <w:color w:val="000000"/>
          <w:sz w:val="32"/>
          <w:szCs w:val="32"/>
        </w:rPr>
      </w:pPr>
      <w:r w:rsidRPr="00F336C1">
        <w:rPr>
          <w:rFonts w:ascii="仿宋_GB2312" w:eastAsia="PMingLiU" w:hAnsi="宋体" w:cs="宋体" w:hint="eastAsia"/>
          <w:color w:val="000000"/>
          <w:sz w:val="32"/>
          <w:szCs w:val="32"/>
          <w:lang w:eastAsia="zh-TW"/>
        </w:rPr>
        <w:t>諮詢連絡人：向標</w:t>
      </w:r>
      <w:r w:rsidRPr="00F336C1">
        <w:rPr>
          <w:rFonts w:ascii="仿宋_GB2312" w:eastAsia="PMingLiU" w:hAnsi="宋体" w:cs="宋体"/>
          <w:color w:val="000000"/>
          <w:sz w:val="32"/>
          <w:szCs w:val="32"/>
          <w:lang w:eastAsia="zh-TW"/>
        </w:rPr>
        <w:t xml:space="preserve">   </w:t>
      </w:r>
      <w:r w:rsidRPr="00F336C1">
        <w:rPr>
          <w:rFonts w:ascii="仿宋_GB2312" w:eastAsia="PMingLiU" w:hAnsi="宋体" w:cs="宋体" w:hint="eastAsia"/>
          <w:color w:val="000000"/>
          <w:sz w:val="32"/>
          <w:szCs w:val="32"/>
          <w:lang w:eastAsia="zh-TW"/>
        </w:rPr>
        <w:t>電話：</w:t>
      </w:r>
      <w:r w:rsidRPr="00F336C1">
        <w:rPr>
          <w:rFonts w:ascii="仿宋_GB2312" w:eastAsia="PMingLiU" w:hAnsi="宋体" w:cs="宋体"/>
          <w:color w:val="000000"/>
          <w:sz w:val="32"/>
          <w:szCs w:val="32"/>
          <w:lang w:eastAsia="zh-TW"/>
        </w:rPr>
        <w:t>0755-61382070</w:t>
      </w:r>
    </w:p>
    <w:p w:rsidR="00505296" w:rsidRPr="00B5518F" w:rsidRDefault="00F336C1" w:rsidP="00505296">
      <w:pPr>
        <w:widowControl/>
        <w:spacing w:line="560" w:lineRule="exact"/>
        <w:ind w:left="164" w:firstLineChars="150" w:firstLine="528"/>
        <w:jc w:val="left"/>
        <w:rPr>
          <w:rFonts w:ascii="仿宋_GB2312" w:eastAsia="仿宋_GB2312" w:hAnsi="宋体" w:cs="宋体"/>
          <w:color w:val="000000"/>
          <w:spacing w:val="16"/>
          <w:kern w:val="0"/>
          <w:sz w:val="32"/>
          <w:szCs w:val="32"/>
        </w:rPr>
      </w:pPr>
      <w:r w:rsidRPr="00F336C1">
        <w:rPr>
          <w:rFonts w:ascii="仿宋_GB2312" w:eastAsia="PMingLiU" w:hAnsi="宋体" w:cs="宋体" w:hint="eastAsia"/>
          <w:color w:val="000000"/>
          <w:spacing w:val="16"/>
          <w:kern w:val="0"/>
          <w:sz w:val="32"/>
          <w:szCs w:val="32"/>
          <w:lang w:eastAsia="zh-TW"/>
        </w:rPr>
        <w:t>報名或郵寄地點：深圳市羅湖區和平路</w:t>
      </w:r>
      <w:r w:rsidRPr="00F336C1">
        <w:rPr>
          <w:rFonts w:ascii="仿宋_GB2312" w:eastAsia="PMingLiU" w:hAnsi="宋体" w:cs="宋体"/>
          <w:color w:val="000000"/>
          <w:spacing w:val="16"/>
          <w:kern w:val="0"/>
          <w:sz w:val="32"/>
          <w:szCs w:val="32"/>
          <w:lang w:eastAsia="zh-TW"/>
        </w:rPr>
        <w:t>1052</w:t>
      </w:r>
      <w:r w:rsidRPr="00F336C1">
        <w:rPr>
          <w:rFonts w:ascii="仿宋_GB2312" w:eastAsia="PMingLiU" w:hAnsi="宋体" w:cs="宋体" w:hint="eastAsia"/>
          <w:color w:val="000000"/>
          <w:spacing w:val="16"/>
          <w:kern w:val="0"/>
          <w:sz w:val="32"/>
          <w:szCs w:val="32"/>
          <w:lang w:eastAsia="zh-TW"/>
        </w:rPr>
        <w:t>號</w:t>
      </w:r>
      <w:r w:rsidRPr="00F336C1">
        <w:rPr>
          <w:rFonts w:ascii="仿宋_GB2312" w:eastAsia="PMingLiU" w:hAnsi="宋体" w:cs="宋体"/>
          <w:color w:val="000000"/>
          <w:spacing w:val="16"/>
          <w:kern w:val="0"/>
          <w:sz w:val="32"/>
          <w:szCs w:val="32"/>
          <w:lang w:eastAsia="zh-TW"/>
        </w:rPr>
        <w:t>303</w:t>
      </w:r>
      <w:r w:rsidRPr="00F336C1">
        <w:rPr>
          <w:rFonts w:ascii="仿宋_GB2312" w:eastAsia="PMingLiU" w:hAnsi="宋体" w:cs="宋体" w:hint="eastAsia"/>
          <w:color w:val="000000"/>
          <w:spacing w:val="16"/>
          <w:kern w:val="0"/>
          <w:sz w:val="32"/>
          <w:szCs w:val="32"/>
          <w:lang w:eastAsia="zh-TW"/>
        </w:rPr>
        <w:t>室</w:t>
      </w:r>
      <w:r w:rsidRPr="00F336C1">
        <w:rPr>
          <w:rFonts w:ascii="仿宋_GB2312" w:eastAsia="PMingLiU" w:hAnsi="宋体" w:cs="宋体"/>
          <w:color w:val="000000"/>
          <w:spacing w:val="16"/>
          <w:kern w:val="0"/>
          <w:sz w:val="32"/>
          <w:szCs w:val="32"/>
          <w:lang w:eastAsia="zh-TW"/>
        </w:rPr>
        <w:t>.</w:t>
      </w:r>
      <w:r w:rsidRPr="00F336C1">
        <w:rPr>
          <w:rFonts w:ascii="仿宋_GB2312" w:eastAsia="PMingLiU" w:hAnsi="宋体" w:cs="宋体" w:hint="eastAsia"/>
          <w:color w:val="000000"/>
          <w:spacing w:val="16"/>
          <w:kern w:val="0"/>
          <w:sz w:val="32"/>
          <w:szCs w:val="32"/>
          <w:lang w:eastAsia="zh-TW"/>
        </w:rPr>
        <w:t>郵編</w:t>
      </w:r>
      <w:r w:rsidRPr="00F336C1">
        <w:rPr>
          <w:rFonts w:ascii="仿宋_GB2312" w:eastAsia="PMingLiU" w:hAnsi="宋体" w:cs="宋体"/>
          <w:color w:val="000000"/>
          <w:spacing w:val="16"/>
          <w:kern w:val="0"/>
          <w:sz w:val="32"/>
          <w:szCs w:val="32"/>
          <w:lang w:eastAsia="zh-TW"/>
        </w:rPr>
        <w:t>518010</w:t>
      </w:r>
    </w:p>
    <w:p w:rsidR="00505296" w:rsidRDefault="00505296" w:rsidP="00505296">
      <w:pPr>
        <w:widowControl/>
        <w:spacing w:line="560" w:lineRule="exact"/>
        <w:ind w:left="164" w:firstLineChars="150" w:firstLine="528"/>
        <w:jc w:val="left"/>
        <w:rPr>
          <w:rFonts w:ascii="仿宋_GB2312" w:eastAsia="仿宋_GB2312" w:hAnsi="宋体" w:cs="宋体"/>
          <w:color w:val="000000"/>
          <w:spacing w:val="16"/>
          <w:kern w:val="0"/>
          <w:sz w:val="32"/>
          <w:szCs w:val="32"/>
        </w:rPr>
      </w:pPr>
    </w:p>
    <w:p w:rsidR="00505296" w:rsidRPr="00B5518F" w:rsidRDefault="00F336C1" w:rsidP="00505296">
      <w:pPr>
        <w:widowControl/>
        <w:spacing w:line="560" w:lineRule="exact"/>
        <w:ind w:left="164" w:firstLineChars="1242" w:firstLine="4372"/>
        <w:jc w:val="left"/>
        <w:rPr>
          <w:rFonts w:ascii="仿宋_GB2312" w:eastAsia="仿宋_GB2312" w:hAnsi="宋体" w:cs="宋体"/>
          <w:color w:val="000000"/>
          <w:spacing w:val="16"/>
          <w:kern w:val="0"/>
          <w:sz w:val="32"/>
          <w:szCs w:val="32"/>
        </w:rPr>
      </w:pPr>
      <w:r w:rsidRPr="00F336C1">
        <w:rPr>
          <w:rFonts w:ascii="仿宋_GB2312" w:eastAsia="PMingLiU" w:hAnsi="宋体" w:cs="宋体"/>
          <w:color w:val="000000"/>
          <w:spacing w:val="16"/>
          <w:kern w:val="0"/>
          <w:sz w:val="32"/>
          <w:szCs w:val="32"/>
          <w:lang w:eastAsia="zh-TW"/>
        </w:rPr>
        <w:t>2021</w:t>
      </w:r>
      <w:r w:rsidRPr="00F336C1">
        <w:rPr>
          <w:rFonts w:ascii="仿宋_GB2312" w:eastAsia="PMingLiU" w:hAnsi="宋体" w:cs="宋体" w:hint="eastAsia"/>
          <w:color w:val="000000"/>
          <w:spacing w:val="16"/>
          <w:kern w:val="0"/>
          <w:sz w:val="32"/>
          <w:szCs w:val="32"/>
          <w:lang w:eastAsia="zh-TW"/>
        </w:rPr>
        <w:t>年</w:t>
      </w:r>
      <w:r w:rsidRPr="00F336C1">
        <w:rPr>
          <w:rFonts w:ascii="仿宋_GB2312" w:eastAsia="PMingLiU" w:hAnsi="宋体" w:cs="宋体"/>
          <w:color w:val="000000"/>
          <w:spacing w:val="16"/>
          <w:kern w:val="0"/>
          <w:sz w:val="32"/>
          <w:szCs w:val="32"/>
          <w:lang w:eastAsia="zh-TW"/>
        </w:rPr>
        <w:t>12</w:t>
      </w:r>
      <w:r w:rsidRPr="00F336C1">
        <w:rPr>
          <w:rFonts w:ascii="仿宋_GB2312" w:eastAsia="PMingLiU" w:hAnsi="宋体" w:cs="宋体" w:hint="eastAsia"/>
          <w:color w:val="000000"/>
          <w:spacing w:val="16"/>
          <w:kern w:val="0"/>
          <w:sz w:val="32"/>
          <w:szCs w:val="32"/>
          <w:lang w:eastAsia="zh-TW"/>
        </w:rPr>
        <w:t>月</w:t>
      </w:r>
      <w:r w:rsidRPr="00F336C1">
        <w:rPr>
          <w:rFonts w:ascii="仿宋_GB2312" w:eastAsia="PMingLiU" w:hAnsi="宋体" w:cs="宋体"/>
          <w:color w:val="000000"/>
          <w:spacing w:val="16"/>
          <w:kern w:val="0"/>
          <w:sz w:val="32"/>
          <w:szCs w:val="32"/>
          <w:lang w:eastAsia="zh-TW"/>
        </w:rPr>
        <w:t>28</w:t>
      </w:r>
      <w:r w:rsidRPr="00F336C1">
        <w:rPr>
          <w:rFonts w:ascii="仿宋_GB2312" w:eastAsia="PMingLiU" w:hAnsi="宋体" w:cs="宋体" w:hint="eastAsia"/>
          <w:color w:val="000000"/>
          <w:spacing w:val="16"/>
          <w:kern w:val="0"/>
          <w:sz w:val="32"/>
          <w:szCs w:val="32"/>
          <w:lang w:eastAsia="zh-TW"/>
        </w:rPr>
        <w:t>日</w:t>
      </w: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Default="00505296" w:rsidP="00505296">
      <w:pPr>
        <w:widowControl/>
        <w:spacing w:line="520" w:lineRule="exact"/>
        <w:ind w:left="164" w:firstLineChars="150" w:firstLine="528"/>
        <w:jc w:val="left"/>
        <w:rPr>
          <w:rFonts w:ascii="宋体" w:hAnsi="宋体" w:cs="宋体"/>
          <w:color w:val="000000"/>
          <w:spacing w:val="16"/>
          <w:kern w:val="0"/>
          <w:sz w:val="32"/>
          <w:szCs w:val="32"/>
        </w:rPr>
      </w:pPr>
    </w:p>
    <w:p w:rsidR="00505296" w:rsidRPr="008939F9" w:rsidRDefault="00F336C1" w:rsidP="00505296">
      <w:pPr>
        <w:spacing w:line="480" w:lineRule="exact"/>
        <w:ind w:right="560"/>
        <w:jc w:val="center"/>
        <w:rPr>
          <w:rFonts w:ascii="宋体" w:hAnsi="宋体"/>
          <w:b/>
          <w:sz w:val="44"/>
          <w:szCs w:val="44"/>
        </w:rPr>
      </w:pPr>
      <w:r w:rsidRPr="00F336C1">
        <w:rPr>
          <w:rFonts w:ascii="宋体" w:eastAsia="PMingLiU" w:hAnsi="宋体" w:hint="eastAsia"/>
          <w:b/>
          <w:sz w:val="44"/>
          <w:szCs w:val="44"/>
          <w:lang w:eastAsia="zh-TW"/>
        </w:rPr>
        <w:lastRenderedPageBreak/>
        <w:t>汽車定點維修服務投標報名表</w:t>
      </w:r>
    </w:p>
    <w:p w:rsidR="00505296" w:rsidRDefault="00505296" w:rsidP="00505296">
      <w:pPr>
        <w:widowControl/>
        <w:spacing w:line="540" w:lineRule="exact"/>
        <w:ind w:firstLineChars="200" w:firstLine="640"/>
        <w:rPr>
          <w:rFonts w:ascii="仿宋_GB2312" w:eastAsia="仿宋_GB2312" w:hAnsi="宋体" w:cs="宋体"/>
          <w:color w:val="000000"/>
          <w:sz w:val="32"/>
          <w:szCs w:val="32"/>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59"/>
        <w:gridCol w:w="1701"/>
        <w:gridCol w:w="1701"/>
        <w:gridCol w:w="2126"/>
      </w:tblGrid>
      <w:tr w:rsidR="00505296" w:rsidRPr="00E87710" w:rsidTr="00B40096">
        <w:trPr>
          <w:trHeight w:val="737"/>
          <w:jc w:val="center"/>
        </w:trPr>
        <w:tc>
          <w:tcPr>
            <w:tcW w:w="1134"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投標單位名稱</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r w:rsidR="00505296" w:rsidRPr="00E87710" w:rsidTr="00B40096">
        <w:trPr>
          <w:trHeight w:val="737"/>
          <w:jc w:val="center"/>
        </w:trPr>
        <w:tc>
          <w:tcPr>
            <w:tcW w:w="1134"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b/>
                <w:bCs/>
                <w:kern w:val="0"/>
                <w:sz w:val="24"/>
                <w:lang w:eastAsia="zh-TW"/>
              </w:rPr>
              <w:t xml:space="preserve"> </w:t>
            </w:r>
            <w:r w:rsidRPr="00F336C1">
              <w:rPr>
                <w:rFonts w:ascii="宋体" w:eastAsia="PMingLiU" w:hAnsi="宋体" w:cs="宋体" w:hint="eastAsia"/>
                <w:b/>
                <w:bCs/>
                <w:kern w:val="0"/>
                <w:sz w:val="24"/>
                <w:lang w:eastAsia="zh-TW"/>
              </w:rPr>
              <w:t>法定代表人</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r w:rsidR="00505296" w:rsidRPr="00E87710" w:rsidTr="00B40096">
        <w:trPr>
          <w:trHeight w:val="737"/>
          <w:jc w:val="center"/>
        </w:trPr>
        <w:tc>
          <w:tcPr>
            <w:tcW w:w="1134"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單位位址</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r w:rsidR="00505296" w:rsidRPr="00E87710" w:rsidTr="00B40096">
        <w:trPr>
          <w:trHeight w:val="737"/>
          <w:jc w:val="center"/>
        </w:trPr>
        <w:tc>
          <w:tcPr>
            <w:tcW w:w="1134" w:type="dxa"/>
            <w:vMerge w:val="restart"/>
            <w:vAlign w:val="center"/>
          </w:tcPr>
          <w:p w:rsidR="00505296"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連絡人及</w:t>
            </w:r>
          </w:p>
          <w:p w:rsidR="00505296" w:rsidRPr="00E87710" w:rsidRDefault="00F336C1" w:rsidP="00B40096">
            <w:pPr>
              <w:widowControl/>
              <w:rPr>
                <w:rFonts w:ascii="宋体" w:hAnsi="宋体" w:cs="宋体"/>
                <w:b/>
                <w:bCs/>
                <w:color w:val="FFFFFF"/>
                <w:kern w:val="0"/>
                <w:sz w:val="24"/>
              </w:rPr>
            </w:pPr>
            <w:r w:rsidRPr="00F336C1">
              <w:rPr>
                <w:rFonts w:ascii="宋体" w:eastAsia="PMingLiU" w:hAnsi="宋体" w:cs="宋体" w:hint="eastAsia"/>
                <w:b/>
                <w:bCs/>
                <w:kern w:val="0"/>
                <w:sz w:val="24"/>
                <w:lang w:eastAsia="zh-TW"/>
              </w:rPr>
              <w:t>聯繫方式</w:t>
            </w:r>
          </w:p>
        </w:tc>
        <w:tc>
          <w:tcPr>
            <w:tcW w:w="1559"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姓</w:t>
            </w:r>
            <w:r w:rsidRPr="00F336C1">
              <w:rPr>
                <w:rFonts w:ascii="宋体" w:eastAsia="PMingLiU" w:hAnsi="宋体" w:cs="宋体"/>
                <w:b/>
                <w:bCs/>
                <w:kern w:val="0"/>
                <w:sz w:val="24"/>
                <w:lang w:eastAsia="zh-TW"/>
              </w:rPr>
              <w:t xml:space="preserve">    </w:t>
            </w:r>
            <w:r w:rsidRPr="00F336C1">
              <w:rPr>
                <w:rFonts w:ascii="宋体" w:eastAsia="PMingLiU" w:hAnsi="宋体" w:cs="宋体" w:hint="eastAsia"/>
                <w:b/>
                <w:bCs/>
                <w:kern w:val="0"/>
                <w:sz w:val="24"/>
                <w:lang w:eastAsia="zh-TW"/>
              </w:rPr>
              <w:t>名</w:t>
            </w:r>
          </w:p>
        </w:tc>
        <w:tc>
          <w:tcPr>
            <w:tcW w:w="1701" w:type="dxa"/>
            <w:vAlign w:val="center"/>
          </w:tcPr>
          <w:p w:rsidR="00505296" w:rsidRPr="00E87710" w:rsidRDefault="00505296" w:rsidP="00B40096">
            <w:pPr>
              <w:widowControl/>
              <w:rPr>
                <w:rFonts w:ascii="宋体" w:hAnsi="宋体" w:cs="宋体"/>
                <w:b/>
                <w:bCs/>
                <w:kern w:val="0"/>
                <w:sz w:val="24"/>
              </w:rPr>
            </w:pPr>
          </w:p>
        </w:tc>
        <w:tc>
          <w:tcPr>
            <w:tcW w:w="1701"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行動電話</w:t>
            </w:r>
          </w:p>
        </w:tc>
        <w:tc>
          <w:tcPr>
            <w:tcW w:w="2126" w:type="dxa"/>
          </w:tcPr>
          <w:p w:rsidR="00505296" w:rsidRPr="00E87710" w:rsidRDefault="00505296" w:rsidP="00B40096">
            <w:pPr>
              <w:widowControl/>
              <w:rPr>
                <w:rFonts w:ascii="宋体" w:hAnsi="宋体" w:cs="宋体"/>
                <w:b/>
                <w:bCs/>
                <w:kern w:val="0"/>
                <w:sz w:val="24"/>
              </w:rPr>
            </w:pPr>
          </w:p>
        </w:tc>
      </w:tr>
      <w:tr w:rsidR="00505296" w:rsidRPr="00E87710" w:rsidTr="00B40096">
        <w:trPr>
          <w:trHeight w:val="737"/>
          <w:jc w:val="center"/>
        </w:trPr>
        <w:tc>
          <w:tcPr>
            <w:tcW w:w="1134" w:type="dxa"/>
            <w:vMerge/>
            <w:vAlign w:val="center"/>
          </w:tcPr>
          <w:p w:rsidR="00505296" w:rsidRPr="00E87710" w:rsidRDefault="00505296" w:rsidP="00B40096">
            <w:pPr>
              <w:widowControl/>
              <w:rPr>
                <w:rFonts w:ascii="宋体" w:hAnsi="宋体" w:cs="宋体"/>
                <w:b/>
                <w:bCs/>
                <w:color w:val="FFFFFF"/>
                <w:kern w:val="0"/>
                <w:sz w:val="24"/>
              </w:rPr>
            </w:pPr>
          </w:p>
        </w:tc>
        <w:tc>
          <w:tcPr>
            <w:tcW w:w="1559"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固定電話</w:t>
            </w:r>
          </w:p>
        </w:tc>
        <w:tc>
          <w:tcPr>
            <w:tcW w:w="1701" w:type="dxa"/>
            <w:vAlign w:val="center"/>
          </w:tcPr>
          <w:p w:rsidR="00505296" w:rsidRPr="00E87710" w:rsidRDefault="00505296" w:rsidP="00B40096">
            <w:pPr>
              <w:widowControl/>
              <w:rPr>
                <w:rFonts w:ascii="宋体" w:hAnsi="宋体" w:cs="宋体"/>
                <w:b/>
                <w:bCs/>
                <w:kern w:val="0"/>
                <w:sz w:val="24"/>
              </w:rPr>
            </w:pPr>
          </w:p>
        </w:tc>
        <w:tc>
          <w:tcPr>
            <w:tcW w:w="1701"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傳真電話</w:t>
            </w:r>
          </w:p>
        </w:tc>
        <w:tc>
          <w:tcPr>
            <w:tcW w:w="2126" w:type="dxa"/>
          </w:tcPr>
          <w:p w:rsidR="00505296" w:rsidRPr="00E87710" w:rsidRDefault="00505296" w:rsidP="00B40096">
            <w:pPr>
              <w:widowControl/>
              <w:rPr>
                <w:rFonts w:ascii="宋体" w:hAnsi="宋体" w:cs="宋体"/>
                <w:b/>
                <w:bCs/>
                <w:kern w:val="0"/>
                <w:sz w:val="24"/>
              </w:rPr>
            </w:pPr>
          </w:p>
        </w:tc>
      </w:tr>
      <w:tr w:rsidR="00505296" w:rsidRPr="00E87710" w:rsidTr="00B40096">
        <w:trPr>
          <w:trHeight w:val="737"/>
          <w:jc w:val="center"/>
        </w:trPr>
        <w:tc>
          <w:tcPr>
            <w:tcW w:w="1134" w:type="dxa"/>
            <w:vMerge/>
            <w:vAlign w:val="center"/>
          </w:tcPr>
          <w:p w:rsidR="00505296" w:rsidRPr="00E87710" w:rsidRDefault="00505296" w:rsidP="00B40096">
            <w:pPr>
              <w:widowControl/>
              <w:rPr>
                <w:rFonts w:ascii="宋体" w:hAnsi="宋体" w:cs="宋体"/>
                <w:b/>
                <w:bCs/>
                <w:color w:val="FFFFFF"/>
                <w:kern w:val="0"/>
                <w:sz w:val="24"/>
              </w:rPr>
            </w:pPr>
          </w:p>
        </w:tc>
        <w:tc>
          <w:tcPr>
            <w:tcW w:w="1559"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電子郵箱</w:t>
            </w:r>
            <w:r w:rsidRPr="00F336C1">
              <w:rPr>
                <w:rFonts w:ascii="宋体" w:eastAsia="PMingLiU" w:hAnsi="宋体" w:cs="宋体"/>
                <w:b/>
                <w:bCs/>
                <w:kern w:val="0"/>
                <w:sz w:val="24"/>
                <w:lang w:eastAsia="zh-TW"/>
              </w:rPr>
              <w:t>1</w:t>
            </w:r>
          </w:p>
        </w:tc>
        <w:tc>
          <w:tcPr>
            <w:tcW w:w="1701" w:type="dxa"/>
            <w:vAlign w:val="center"/>
          </w:tcPr>
          <w:p w:rsidR="00505296" w:rsidRPr="00E87710" w:rsidRDefault="00505296" w:rsidP="00B40096">
            <w:pPr>
              <w:widowControl/>
              <w:rPr>
                <w:rFonts w:ascii="宋体" w:hAnsi="宋体" w:cs="宋体"/>
                <w:b/>
                <w:bCs/>
                <w:kern w:val="0"/>
                <w:sz w:val="24"/>
              </w:rPr>
            </w:pPr>
          </w:p>
        </w:tc>
        <w:tc>
          <w:tcPr>
            <w:tcW w:w="1701" w:type="dxa"/>
            <w:vAlign w:val="center"/>
          </w:tcPr>
          <w:p w:rsidR="00505296" w:rsidRPr="00E87710"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電子郵箱</w:t>
            </w:r>
            <w:r w:rsidRPr="00F336C1">
              <w:rPr>
                <w:rFonts w:ascii="宋体" w:eastAsia="PMingLiU" w:hAnsi="宋体" w:cs="宋体"/>
                <w:b/>
                <w:bCs/>
                <w:kern w:val="0"/>
                <w:sz w:val="24"/>
                <w:lang w:eastAsia="zh-TW"/>
              </w:rPr>
              <w:t>2</w:t>
            </w:r>
          </w:p>
        </w:tc>
        <w:tc>
          <w:tcPr>
            <w:tcW w:w="2126" w:type="dxa"/>
          </w:tcPr>
          <w:p w:rsidR="00505296" w:rsidRPr="00E87710" w:rsidRDefault="00505296" w:rsidP="00B40096">
            <w:pPr>
              <w:widowControl/>
              <w:rPr>
                <w:rFonts w:ascii="宋体" w:hAnsi="宋体" w:cs="宋体"/>
                <w:b/>
                <w:bCs/>
                <w:kern w:val="0"/>
                <w:sz w:val="24"/>
              </w:rPr>
            </w:pPr>
          </w:p>
        </w:tc>
      </w:tr>
      <w:tr w:rsidR="00505296" w:rsidRPr="00E87710" w:rsidTr="00B40096">
        <w:trPr>
          <w:trHeight w:val="737"/>
          <w:jc w:val="center"/>
        </w:trPr>
        <w:tc>
          <w:tcPr>
            <w:tcW w:w="1134" w:type="dxa"/>
            <w:vAlign w:val="center"/>
          </w:tcPr>
          <w:p w:rsidR="00505296" w:rsidRDefault="00F336C1" w:rsidP="00B40096">
            <w:pPr>
              <w:widowControl/>
              <w:rPr>
                <w:rFonts w:ascii="宋体" w:hAnsi="宋体" w:cs="宋体"/>
                <w:b/>
                <w:bCs/>
                <w:kern w:val="0"/>
                <w:sz w:val="24"/>
              </w:rPr>
            </w:pPr>
            <w:r w:rsidRPr="00F336C1">
              <w:rPr>
                <w:rFonts w:ascii="宋体" w:eastAsia="PMingLiU" w:hAnsi="宋体" w:cs="宋体" w:hint="eastAsia"/>
                <w:b/>
                <w:bCs/>
                <w:kern w:val="0"/>
                <w:sz w:val="24"/>
                <w:lang w:eastAsia="zh-TW"/>
              </w:rPr>
              <w:t>連絡人簽名並</w:t>
            </w:r>
          </w:p>
          <w:p w:rsidR="00505296" w:rsidRPr="00E87710" w:rsidRDefault="00F336C1" w:rsidP="00B40096">
            <w:pPr>
              <w:widowControl/>
              <w:rPr>
                <w:rFonts w:ascii="宋体" w:hAnsi="宋体" w:cs="宋体"/>
                <w:b/>
                <w:bCs/>
                <w:color w:val="FFFFFF"/>
                <w:kern w:val="0"/>
                <w:sz w:val="24"/>
              </w:rPr>
            </w:pPr>
            <w:r w:rsidRPr="00F336C1">
              <w:rPr>
                <w:rFonts w:ascii="宋体" w:eastAsia="PMingLiU" w:hAnsi="宋体" w:cs="宋体" w:hint="eastAsia"/>
                <w:b/>
                <w:bCs/>
                <w:kern w:val="0"/>
                <w:sz w:val="24"/>
                <w:lang w:eastAsia="zh-TW"/>
              </w:rPr>
              <w:t>加蓋單位公章</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p w:rsidR="00505296" w:rsidRPr="00E87710" w:rsidRDefault="00F336C1" w:rsidP="00B40096">
            <w:pPr>
              <w:widowControl/>
              <w:spacing w:line="520" w:lineRule="exact"/>
              <w:rPr>
                <w:rFonts w:ascii="宋体" w:hAnsi="宋体" w:cs="宋体"/>
                <w:color w:val="333333"/>
                <w:kern w:val="0"/>
                <w:sz w:val="24"/>
              </w:rPr>
            </w:pPr>
            <w:r w:rsidRPr="00F336C1">
              <w:rPr>
                <w:rFonts w:ascii="宋体" w:eastAsia="PMingLiU" w:hAnsi="宋体" w:cs="宋体"/>
                <w:color w:val="333333"/>
                <w:kern w:val="0"/>
                <w:sz w:val="24"/>
                <w:lang w:eastAsia="zh-TW"/>
              </w:rPr>
              <w:t xml:space="preserve">  </w:t>
            </w:r>
            <w:r w:rsidRPr="00F336C1">
              <w:rPr>
                <w:rFonts w:ascii="宋体" w:eastAsia="PMingLiU" w:hAnsi="宋体" w:cs="宋体" w:hint="eastAsia"/>
                <w:color w:val="333333"/>
                <w:kern w:val="0"/>
                <w:sz w:val="24"/>
                <w:lang w:eastAsia="zh-TW"/>
              </w:rPr>
              <w:t>連絡人：</w:t>
            </w:r>
            <w:r w:rsidR="00505296" w:rsidRPr="00E87710">
              <w:rPr>
                <w:rFonts w:ascii="宋体" w:hAnsi="宋体" w:cs="宋体" w:hint="eastAsia"/>
                <w:color w:val="333333"/>
                <w:kern w:val="0"/>
                <w:sz w:val="24"/>
              </w:rPr>
              <w:t xml:space="preserve">              </w:t>
            </w:r>
          </w:p>
          <w:p w:rsidR="00505296" w:rsidRPr="00E87710" w:rsidRDefault="00F336C1" w:rsidP="00B40096">
            <w:pPr>
              <w:widowControl/>
              <w:spacing w:line="520" w:lineRule="exact"/>
              <w:rPr>
                <w:rFonts w:ascii="宋体" w:hAnsi="宋体" w:cs="宋体"/>
                <w:color w:val="333333"/>
                <w:kern w:val="0"/>
                <w:sz w:val="24"/>
              </w:rPr>
            </w:pPr>
            <w:r w:rsidRPr="00F336C1">
              <w:rPr>
                <w:rFonts w:ascii="宋体" w:eastAsia="PMingLiU" w:hAnsi="宋体" w:cs="宋体"/>
                <w:color w:val="333333"/>
                <w:kern w:val="0"/>
                <w:sz w:val="24"/>
                <w:lang w:eastAsia="zh-TW"/>
              </w:rPr>
              <w:t xml:space="preserve">                            (</w:t>
            </w:r>
            <w:r w:rsidRPr="00F336C1">
              <w:rPr>
                <w:rFonts w:ascii="宋体" w:eastAsia="PMingLiU" w:hAnsi="宋体" w:cs="宋体" w:hint="eastAsia"/>
                <w:color w:val="333333"/>
                <w:kern w:val="0"/>
                <w:sz w:val="24"/>
                <w:lang w:eastAsia="zh-TW"/>
              </w:rPr>
              <w:t>簽名</w:t>
            </w:r>
            <w:r w:rsidRPr="00F336C1">
              <w:rPr>
                <w:rFonts w:ascii="宋体" w:eastAsia="PMingLiU" w:hAnsi="宋体" w:cs="宋体"/>
                <w:color w:val="333333"/>
                <w:kern w:val="0"/>
                <w:sz w:val="24"/>
                <w:lang w:eastAsia="zh-TW"/>
              </w:rPr>
              <w:t>)</w:t>
            </w:r>
          </w:p>
          <w:p w:rsidR="00505296" w:rsidRPr="00E87710" w:rsidRDefault="00F336C1" w:rsidP="00B40096">
            <w:pPr>
              <w:widowControl/>
              <w:spacing w:line="520" w:lineRule="exact"/>
              <w:rPr>
                <w:rFonts w:ascii="宋体" w:hAnsi="宋体" w:cs="宋体"/>
                <w:color w:val="333333"/>
                <w:kern w:val="0"/>
                <w:sz w:val="24"/>
              </w:rPr>
            </w:pPr>
            <w:r w:rsidRPr="00F336C1">
              <w:rPr>
                <w:rFonts w:ascii="宋体" w:eastAsia="PMingLiU" w:hAnsi="宋体" w:cs="宋体"/>
                <w:color w:val="333333"/>
                <w:kern w:val="0"/>
                <w:sz w:val="24"/>
                <w:lang w:eastAsia="zh-TW"/>
              </w:rPr>
              <w:t xml:space="preserve">                       2017</w:t>
            </w:r>
            <w:r w:rsidRPr="00F336C1">
              <w:rPr>
                <w:rFonts w:ascii="宋体" w:eastAsia="PMingLiU" w:hAnsi="宋体" w:cs="宋体" w:hint="eastAsia"/>
                <w:color w:val="333333"/>
                <w:kern w:val="0"/>
                <w:sz w:val="24"/>
                <w:lang w:eastAsia="zh-TW"/>
              </w:rPr>
              <w:t>年</w:t>
            </w:r>
            <w:r w:rsidRPr="00F336C1">
              <w:rPr>
                <w:rFonts w:ascii="宋体" w:eastAsia="PMingLiU" w:hAnsi="宋体" w:cs="宋体"/>
                <w:color w:val="333333"/>
                <w:kern w:val="0"/>
                <w:sz w:val="24"/>
                <w:lang w:eastAsia="zh-TW"/>
              </w:rPr>
              <w:t xml:space="preserve">   </w:t>
            </w:r>
            <w:r w:rsidRPr="00F336C1">
              <w:rPr>
                <w:rFonts w:ascii="宋体" w:eastAsia="PMingLiU" w:hAnsi="宋体" w:cs="宋体" w:hint="eastAsia"/>
                <w:color w:val="333333"/>
                <w:kern w:val="0"/>
                <w:sz w:val="24"/>
                <w:lang w:eastAsia="zh-TW"/>
              </w:rPr>
              <w:t>月</w:t>
            </w:r>
            <w:r w:rsidRPr="00F336C1">
              <w:rPr>
                <w:rFonts w:ascii="宋体" w:eastAsia="PMingLiU" w:hAnsi="宋体" w:cs="宋体"/>
                <w:color w:val="333333"/>
                <w:kern w:val="0"/>
                <w:sz w:val="24"/>
                <w:lang w:eastAsia="zh-TW"/>
              </w:rPr>
              <w:t xml:space="preserve">   </w:t>
            </w:r>
            <w:r w:rsidRPr="00F336C1">
              <w:rPr>
                <w:rFonts w:ascii="宋体" w:eastAsia="PMingLiU" w:hAnsi="宋体" w:cs="宋体" w:hint="eastAsia"/>
                <w:color w:val="333333"/>
                <w:kern w:val="0"/>
                <w:sz w:val="24"/>
                <w:lang w:eastAsia="zh-TW"/>
              </w:rPr>
              <w:t>日</w:t>
            </w:r>
          </w:p>
          <w:p w:rsidR="00505296" w:rsidRPr="00E87710" w:rsidRDefault="00F336C1" w:rsidP="00B40096">
            <w:pPr>
              <w:widowControl/>
              <w:spacing w:line="520" w:lineRule="exact"/>
              <w:rPr>
                <w:rFonts w:ascii="宋体" w:hAnsi="宋体" w:cs="宋体"/>
                <w:color w:val="333333"/>
                <w:kern w:val="0"/>
                <w:sz w:val="24"/>
              </w:rPr>
            </w:pPr>
            <w:r w:rsidRPr="00F336C1">
              <w:rPr>
                <w:rFonts w:ascii="宋体" w:eastAsia="PMingLiU" w:hAnsi="宋体" w:cs="宋体"/>
                <w:color w:val="333333"/>
                <w:kern w:val="0"/>
                <w:sz w:val="24"/>
                <w:lang w:eastAsia="zh-TW"/>
              </w:rPr>
              <w:t xml:space="preserve">                          </w:t>
            </w:r>
            <w:r w:rsidRPr="00F336C1">
              <w:rPr>
                <w:rFonts w:ascii="宋体" w:eastAsia="PMingLiU" w:hAnsi="宋体" w:cs="宋体" w:hint="eastAsia"/>
                <w:color w:val="333333"/>
                <w:kern w:val="0"/>
                <w:sz w:val="24"/>
                <w:lang w:eastAsia="zh-TW"/>
              </w:rPr>
              <w:t>（加蓋公章）</w:t>
            </w:r>
          </w:p>
        </w:tc>
      </w:tr>
      <w:tr w:rsidR="00505296" w:rsidRPr="00E87710" w:rsidTr="00B40096">
        <w:trPr>
          <w:trHeight w:val="1630"/>
          <w:jc w:val="center"/>
        </w:trPr>
        <w:tc>
          <w:tcPr>
            <w:tcW w:w="1134" w:type="dxa"/>
            <w:vAlign w:val="center"/>
          </w:tcPr>
          <w:p w:rsidR="00505296" w:rsidRPr="00E87710" w:rsidRDefault="00F336C1" w:rsidP="00B40096">
            <w:pPr>
              <w:widowControl/>
              <w:rPr>
                <w:rFonts w:ascii="宋体" w:hAnsi="宋体" w:cs="宋体"/>
                <w:b/>
                <w:bCs/>
                <w:color w:val="FFFFFF"/>
                <w:kern w:val="0"/>
                <w:sz w:val="24"/>
              </w:rPr>
            </w:pPr>
            <w:r w:rsidRPr="00F336C1">
              <w:rPr>
                <w:rFonts w:ascii="宋体" w:eastAsia="PMingLiU" w:hAnsi="宋体" w:cs="宋体" w:hint="eastAsia"/>
                <w:b/>
                <w:bCs/>
                <w:kern w:val="0"/>
                <w:sz w:val="24"/>
                <w:lang w:eastAsia="zh-TW"/>
              </w:rPr>
              <w:t>備</w:t>
            </w:r>
            <w:r w:rsidRPr="00F336C1">
              <w:rPr>
                <w:rFonts w:ascii="宋体" w:eastAsia="PMingLiU" w:hAnsi="宋体" w:cs="宋体"/>
                <w:b/>
                <w:bCs/>
                <w:kern w:val="0"/>
                <w:sz w:val="24"/>
                <w:lang w:eastAsia="zh-TW"/>
              </w:rPr>
              <w:t xml:space="preserve">   </w:t>
            </w:r>
            <w:r w:rsidRPr="00F336C1">
              <w:rPr>
                <w:rFonts w:ascii="宋体" w:eastAsia="PMingLiU" w:hAnsi="宋体" w:cs="宋体" w:hint="eastAsia"/>
                <w:b/>
                <w:bCs/>
                <w:kern w:val="0"/>
                <w:sz w:val="24"/>
                <w:lang w:eastAsia="zh-TW"/>
              </w:rPr>
              <w:t>注</w:t>
            </w:r>
          </w:p>
        </w:tc>
        <w:tc>
          <w:tcPr>
            <w:tcW w:w="7087" w:type="dxa"/>
            <w:gridSpan w:val="4"/>
            <w:vAlign w:val="center"/>
          </w:tcPr>
          <w:p w:rsidR="00505296" w:rsidRPr="00E87710" w:rsidRDefault="00505296" w:rsidP="00B40096">
            <w:pPr>
              <w:widowControl/>
              <w:spacing w:line="520" w:lineRule="exact"/>
              <w:rPr>
                <w:rFonts w:ascii="宋体" w:hAnsi="宋体" w:cs="宋体"/>
                <w:color w:val="333333"/>
                <w:kern w:val="0"/>
                <w:sz w:val="24"/>
              </w:rPr>
            </w:pPr>
          </w:p>
        </w:tc>
      </w:tr>
    </w:tbl>
    <w:p w:rsidR="00505296" w:rsidRPr="008B4AA8" w:rsidRDefault="00505296" w:rsidP="00505296">
      <w:pPr>
        <w:widowControl/>
        <w:spacing w:line="520" w:lineRule="exact"/>
        <w:ind w:left="164" w:firstLineChars="150" w:firstLine="480"/>
        <w:jc w:val="left"/>
        <w:rPr>
          <w:rFonts w:ascii="宋体" w:hAnsi="宋体" w:cs="宋体"/>
          <w:color w:val="333333"/>
          <w:kern w:val="0"/>
          <w:sz w:val="32"/>
          <w:szCs w:val="32"/>
        </w:rPr>
      </w:pPr>
    </w:p>
    <w:p w:rsidR="00505296" w:rsidRPr="008710D7" w:rsidRDefault="00505296" w:rsidP="00505296"/>
    <w:p w:rsidR="00505296" w:rsidRPr="008710D7" w:rsidRDefault="00505296" w:rsidP="00505296"/>
    <w:p w:rsidR="00505296" w:rsidRPr="008710D7" w:rsidRDefault="00505296" w:rsidP="00505296">
      <w:pPr>
        <w:ind w:firstLineChars="600" w:firstLine="2640"/>
        <w:rPr>
          <w:sz w:val="44"/>
          <w:szCs w:val="44"/>
        </w:rPr>
      </w:pPr>
    </w:p>
    <w:p w:rsidR="00BB28B6" w:rsidRDefault="00BB28B6"/>
    <w:sectPr w:rsidR="00BB28B6" w:rsidSect="0031470A">
      <w:pgSz w:w="11906" w:h="16838" w:code="9"/>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A0E" w:rsidRDefault="00C75A0E" w:rsidP="00246D05">
      <w:r>
        <w:separator/>
      </w:r>
    </w:p>
  </w:endnote>
  <w:endnote w:type="continuationSeparator" w:id="1">
    <w:p w:rsidR="00C75A0E" w:rsidRDefault="00C75A0E" w:rsidP="00246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A0E" w:rsidRDefault="00C75A0E" w:rsidP="00246D05">
      <w:r>
        <w:separator/>
      </w:r>
    </w:p>
  </w:footnote>
  <w:footnote w:type="continuationSeparator" w:id="1">
    <w:p w:rsidR="00C75A0E" w:rsidRDefault="00C75A0E" w:rsidP="00246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296"/>
    <w:rsid w:val="00040F30"/>
    <w:rsid w:val="00246D05"/>
    <w:rsid w:val="0031470A"/>
    <w:rsid w:val="00505296"/>
    <w:rsid w:val="008D507C"/>
    <w:rsid w:val="009C5F69"/>
    <w:rsid w:val="00A76999"/>
    <w:rsid w:val="00BB28B6"/>
    <w:rsid w:val="00C75A0E"/>
    <w:rsid w:val="00D80AA8"/>
    <w:rsid w:val="00F33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D05"/>
    <w:rPr>
      <w:rFonts w:ascii="Times New Roman" w:eastAsia="宋体" w:hAnsi="Times New Roman" w:cs="Times New Roman"/>
      <w:sz w:val="18"/>
      <w:szCs w:val="18"/>
    </w:rPr>
  </w:style>
  <w:style w:type="paragraph" w:styleId="a4">
    <w:name w:val="footer"/>
    <w:basedOn w:val="a"/>
    <w:link w:val="Char0"/>
    <w:uiPriority w:val="99"/>
    <w:semiHidden/>
    <w:unhideWhenUsed/>
    <w:rsid w:val="00246D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D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Words>
  <Characters>842</Characters>
  <Application>Microsoft Office Word</Application>
  <DocSecurity>0</DocSecurity>
  <Lines>7</Lines>
  <Paragraphs>1</Paragraphs>
  <ScaleCrop>false</ScaleCrop>
  <Company>china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_向标</dc:creator>
  <cp:lastModifiedBy>Administrator</cp:lastModifiedBy>
  <cp:revision>4</cp:revision>
  <dcterms:created xsi:type="dcterms:W3CDTF">2021-12-28T08:27:00Z</dcterms:created>
  <dcterms:modified xsi:type="dcterms:W3CDTF">2021-12-28T08:48:00Z</dcterms:modified>
</cp:coreProperties>
</file>