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6FE" w:rsidRDefault="00B450A9">
      <w:pPr>
        <w:pStyle w:val="1"/>
        <w:ind w:rightChars="26" w:right="55" w:firstLineChars="300" w:firstLine="1084"/>
        <w:rPr>
          <w:rFonts w:cs="方正小标宋简体"/>
          <w:sz w:val="36"/>
          <w:szCs w:val="36"/>
        </w:rPr>
      </w:pPr>
      <w:r>
        <w:rPr>
          <w:rFonts w:cs="方正小标宋简体" w:hint="eastAsia"/>
          <w:sz w:val="36"/>
          <w:szCs w:val="36"/>
          <w:lang w:eastAsia="zh-TW"/>
        </w:rPr>
        <w:t>廣州供電段部分</w:t>
      </w:r>
      <w:bookmarkStart w:id="0" w:name="_GoBack"/>
      <w:bookmarkEnd w:id="0"/>
      <w:r>
        <w:rPr>
          <w:rFonts w:cs="方正小标宋简体" w:hint="eastAsia"/>
          <w:sz w:val="36"/>
          <w:szCs w:val="36"/>
          <w:lang w:eastAsia="zh-TW"/>
        </w:rPr>
        <w:t>運輸業務外包招商公告</w:t>
      </w:r>
    </w:p>
    <w:p w:rsidR="008309DA" w:rsidRPr="008309DA" w:rsidRDefault="00B450A9" w:rsidP="008309DA">
      <w:pPr>
        <w:jc w:val="center"/>
        <w:rPr>
          <w:bCs/>
        </w:rPr>
      </w:pPr>
      <w:r w:rsidRPr="008309DA">
        <w:rPr>
          <w:rFonts w:hint="eastAsia"/>
          <w:lang w:eastAsia="zh-TW"/>
        </w:rPr>
        <w:t>招商編號：廣州供電段（招）字</w:t>
      </w:r>
      <w:r w:rsidRPr="00B450A9">
        <w:rPr>
          <w:rFonts w:eastAsia="PMingLiU"/>
          <w:lang w:eastAsia="zh-TW"/>
        </w:rPr>
        <w:t>[2023]</w:t>
      </w:r>
      <w:r w:rsidRPr="008309DA">
        <w:rPr>
          <w:rFonts w:hint="eastAsia"/>
          <w:lang w:eastAsia="zh-TW"/>
        </w:rPr>
        <w:t>第</w:t>
      </w:r>
      <w:r w:rsidRPr="00B450A9">
        <w:rPr>
          <w:rFonts w:eastAsia="PMingLiU"/>
          <w:lang w:eastAsia="zh-TW"/>
        </w:rPr>
        <w:t>1</w:t>
      </w:r>
      <w:r w:rsidRPr="008309DA">
        <w:rPr>
          <w:rFonts w:hint="eastAsia"/>
          <w:lang w:eastAsia="zh-TW"/>
        </w:rPr>
        <w:t>號</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招商人：廣深鐵路股份有限公司廣州供電段</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招商項目名稱：廣州供電段部分運輸業務外包招商專案</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招商業務基本情況：</w:t>
      </w:r>
    </w:p>
    <w:p w:rsidR="00607893" w:rsidRDefault="00B450A9" w:rsidP="00607893">
      <w:pPr>
        <w:spacing w:line="336" w:lineRule="auto"/>
        <w:ind w:firstLineChars="200" w:firstLine="420"/>
        <w:jc w:val="left"/>
        <w:rPr>
          <w:rFonts w:ascii="宋体" w:hAnsi="宋体" w:cs="仿宋_GB2312"/>
          <w:lang w:eastAsia="zh-TW"/>
        </w:rPr>
      </w:pPr>
      <w:r w:rsidRPr="00B450A9">
        <w:rPr>
          <w:rFonts w:ascii="宋体" w:eastAsia="PMingLiU" w:hAnsi="宋体" w:cs="仿宋_GB2312"/>
          <w:snapToGrid w:val="0"/>
          <w:kern w:val="0"/>
          <w:lang w:eastAsia="zh-TW"/>
        </w:rPr>
        <w:t>1.</w:t>
      </w:r>
      <w:r>
        <w:rPr>
          <w:rFonts w:ascii="宋体" w:hAnsi="宋体" w:cs="仿宋_GB2312" w:hint="eastAsia"/>
          <w:snapToGrid w:val="0"/>
          <w:kern w:val="0"/>
          <w:lang w:eastAsia="zh-TW"/>
        </w:rPr>
        <w:t>服務範圍：</w:t>
      </w:r>
      <w:r>
        <w:rPr>
          <w:rFonts w:hint="eastAsia"/>
          <w:kern w:val="20"/>
          <w:lang w:eastAsia="zh-TW"/>
        </w:rPr>
        <w:t>為保證段管內設備檢修及應急期間正常運輸工作，</w:t>
      </w:r>
      <w:r>
        <w:rPr>
          <w:rFonts w:ascii="宋体" w:hAnsi="宋体" w:cs="仿宋_GB2312" w:hint="eastAsia"/>
          <w:snapToGrid w:val="0"/>
          <w:kern w:val="0"/>
          <w:lang w:eastAsia="zh-TW"/>
        </w:rPr>
        <w:t>將管內</w:t>
      </w:r>
      <w:r>
        <w:rPr>
          <w:rFonts w:ascii="宋体" w:hAnsi="宋体" w:hint="eastAsia"/>
          <w:lang w:eastAsia="zh-TW"/>
        </w:rPr>
        <w:t>京廣鐵路、貴廣鐵路、廣珠城際、贛韶線等部分運輸業務服務，共計</w:t>
      </w:r>
      <w:r w:rsidRPr="00B450A9">
        <w:rPr>
          <w:rFonts w:ascii="宋体" w:eastAsia="PMingLiU" w:hAnsi="宋体"/>
          <w:lang w:eastAsia="zh-TW"/>
        </w:rPr>
        <w:t>58</w:t>
      </w:r>
      <w:r>
        <w:rPr>
          <w:rFonts w:ascii="宋体" w:hAnsi="宋体" w:hint="eastAsia"/>
          <w:lang w:eastAsia="zh-TW"/>
        </w:rPr>
        <w:t>輛汽車運輸業務委外，</w:t>
      </w:r>
      <w:r>
        <w:rPr>
          <w:rFonts w:hint="eastAsia"/>
          <w:kern w:val="20"/>
          <w:lang w:eastAsia="zh-TW"/>
        </w:rPr>
        <w:t>運輸業</w:t>
      </w:r>
      <w:r>
        <w:rPr>
          <w:rFonts w:ascii="宋体" w:hAnsi="宋体" w:hint="eastAsia"/>
          <w:lang w:eastAsia="zh-TW"/>
        </w:rPr>
        <w:t>務需安排不少於</w:t>
      </w:r>
      <w:r w:rsidRPr="00B450A9">
        <w:rPr>
          <w:rFonts w:ascii="宋体" w:eastAsia="PMingLiU" w:hAnsi="宋体"/>
          <w:lang w:eastAsia="zh-TW"/>
        </w:rPr>
        <w:t>58</w:t>
      </w:r>
      <w:r>
        <w:rPr>
          <w:rFonts w:ascii="宋体" w:hAnsi="宋体" w:hint="eastAsia"/>
          <w:lang w:eastAsia="zh-TW"/>
        </w:rPr>
        <w:t>人，以滿足生產運行。</w:t>
      </w:r>
      <w:r>
        <w:rPr>
          <w:rFonts w:ascii="宋体" w:hAnsi="宋体" w:cs="仿宋_GB2312" w:hint="eastAsia"/>
          <w:lang w:eastAsia="zh-TW"/>
        </w:rPr>
        <w:t>（專案服務內容、參數及要求詳見招商檔中“使用者需求書”部分）。</w:t>
      </w:r>
    </w:p>
    <w:p w:rsidR="00607893" w:rsidRDefault="00B450A9" w:rsidP="00607893">
      <w:pPr>
        <w:spacing w:line="336" w:lineRule="auto"/>
        <w:ind w:firstLineChars="200" w:firstLine="420"/>
        <w:jc w:val="left"/>
        <w:rPr>
          <w:rFonts w:ascii="宋体" w:hAnsi="宋体"/>
          <w:lang w:eastAsia="zh-TW"/>
        </w:rPr>
      </w:pPr>
      <w:r w:rsidRPr="00B450A9">
        <w:rPr>
          <w:rFonts w:ascii="宋体" w:eastAsia="PMingLiU" w:hAnsi="宋体" w:cs="仿宋_GB2312"/>
          <w:snapToGrid w:val="0"/>
          <w:kern w:val="0"/>
          <w:lang w:eastAsia="zh-TW"/>
        </w:rPr>
        <w:t>2.</w:t>
      </w:r>
      <w:r>
        <w:rPr>
          <w:rFonts w:ascii="宋体" w:hAnsi="宋体" w:cs="仿宋_GB2312" w:hint="eastAsia"/>
          <w:snapToGrid w:val="0"/>
          <w:kern w:val="0"/>
          <w:lang w:eastAsia="zh-TW"/>
        </w:rPr>
        <w:t>服務時間</w:t>
      </w:r>
      <w:r>
        <w:rPr>
          <w:rFonts w:ascii="宋体" w:hAnsi="宋体" w:hint="eastAsia"/>
          <w:lang w:eastAsia="zh-TW"/>
        </w:rPr>
        <w:t>：合同生效日起一年（包括合同期限）。年度服務品質評價為良好及以上，可續簽一年，最多續簽兩次。</w:t>
      </w:r>
    </w:p>
    <w:p w:rsidR="00607893" w:rsidRDefault="00B450A9" w:rsidP="00607893">
      <w:pPr>
        <w:spacing w:line="336" w:lineRule="auto"/>
        <w:ind w:firstLineChars="200" w:firstLine="420"/>
        <w:jc w:val="left"/>
        <w:rPr>
          <w:rFonts w:ascii="宋体" w:hAnsi="宋体" w:cs="仿宋_GB2312"/>
          <w:snapToGrid w:val="0"/>
          <w:kern w:val="0"/>
        </w:rPr>
      </w:pPr>
      <w:r w:rsidRPr="00B450A9">
        <w:rPr>
          <w:rFonts w:ascii="宋体" w:eastAsia="PMingLiU" w:hAnsi="宋体" w:cs="仿宋_GB2312"/>
          <w:snapToGrid w:val="0"/>
          <w:kern w:val="0"/>
          <w:lang w:eastAsia="zh-TW"/>
        </w:rPr>
        <w:t>3.</w:t>
      </w:r>
      <w:r>
        <w:rPr>
          <w:rFonts w:ascii="宋体" w:hAnsi="宋体" w:cs="仿宋_GB2312" w:hint="eastAsia"/>
          <w:snapToGrid w:val="0"/>
          <w:kern w:val="0"/>
          <w:lang w:eastAsia="zh-TW"/>
        </w:rPr>
        <w:t>招商最高限價：</w:t>
      </w:r>
    </w:p>
    <w:p w:rsidR="00607893" w:rsidRDefault="00B450A9" w:rsidP="00607893">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lang w:eastAsia="zh-TW"/>
        </w:rPr>
        <w:t>標包</w:t>
      </w:r>
      <w:r w:rsidRPr="00B450A9">
        <w:rPr>
          <w:rFonts w:ascii="宋体" w:eastAsia="PMingLiU" w:hAnsi="宋体" w:cs="仿宋_GB2312"/>
          <w:snapToGrid w:val="0"/>
          <w:kern w:val="0"/>
          <w:lang w:eastAsia="zh-TW"/>
        </w:rPr>
        <w:t>1</w:t>
      </w:r>
      <w:r>
        <w:rPr>
          <w:rFonts w:ascii="宋体" w:hAnsi="宋体" w:cs="仿宋_GB2312" w:hint="eastAsia"/>
          <w:snapToGrid w:val="0"/>
          <w:kern w:val="0"/>
          <w:lang w:eastAsia="zh-TW"/>
        </w:rPr>
        <w:t>：總價最高限價為不含稅價</w:t>
      </w:r>
      <w:r w:rsidRPr="00B450A9">
        <w:rPr>
          <w:rFonts w:ascii="宋体" w:eastAsia="PMingLiU" w:hAnsi="宋体" w:cs="仿宋_GB2312"/>
          <w:snapToGrid w:val="0"/>
          <w:kern w:val="0"/>
          <w:lang w:eastAsia="zh-TW"/>
        </w:rPr>
        <w:t>479.14</w:t>
      </w:r>
      <w:r>
        <w:rPr>
          <w:rFonts w:ascii="宋体" w:hAnsi="宋体" w:cs="仿宋_GB2312" w:hint="eastAsia"/>
          <w:snapToGrid w:val="0"/>
          <w:kern w:val="0"/>
          <w:lang w:eastAsia="zh-TW"/>
        </w:rPr>
        <w:t>萬元</w:t>
      </w:r>
      <w:r w:rsidRPr="00B450A9">
        <w:rPr>
          <w:rFonts w:ascii="宋体" w:eastAsia="PMingLiU" w:hAnsi="宋体" w:cs="仿宋_GB2312"/>
          <w:snapToGrid w:val="0"/>
          <w:kern w:val="0"/>
          <w:lang w:eastAsia="zh-TW"/>
        </w:rPr>
        <w:t>/</w:t>
      </w:r>
      <w:r>
        <w:rPr>
          <w:rFonts w:ascii="宋体" w:hAnsi="宋体" w:cs="仿宋_GB2312" w:hint="eastAsia"/>
          <w:snapToGrid w:val="0"/>
          <w:kern w:val="0"/>
          <w:lang w:eastAsia="zh-TW"/>
        </w:rPr>
        <w:t>年。</w:t>
      </w:r>
    </w:p>
    <w:p w:rsidR="00607893" w:rsidRDefault="00B450A9" w:rsidP="00607893">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lang w:eastAsia="zh-TW"/>
        </w:rPr>
        <w:t>競商人報價超過限價為無效競商，招商人將拒絕接受其競商。</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競商人資格要求</w:t>
      </w:r>
    </w:p>
    <w:p w:rsidR="00607893" w:rsidRDefault="00B450A9" w:rsidP="00607893">
      <w:pPr>
        <w:autoSpaceDE w:val="0"/>
        <w:autoSpaceDN w:val="0"/>
        <w:adjustRightInd w:val="0"/>
        <w:spacing w:line="336" w:lineRule="auto"/>
        <w:ind w:firstLineChars="200" w:firstLine="420"/>
        <w:jc w:val="left"/>
        <w:rPr>
          <w:rFonts w:ascii="宋体" w:hAnsi="宋体" w:cs="宋体"/>
          <w:i/>
          <w:iCs/>
          <w:lang w:eastAsia="zh-TW"/>
        </w:rPr>
      </w:pPr>
      <w:r w:rsidRPr="00B450A9">
        <w:rPr>
          <w:rFonts w:ascii="宋体" w:eastAsia="PMingLiU" w:hAnsi="宋体" w:cs="宋体"/>
          <w:lang w:eastAsia="zh-TW"/>
        </w:rPr>
        <w:t>1.</w:t>
      </w:r>
      <w:r>
        <w:rPr>
          <w:rFonts w:ascii="宋体" w:hAnsi="宋体" w:cs="宋体" w:hint="eastAsia"/>
          <w:lang w:eastAsia="zh-TW"/>
        </w:rPr>
        <w:t>競商人必須為在中華人民共和國境內合法註冊的獨立法人，註冊資金不得少於</w:t>
      </w:r>
      <w:r w:rsidRPr="00B450A9">
        <w:rPr>
          <w:rFonts w:ascii="宋体" w:eastAsia="PMingLiU" w:hAnsi="宋体" w:cs="宋体"/>
          <w:lang w:eastAsia="zh-TW"/>
        </w:rPr>
        <w:t>500</w:t>
      </w:r>
      <w:r>
        <w:rPr>
          <w:rFonts w:ascii="宋体" w:hAnsi="宋体" w:cs="宋体" w:hint="eastAsia"/>
          <w:lang w:eastAsia="zh-TW"/>
        </w:rPr>
        <w:t>萬。</w:t>
      </w:r>
      <w:r w:rsidRPr="00B450A9">
        <w:rPr>
          <w:rFonts w:ascii="宋体" w:eastAsia="PMingLiU" w:hAnsi="宋体"/>
          <w:snapToGrid w:val="0"/>
          <w:szCs w:val="20"/>
          <w:lang w:eastAsia="zh-TW"/>
        </w:rPr>
        <w:t>(</w:t>
      </w:r>
      <w:r>
        <w:rPr>
          <w:rFonts w:ascii="宋体" w:hAnsi="宋体" w:hint="eastAsia"/>
          <w:snapToGrid w:val="0"/>
          <w:szCs w:val="20"/>
          <w:lang w:eastAsia="zh-TW"/>
        </w:rPr>
        <w:t>提供營業執照影本</w:t>
      </w:r>
      <w:r>
        <w:rPr>
          <w:rFonts w:ascii="宋体" w:hAnsi="宋体" w:hint="eastAsia"/>
          <w:snapToGrid w:val="0"/>
          <w:lang w:eastAsia="zh-TW"/>
        </w:rPr>
        <w:t>加蓋公章</w:t>
      </w:r>
      <w:r w:rsidRPr="00B450A9">
        <w:rPr>
          <w:rFonts w:ascii="宋体" w:eastAsia="PMingLiU" w:hAnsi="宋体"/>
          <w:snapToGrid w:val="0"/>
          <w:szCs w:val="20"/>
          <w:lang w:eastAsia="zh-TW"/>
        </w:rPr>
        <w:t>)</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2.</w:t>
      </w:r>
      <w:r>
        <w:rPr>
          <w:rFonts w:ascii="宋体" w:hAnsi="宋体" w:cs="宋体" w:hint="eastAsia"/>
          <w:lang w:eastAsia="zh-TW"/>
        </w:rPr>
        <w:t>截止到競商文件遞交截止之日，競商人成立並運營滿五年。</w:t>
      </w:r>
    </w:p>
    <w:p w:rsidR="00607893" w:rsidRDefault="00B450A9" w:rsidP="00607893">
      <w:pPr>
        <w:autoSpaceDE w:val="0"/>
        <w:autoSpaceDN w:val="0"/>
        <w:adjustRightInd w:val="0"/>
        <w:spacing w:line="336" w:lineRule="auto"/>
        <w:ind w:firstLineChars="200" w:firstLine="420"/>
        <w:jc w:val="left"/>
        <w:rPr>
          <w:rFonts w:ascii="宋体" w:hAnsi="宋体" w:cs="宋体"/>
          <w:lang w:eastAsia="zh-TW"/>
        </w:rPr>
      </w:pPr>
      <w:r w:rsidRPr="00B450A9">
        <w:rPr>
          <w:rFonts w:ascii="宋体" w:eastAsia="PMingLiU" w:hAnsi="宋体" w:cs="宋体"/>
          <w:lang w:eastAsia="zh-TW"/>
        </w:rPr>
        <w:t>3.</w:t>
      </w:r>
      <w:r>
        <w:rPr>
          <w:rFonts w:ascii="宋体" w:hAnsi="宋体" w:cs="宋体" w:hint="eastAsia"/>
          <w:lang w:eastAsia="zh-TW"/>
        </w:rPr>
        <w:t>競商人應具備</w:t>
      </w:r>
      <w:r>
        <w:rPr>
          <w:rFonts w:hint="eastAsia"/>
          <w:lang w:eastAsia="zh-TW"/>
        </w:rPr>
        <w:t>資質：</w:t>
      </w:r>
      <w:r>
        <w:rPr>
          <w:rFonts w:ascii="宋体" w:hAnsi="宋体" w:cs="仿宋_GB2312" w:hint="eastAsia"/>
          <w:lang w:eastAsia="zh-TW"/>
        </w:rPr>
        <w:t>競商人為在中華人民共和國境內合法註冊的獨立法人，營業執照經營範圍須包含人力資源、勞務派遣等類型內容。</w:t>
      </w:r>
      <w:r w:rsidRPr="00B450A9">
        <w:rPr>
          <w:rFonts w:ascii="宋体" w:eastAsia="PMingLiU" w:hAnsi="宋体" w:cs="仿宋_GB2312"/>
          <w:lang w:eastAsia="zh-TW"/>
        </w:rPr>
        <w:t>(</w:t>
      </w:r>
      <w:r>
        <w:rPr>
          <w:rFonts w:ascii="宋体" w:hAnsi="宋体" w:cs="仿宋_GB2312" w:hint="eastAsia"/>
          <w:lang w:eastAsia="zh-TW"/>
        </w:rPr>
        <w:t>提供營業執照影本，如營業執照不能體現經營範圍的，還須提供國家企業信用資訊公示系統經營範圍截圖</w:t>
      </w:r>
      <w:r w:rsidRPr="00B450A9">
        <w:rPr>
          <w:rFonts w:ascii="宋体" w:eastAsia="PMingLiU" w:hAnsi="宋体" w:cs="仿宋_GB2312"/>
          <w:lang w:eastAsia="zh-TW"/>
        </w:rPr>
        <w:t>)</w:t>
      </w:r>
      <w:r>
        <w:rPr>
          <w:rFonts w:ascii="宋体" w:hAnsi="宋体" w:cs="宋体" w:hint="eastAsia"/>
          <w:lang w:eastAsia="zh-TW"/>
        </w:rPr>
        <w:t>；</w:t>
      </w:r>
    </w:p>
    <w:p w:rsidR="00607893" w:rsidRDefault="00B450A9" w:rsidP="00607893">
      <w:pPr>
        <w:autoSpaceDE w:val="0"/>
        <w:autoSpaceDN w:val="0"/>
        <w:adjustRightInd w:val="0"/>
        <w:spacing w:line="336" w:lineRule="auto"/>
        <w:ind w:firstLineChars="200" w:firstLine="420"/>
        <w:jc w:val="left"/>
        <w:rPr>
          <w:rFonts w:hAnsi="宋体"/>
          <w:snapToGrid w:val="0"/>
          <w:szCs w:val="20"/>
        </w:rPr>
      </w:pPr>
      <w:r>
        <w:rPr>
          <w:rFonts w:ascii="宋体" w:hAnsi="宋体" w:cs="宋体" w:hint="eastAsia"/>
          <w:lang w:eastAsia="zh-TW"/>
        </w:rPr>
        <w:t>競商人</w:t>
      </w:r>
      <w:r>
        <w:rPr>
          <w:rFonts w:hAnsi="宋体" w:hint="eastAsia"/>
          <w:snapToGrid w:val="0"/>
          <w:szCs w:val="20"/>
          <w:lang w:eastAsia="zh-TW"/>
        </w:rPr>
        <w:t>須具有有效的《人力資源服務許可證》或《勞務派遣經營許可證》及《</w:t>
      </w:r>
      <w:r>
        <w:rPr>
          <w:rFonts w:hint="eastAsia"/>
          <w:kern w:val="20"/>
          <w:lang w:eastAsia="zh-TW"/>
        </w:rPr>
        <w:t>道路運輸經營許可證》</w:t>
      </w:r>
      <w:r w:rsidRPr="00B450A9">
        <w:rPr>
          <w:rFonts w:eastAsia="PMingLiU" w:hAnsi="宋体"/>
          <w:snapToGrid w:val="0"/>
          <w:szCs w:val="20"/>
          <w:lang w:eastAsia="zh-TW"/>
        </w:rPr>
        <w:t>(</w:t>
      </w:r>
      <w:r>
        <w:rPr>
          <w:rFonts w:hAnsi="宋体" w:hint="eastAsia"/>
          <w:snapToGrid w:val="0"/>
          <w:szCs w:val="20"/>
          <w:lang w:eastAsia="zh-TW"/>
        </w:rPr>
        <w:t>提供資質證書影本</w:t>
      </w:r>
      <w:r w:rsidRPr="00B450A9">
        <w:rPr>
          <w:rFonts w:eastAsia="PMingLiU" w:hAnsi="宋体"/>
          <w:snapToGrid w:val="0"/>
          <w:szCs w:val="20"/>
          <w:lang w:eastAsia="zh-TW"/>
        </w:rPr>
        <w:t>)</w:t>
      </w:r>
    </w:p>
    <w:p w:rsidR="00607893" w:rsidRDefault="00B450A9" w:rsidP="00607893">
      <w:pPr>
        <w:autoSpaceDE w:val="0"/>
        <w:autoSpaceDN w:val="0"/>
        <w:adjustRightInd w:val="0"/>
        <w:spacing w:line="336" w:lineRule="auto"/>
        <w:ind w:firstLineChars="200" w:firstLine="420"/>
        <w:jc w:val="left"/>
        <w:rPr>
          <w:rFonts w:hAnsi="宋体"/>
          <w:snapToGrid w:val="0"/>
          <w:szCs w:val="20"/>
          <w:lang w:eastAsia="zh-TW"/>
        </w:rPr>
      </w:pPr>
      <w:r>
        <w:rPr>
          <w:rFonts w:hint="eastAsia"/>
          <w:kern w:val="20"/>
          <w:lang w:eastAsia="zh-TW"/>
        </w:rPr>
        <w:t>在職司機人數不少於</w:t>
      </w:r>
      <w:r w:rsidRPr="00B450A9">
        <w:rPr>
          <w:rFonts w:eastAsia="PMingLiU"/>
          <w:kern w:val="20"/>
          <w:lang w:eastAsia="zh-TW"/>
        </w:rPr>
        <w:t>80</w:t>
      </w:r>
      <w:r>
        <w:rPr>
          <w:rFonts w:hint="eastAsia"/>
          <w:kern w:val="20"/>
          <w:lang w:eastAsia="zh-TW"/>
        </w:rPr>
        <w:t>人。（須提供在職司機</w:t>
      </w:r>
      <w:r w:rsidRPr="00B450A9">
        <w:rPr>
          <w:rFonts w:ascii="宋体" w:eastAsia="PMingLiU" w:hAnsi="宋体" w:cs="仿宋_GB2312"/>
          <w:u w:val="single"/>
          <w:lang w:eastAsia="zh-TW"/>
        </w:rPr>
        <w:t>6</w:t>
      </w:r>
      <w:r>
        <w:rPr>
          <w:rFonts w:ascii="宋体" w:hAnsi="宋体" w:cs="仿宋_GB2312" w:hint="eastAsia"/>
          <w:lang w:eastAsia="zh-TW"/>
        </w:rPr>
        <w:t>個月社保繳費記錄證明</w:t>
      </w:r>
      <w:r>
        <w:rPr>
          <w:rFonts w:hint="eastAsia"/>
          <w:kern w:val="20"/>
          <w:lang w:eastAsia="zh-TW"/>
        </w:rPr>
        <w:t>）</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4.</w:t>
      </w:r>
      <w:r>
        <w:rPr>
          <w:rFonts w:ascii="宋体" w:hAnsi="宋体" w:cs="宋体" w:hint="eastAsia"/>
          <w:lang w:eastAsia="zh-TW"/>
        </w:rPr>
        <w:t>競商人業績：</w:t>
      </w:r>
      <w:r w:rsidRPr="00B450A9">
        <w:rPr>
          <w:rFonts w:ascii="宋体" w:eastAsia="PMingLiU" w:hAnsi="宋体" w:cs="宋体"/>
          <w:lang w:eastAsia="zh-TW"/>
        </w:rPr>
        <w:t>2020</w:t>
      </w:r>
      <w:r>
        <w:rPr>
          <w:rFonts w:ascii="宋体" w:hAnsi="宋体" w:cs="宋体" w:hint="eastAsia"/>
          <w:lang w:eastAsia="zh-TW"/>
        </w:rPr>
        <w:t>年</w:t>
      </w:r>
      <w:r w:rsidRPr="00B450A9">
        <w:rPr>
          <w:rFonts w:ascii="宋体" w:eastAsia="PMingLiU" w:hAnsi="宋体" w:cs="宋体"/>
          <w:lang w:eastAsia="zh-TW"/>
        </w:rPr>
        <w:t>1</w:t>
      </w:r>
      <w:r>
        <w:rPr>
          <w:rFonts w:ascii="宋体" w:hAnsi="宋体" w:cs="宋体" w:hint="eastAsia"/>
          <w:lang w:eastAsia="zh-TW"/>
        </w:rPr>
        <w:t>月</w:t>
      </w:r>
      <w:r w:rsidRPr="00B450A9">
        <w:rPr>
          <w:rFonts w:ascii="宋体" w:eastAsia="PMingLiU" w:hAnsi="宋体" w:cs="宋体"/>
          <w:lang w:eastAsia="zh-TW"/>
        </w:rPr>
        <w:t>1</w:t>
      </w:r>
      <w:r>
        <w:rPr>
          <w:rFonts w:ascii="宋体" w:hAnsi="宋体" w:cs="宋体" w:hint="eastAsia"/>
          <w:lang w:eastAsia="zh-TW"/>
        </w:rPr>
        <w:t>日至今，競商人從事同類運輸業務服務專案不少於三個，提供合同影本。</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5.</w:t>
      </w:r>
      <w:r>
        <w:rPr>
          <w:rFonts w:ascii="宋体" w:hAnsi="宋体" w:cs="宋体" w:hint="eastAsia"/>
          <w:lang w:eastAsia="zh-TW"/>
        </w:rPr>
        <w:t>競商人近三年財務狀況良好，具有依法納稅的良好記錄，並具備一般納稅人資格，具備開具增值稅專用發票的能力；提供近三年（</w:t>
      </w:r>
      <w:r w:rsidRPr="00B450A9">
        <w:rPr>
          <w:rFonts w:ascii="宋体" w:eastAsia="PMingLiU" w:hAnsi="宋体" w:cs="宋体"/>
          <w:lang w:eastAsia="zh-TW"/>
        </w:rPr>
        <w:t>2020</w:t>
      </w:r>
      <w:r>
        <w:rPr>
          <w:rFonts w:ascii="宋体" w:hAnsi="宋体" w:cs="宋体" w:hint="eastAsia"/>
          <w:lang w:eastAsia="zh-TW"/>
        </w:rPr>
        <w:t>年</w:t>
      </w:r>
      <w:r w:rsidRPr="00B450A9">
        <w:rPr>
          <w:rFonts w:ascii="宋体" w:eastAsia="PMingLiU" w:hAnsi="宋体" w:cs="宋体"/>
          <w:lang w:eastAsia="zh-TW"/>
        </w:rPr>
        <w:t>-2022</w:t>
      </w:r>
      <w:r>
        <w:rPr>
          <w:rFonts w:ascii="宋体" w:hAnsi="宋体" w:cs="宋体" w:hint="eastAsia"/>
          <w:lang w:eastAsia="zh-TW"/>
        </w:rPr>
        <w:t>年）經註冊會計師事務所審計的財務報告；一般納稅人證明材料（如：加蓋“增值稅一般納稅人資格”戳記的《稅務登記證》、《一般納稅人資格證書》、《一般納稅人申請認定表》、主管稅局同意其為增值稅一般納稅人</w:t>
      </w:r>
      <w:r>
        <w:rPr>
          <w:rFonts w:ascii="宋体" w:hAnsi="宋体" w:cs="宋体" w:hint="eastAsia"/>
          <w:lang w:eastAsia="zh-TW"/>
        </w:rPr>
        <w:lastRenderedPageBreak/>
        <w:t>的《稅務事項通知書》等資料，提供上述資料的任意一種即可）。</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6.</w:t>
      </w:r>
      <w:r>
        <w:rPr>
          <w:rFonts w:ascii="宋体" w:hAnsi="宋体" w:cs="宋体" w:hint="eastAsia"/>
          <w:lang w:eastAsia="zh-TW"/>
        </w:rPr>
        <w:t>競商人須具有良好的社會信譽；競商人參加招商活動前三年內在經營活動中沒有被“列入經營異常名錄資訊”、“列入嚴重違法失信企業名單（黑名單）資訊”、“行政處罰資訊”，提供</w:t>
      </w:r>
      <w:r w:rsidRPr="00B450A9">
        <w:rPr>
          <w:rFonts w:ascii="宋体" w:eastAsia="PMingLiU" w:hAnsi="宋体" w:cs="宋体"/>
          <w:lang w:eastAsia="zh-TW"/>
        </w:rPr>
        <w:t>2020</w:t>
      </w:r>
      <w:r>
        <w:rPr>
          <w:rFonts w:ascii="宋体" w:hAnsi="宋体" w:cs="宋体" w:hint="eastAsia"/>
          <w:lang w:eastAsia="zh-TW"/>
        </w:rPr>
        <w:t>年</w:t>
      </w:r>
      <w:r w:rsidRPr="00B450A9">
        <w:rPr>
          <w:rFonts w:ascii="宋体" w:eastAsia="PMingLiU" w:hAnsi="宋体" w:cs="宋体"/>
          <w:lang w:eastAsia="zh-TW"/>
        </w:rPr>
        <w:t>1</w:t>
      </w:r>
      <w:r>
        <w:rPr>
          <w:rFonts w:ascii="宋体" w:hAnsi="宋体" w:cs="宋体" w:hint="eastAsia"/>
          <w:lang w:eastAsia="zh-TW"/>
        </w:rPr>
        <w:t>月</w:t>
      </w:r>
      <w:r w:rsidRPr="00B450A9">
        <w:rPr>
          <w:rFonts w:ascii="宋体" w:eastAsia="PMingLiU" w:hAnsi="宋体" w:cs="宋体"/>
          <w:lang w:eastAsia="zh-TW"/>
        </w:rPr>
        <w:t>1</w:t>
      </w:r>
      <w:r>
        <w:rPr>
          <w:rFonts w:ascii="宋体" w:hAnsi="宋体" w:cs="宋体" w:hint="eastAsia"/>
          <w:lang w:eastAsia="zh-TW"/>
        </w:rPr>
        <w:t>日至競標截止日前</w:t>
      </w:r>
      <w:r w:rsidRPr="00B450A9">
        <w:rPr>
          <w:rFonts w:ascii="宋体" w:eastAsia="PMingLiU" w:hAnsi="宋体" w:cs="宋体"/>
          <w:lang w:eastAsia="zh-TW"/>
        </w:rPr>
        <w:t>5</w:t>
      </w:r>
      <w:r>
        <w:rPr>
          <w:rFonts w:ascii="宋体" w:hAnsi="宋体" w:cs="宋体" w:hint="eastAsia"/>
          <w:lang w:eastAsia="zh-TW"/>
        </w:rPr>
        <w:t>天內國家企業信用資訊公示系統中此三項完整內容截圖，僅以國家企業信用資訊公示系統</w:t>
      </w:r>
      <w:r w:rsidRPr="00B450A9">
        <w:rPr>
          <w:rFonts w:ascii="宋体" w:eastAsia="PMingLiU" w:hAnsi="宋体" w:cs="宋体"/>
          <w:lang w:eastAsia="zh-TW"/>
        </w:rPr>
        <w:t>https://www.gsxt.gov.cn/</w:t>
      </w:r>
      <w:r>
        <w:rPr>
          <w:rFonts w:ascii="宋体" w:hAnsi="宋体" w:cs="宋体" w:hint="eastAsia"/>
          <w:lang w:eastAsia="zh-TW"/>
        </w:rPr>
        <w:t>為評審依據，其他網站或檔不作為評審依據；競商人不屬於失信被執行人，提供競商截止日前</w:t>
      </w:r>
      <w:r w:rsidRPr="00B450A9">
        <w:rPr>
          <w:rFonts w:ascii="宋体" w:eastAsia="PMingLiU" w:hAnsi="宋体" w:cs="宋体"/>
          <w:lang w:eastAsia="zh-TW"/>
        </w:rPr>
        <w:t>5</w:t>
      </w:r>
      <w:r>
        <w:rPr>
          <w:rFonts w:ascii="宋体" w:hAnsi="宋体" w:cs="宋体" w:hint="eastAsia"/>
          <w:lang w:eastAsia="zh-TW"/>
        </w:rPr>
        <w:t>日內在“信用中國”網站</w:t>
      </w:r>
      <w:r w:rsidRPr="00B450A9">
        <w:rPr>
          <w:rFonts w:ascii="宋体" w:eastAsia="PMingLiU" w:hAnsi="宋体" w:cs="宋体"/>
          <w:lang w:eastAsia="zh-TW"/>
        </w:rPr>
        <w:t>www.creditchina.gov.cn</w:t>
      </w:r>
      <w:r>
        <w:rPr>
          <w:rFonts w:ascii="宋体" w:hAnsi="宋体" w:cs="宋体" w:hint="eastAsia"/>
          <w:lang w:eastAsia="zh-TW"/>
        </w:rPr>
        <w:t>查詢結果截圖；競商人及競商人的法定代表人近一年內（競商檔遞交截止日前</w:t>
      </w:r>
      <w:r w:rsidRPr="00B450A9">
        <w:rPr>
          <w:rFonts w:ascii="宋体" w:eastAsia="PMingLiU" w:hAnsi="宋体" w:cs="宋体"/>
          <w:lang w:eastAsia="zh-TW"/>
        </w:rPr>
        <w:t>1</w:t>
      </w:r>
      <w:r>
        <w:rPr>
          <w:rFonts w:ascii="宋体" w:hAnsi="宋体" w:cs="宋体" w:hint="eastAsia"/>
          <w:lang w:eastAsia="zh-TW"/>
        </w:rPr>
        <w:t>年內）不曾有人民法院生效判決、裁定認定的行賄犯罪記錄，提供競商截止日前</w:t>
      </w:r>
      <w:r w:rsidRPr="00B450A9">
        <w:rPr>
          <w:rFonts w:ascii="宋体" w:eastAsia="PMingLiU" w:hAnsi="宋体" w:cs="宋体"/>
          <w:lang w:eastAsia="zh-TW"/>
        </w:rPr>
        <w:t>5</w:t>
      </w:r>
      <w:r>
        <w:rPr>
          <w:rFonts w:ascii="宋体" w:hAnsi="宋体" w:cs="宋体" w:hint="eastAsia"/>
          <w:lang w:eastAsia="zh-TW"/>
        </w:rPr>
        <w:t>日內在“中國裁判文書網”網站</w:t>
      </w:r>
      <w:r w:rsidRPr="00B450A9">
        <w:rPr>
          <w:rFonts w:ascii="宋体" w:eastAsia="PMingLiU" w:hAnsi="宋体" w:cs="宋体"/>
          <w:lang w:eastAsia="zh-TW"/>
        </w:rPr>
        <w:t>http://wenshu.court.gov.cn/</w:t>
      </w:r>
      <w:r>
        <w:rPr>
          <w:rFonts w:ascii="宋体" w:hAnsi="宋体" w:cs="宋体" w:hint="eastAsia"/>
          <w:lang w:eastAsia="zh-TW"/>
        </w:rPr>
        <w:t>查詢結果截圖，查詢篩選關鍵字應分別包括①“競商人”、“單位行賄罪”；②“競商人的法定代表人”、“行賄罪”；③“擬委派的專案負責人”、“行賄罪”。</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7.</w:t>
      </w:r>
      <w:r>
        <w:rPr>
          <w:rFonts w:ascii="宋体" w:hAnsi="宋体" w:cs="宋体" w:hint="eastAsia"/>
          <w:lang w:eastAsia="zh-TW"/>
        </w:rPr>
        <w:t>本招商專案不接受聯合體競商。</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8.</w:t>
      </w:r>
      <w:r>
        <w:rPr>
          <w:rFonts w:ascii="宋体" w:hAnsi="宋体" w:cs="宋体" w:hint="eastAsia"/>
          <w:lang w:eastAsia="zh-TW"/>
        </w:rPr>
        <w:t>未在近三年內（</w:t>
      </w:r>
      <w:r w:rsidRPr="00B450A9">
        <w:rPr>
          <w:rFonts w:ascii="宋体" w:eastAsia="PMingLiU" w:hAnsi="宋体" w:cs="宋体"/>
          <w:lang w:eastAsia="zh-TW"/>
        </w:rPr>
        <w:t>2020-2022</w:t>
      </w:r>
      <w:r>
        <w:rPr>
          <w:rFonts w:ascii="宋体" w:hAnsi="宋体" w:cs="宋体" w:hint="eastAsia"/>
          <w:lang w:eastAsia="zh-TW"/>
        </w:rPr>
        <w:t>年）發生重大服務品質事故或一般</w:t>
      </w:r>
      <w:r w:rsidRPr="00B450A9">
        <w:rPr>
          <w:rFonts w:ascii="宋体" w:eastAsia="PMingLiU" w:hAnsi="宋体" w:cs="宋体"/>
          <w:lang w:eastAsia="zh-TW"/>
        </w:rPr>
        <w:t>C</w:t>
      </w:r>
      <w:r>
        <w:rPr>
          <w:rFonts w:ascii="宋体" w:hAnsi="宋体" w:cs="宋体" w:hint="eastAsia"/>
          <w:lang w:eastAsia="zh-TW"/>
        </w:rPr>
        <w:t>類及以上安全事故。</w:t>
      </w:r>
    </w:p>
    <w:p w:rsidR="00607893" w:rsidRDefault="00B450A9" w:rsidP="00607893">
      <w:pPr>
        <w:autoSpaceDE w:val="0"/>
        <w:autoSpaceDN w:val="0"/>
        <w:adjustRightInd w:val="0"/>
        <w:spacing w:line="336" w:lineRule="auto"/>
        <w:ind w:firstLineChars="200" w:firstLine="420"/>
        <w:jc w:val="left"/>
        <w:rPr>
          <w:rFonts w:ascii="宋体" w:hAnsi="宋体" w:cs="宋体"/>
          <w:lang w:eastAsia="zh-TW"/>
        </w:rPr>
      </w:pPr>
      <w:r w:rsidRPr="00B450A9">
        <w:rPr>
          <w:rFonts w:ascii="宋体" w:eastAsia="PMingLiU" w:hAnsi="宋体" w:cs="宋体"/>
          <w:lang w:eastAsia="zh-TW"/>
        </w:rPr>
        <w:t>9.</w:t>
      </w:r>
      <w:r>
        <w:rPr>
          <w:rFonts w:ascii="宋体" w:hAnsi="宋体" w:cs="宋体" w:hint="eastAsia"/>
          <w:lang w:eastAsia="zh-TW"/>
        </w:rPr>
        <w:t>竟商人近三年沒有圍標串標記錄，無騙取合同有關記錄或嚴重違法行為而引起的訴訟和仲裁；沒有處於被責令停業、暫停投標期、財務被接管、凍結及破產的情況。與招商人此前沒有任何事宜的糾紛，在中國鐵路廣州局集團有限公司管內沒有競商違規行為和合同履約違約行為。</w:t>
      </w:r>
    </w:p>
    <w:p w:rsidR="00607893" w:rsidRDefault="00607893" w:rsidP="00607893">
      <w:pPr>
        <w:autoSpaceDE w:val="0"/>
        <w:autoSpaceDN w:val="0"/>
        <w:adjustRightInd w:val="0"/>
        <w:spacing w:line="336" w:lineRule="auto"/>
        <w:ind w:firstLineChars="200" w:firstLine="420"/>
        <w:jc w:val="left"/>
        <w:rPr>
          <w:rFonts w:ascii="宋体" w:hAnsi="宋体" w:cs="宋体"/>
          <w:lang w:eastAsia="zh-TW"/>
        </w:rPr>
      </w:pP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競商報名及招商文件的獲取</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1.</w:t>
      </w:r>
      <w:r>
        <w:rPr>
          <w:rFonts w:ascii="宋体" w:hAnsi="宋体" w:cs="宋体" w:hint="eastAsia"/>
          <w:lang w:eastAsia="zh-TW"/>
        </w:rPr>
        <w:t>凡有意參加競商者，請於</w:t>
      </w:r>
      <w:r w:rsidRPr="00B450A9">
        <w:rPr>
          <w:rFonts w:ascii="宋体" w:eastAsia="PMingLiU" w:hAnsi="宋体" w:cs="宋体"/>
          <w:lang w:eastAsia="zh-TW"/>
        </w:rPr>
        <w:t>2023</w:t>
      </w:r>
      <w:r>
        <w:rPr>
          <w:rFonts w:ascii="宋体" w:hAnsi="宋体" w:cs="宋体" w:hint="eastAsia"/>
          <w:lang w:eastAsia="zh-TW"/>
        </w:rPr>
        <w:t>年</w:t>
      </w:r>
      <w:r w:rsidRPr="00B450A9">
        <w:rPr>
          <w:rFonts w:ascii="宋体" w:eastAsia="PMingLiU" w:hAnsi="宋体" w:cs="宋体"/>
          <w:lang w:eastAsia="zh-TW"/>
        </w:rPr>
        <w:t>6</w:t>
      </w:r>
      <w:r>
        <w:rPr>
          <w:rFonts w:ascii="宋体" w:hAnsi="宋体" w:cs="宋体" w:hint="eastAsia"/>
          <w:lang w:eastAsia="zh-TW"/>
        </w:rPr>
        <w:t>月</w:t>
      </w:r>
      <w:r w:rsidRPr="00B450A9">
        <w:rPr>
          <w:rFonts w:ascii="宋体" w:eastAsia="PMingLiU" w:hAnsi="宋体" w:cs="宋体"/>
          <w:lang w:eastAsia="zh-TW"/>
        </w:rPr>
        <w:t>12</w:t>
      </w:r>
      <w:r>
        <w:rPr>
          <w:rFonts w:ascii="宋体" w:hAnsi="宋体" w:cs="宋体" w:hint="eastAsia"/>
          <w:lang w:eastAsia="zh-TW"/>
        </w:rPr>
        <w:t>日至</w:t>
      </w:r>
      <w:r w:rsidRPr="00B450A9">
        <w:rPr>
          <w:rFonts w:ascii="宋体" w:eastAsia="PMingLiU" w:hAnsi="宋体" w:cs="宋体"/>
          <w:lang w:eastAsia="zh-TW"/>
        </w:rPr>
        <w:t>6</w:t>
      </w:r>
      <w:r>
        <w:rPr>
          <w:rFonts w:ascii="宋体" w:hAnsi="宋体" w:cs="宋体" w:hint="eastAsia"/>
          <w:lang w:eastAsia="zh-TW"/>
        </w:rPr>
        <w:t>月</w:t>
      </w:r>
      <w:r w:rsidRPr="00B450A9">
        <w:rPr>
          <w:rFonts w:ascii="宋体" w:eastAsia="PMingLiU" w:hAnsi="宋体" w:cs="宋体"/>
          <w:lang w:eastAsia="zh-TW"/>
        </w:rPr>
        <w:t>20</w:t>
      </w:r>
      <w:r>
        <w:rPr>
          <w:rFonts w:ascii="宋体" w:hAnsi="宋体" w:cs="宋体" w:hint="eastAsia"/>
          <w:lang w:eastAsia="zh-TW"/>
        </w:rPr>
        <w:t>日，每日上午</w:t>
      </w:r>
      <w:r w:rsidRPr="00B450A9">
        <w:rPr>
          <w:rFonts w:ascii="宋体" w:eastAsia="PMingLiU" w:hAnsi="宋体" w:cs="宋体"/>
          <w:lang w:eastAsia="zh-TW"/>
        </w:rPr>
        <w:t xml:space="preserve"> 9 </w:t>
      </w:r>
      <w:r>
        <w:rPr>
          <w:rFonts w:ascii="宋体" w:hAnsi="宋体" w:cs="宋体" w:hint="eastAsia"/>
          <w:lang w:eastAsia="zh-TW"/>
        </w:rPr>
        <w:t>時</w:t>
      </w:r>
      <w:r w:rsidRPr="00B450A9">
        <w:rPr>
          <w:rFonts w:ascii="宋体" w:eastAsia="PMingLiU" w:hAnsi="宋体" w:cs="宋体"/>
          <w:lang w:eastAsia="zh-TW"/>
        </w:rPr>
        <w:t>00</w:t>
      </w:r>
      <w:r>
        <w:rPr>
          <w:rFonts w:ascii="宋体" w:hAnsi="宋体" w:cs="宋体" w:hint="eastAsia"/>
          <w:lang w:eastAsia="zh-TW"/>
        </w:rPr>
        <w:t>分至</w:t>
      </w:r>
      <w:r w:rsidRPr="00B450A9">
        <w:rPr>
          <w:rFonts w:ascii="宋体" w:eastAsia="PMingLiU" w:hAnsi="宋体" w:cs="宋体"/>
          <w:lang w:eastAsia="zh-TW"/>
        </w:rPr>
        <w:t xml:space="preserve"> 11</w:t>
      </w:r>
      <w:r>
        <w:rPr>
          <w:rFonts w:ascii="宋体" w:hAnsi="宋体" w:cs="宋体" w:hint="eastAsia"/>
          <w:lang w:eastAsia="zh-TW"/>
        </w:rPr>
        <w:t>時</w:t>
      </w:r>
      <w:r w:rsidRPr="00B450A9">
        <w:rPr>
          <w:rFonts w:ascii="宋体" w:eastAsia="PMingLiU" w:hAnsi="宋体" w:cs="宋体"/>
          <w:lang w:eastAsia="zh-TW"/>
        </w:rPr>
        <w:t>00</w:t>
      </w:r>
      <w:r>
        <w:rPr>
          <w:rFonts w:ascii="宋体" w:hAnsi="宋体" w:cs="宋体" w:hint="eastAsia"/>
          <w:lang w:eastAsia="zh-TW"/>
        </w:rPr>
        <w:t>分，下午</w:t>
      </w:r>
      <w:r w:rsidRPr="00B450A9">
        <w:rPr>
          <w:rFonts w:ascii="宋体" w:eastAsia="PMingLiU" w:hAnsi="宋体" w:cs="宋体"/>
          <w:lang w:eastAsia="zh-TW"/>
        </w:rPr>
        <w:t>14</w:t>
      </w:r>
      <w:r>
        <w:rPr>
          <w:rFonts w:ascii="宋体" w:hAnsi="宋体" w:cs="宋体" w:hint="eastAsia"/>
          <w:lang w:eastAsia="zh-TW"/>
        </w:rPr>
        <w:t>時</w:t>
      </w:r>
      <w:r w:rsidRPr="00B450A9">
        <w:rPr>
          <w:rFonts w:ascii="宋体" w:eastAsia="PMingLiU" w:hAnsi="宋体" w:cs="宋体"/>
          <w:lang w:eastAsia="zh-TW"/>
        </w:rPr>
        <w:t>00</w:t>
      </w:r>
      <w:r>
        <w:rPr>
          <w:rFonts w:ascii="宋体" w:hAnsi="宋体" w:cs="宋体" w:hint="eastAsia"/>
          <w:lang w:eastAsia="zh-TW"/>
        </w:rPr>
        <w:t>分至</w:t>
      </w:r>
      <w:r w:rsidRPr="00B450A9">
        <w:rPr>
          <w:rFonts w:ascii="宋体" w:eastAsia="PMingLiU" w:hAnsi="宋体" w:cs="宋体"/>
          <w:lang w:eastAsia="zh-TW"/>
        </w:rPr>
        <w:t>16</w:t>
      </w:r>
      <w:r>
        <w:rPr>
          <w:rFonts w:ascii="宋体" w:hAnsi="宋体" w:cs="宋体" w:hint="eastAsia"/>
          <w:lang w:eastAsia="zh-TW"/>
        </w:rPr>
        <w:t>時</w:t>
      </w:r>
      <w:r w:rsidRPr="00B450A9">
        <w:rPr>
          <w:rFonts w:ascii="宋体" w:eastAsia="PMingLiU" w:hAnsi="宋体" w:cs="宋体"/>
          <w:lang w:eastAsia="zh-TW"/>
        </w:rPr>
        <w:t>00</w:t>
      </w:r>
      <w:r>
        <w:rPr>
          <w:rFonts w:ascii="宋体" w:hAnsi="宋体" w:cs="宋体" w:hint="eastAsia"/>
          <w:lang w:eastAsia="zh-TW"/>
        </w:rPr>
        <w:t>分（北京時間，下同），將企業營業執照影本、法人授權書、購買人身份證（及影本）、匯款憑證影本、招商檔購買登記表（招商公告附件一）、接收檔通知的郵箱及信件往來的郵寄地址發送至我司郵箱</w:t>
      </w:r>
      <w:r w:rsidRPr="00B450A9">
        <w:rPr>
          <w:rFonts w:ascii="宋体" w:eastAsia="PMingLiU" w:hAnsi="宋体" w:cs="宋体"/>
          <w:lang w:eastAsia="zh-TW"/>
        </w:rPr>
        <w:t>crmscgz2019@163.com</w:t>
      </w:r>
      <w:r>
        <w:rPr>
          <w:rFonts w:ascii="宋体" w:hAnsi="宋体" w:cs="宋体" w:hint="eastAsia"/>
          <w:lang w:eastAsia="zh-TW"/>
        </w:rPr>
        <w:t>此為獲取招商文件確認的重要依據。</w:t>
      </w:r>
    </w:p>
    <w:p w:rsidR="00607893" w:rsidRDefault="00B450A9" w:rsidP="00607893">
      <w:pPr>
        <w:autoSpaceDE w:val="0"/>
        <w:autoSpaceDN w:val="0"/>
        <w:adjustRightInd w:val="0"/>
        <w:spacing w:line="336" w:lineRule="auto"/>
        <w:ind w:firstLineChars="200" w:firstLine="420"/>
        <w:jc w:val="left"/>
        <w:rPr>
          <w:rFonts w:ascii="宋体" w:hAnsi="宋体" w:cs="宋体"/>
          <w:lang w:eastAsia="zh-TW"/>
        </w:rPr>
      </w:pPr>
      <w:r w:rsidRPr="00B450A9">
        <w:rPr>
          <w:rFonts w:ascii="宋体" w:eastAsia="PMingLiU" w:hAnsi="宋体" w:cs="宋体"/>
          <w:lang w:eastAsia="zh-TW"/>
        </w:rPr>
        <w:t>2.</w:t>
      </w:r>
      <w:r>
        <w:rPr>
          <w:rFonts w:ascii="宋体" w:hAnsi="宋体" w:cs="宋体" w:hint="eastAsia"/>
          <w:lang w:eastAsia="zh-TW"/>
        </w:rPr>
        <w:t>招商檔每個包件售價</w:t>
      </w:r>
      <w:r w:rsidRPr="00B450A9">
        <w:rPr>
          <w:rFonts w:ascii="宋体" w:eastAsia="PMingLiU" w:hAnsi="宋体" w:cs="宋体"/>
          <w:lang w:eastAsia="zh-TW"/>
        </w:rPr>
        <w:t>500</w:t>
      </w:r>
      <w:r>
        <w:rPr>
          <w:rFonts w:ascii="宋体" w:hAnsi="宋体" w:cs="宋体" w:hint="eastAsia"/>
          <w:lang w:eastAsia="zh-TW"/>
        </w:rPr>
        <w:t>元，售後不退。競商人須在購買招商檔前將招商檔款電匯、網匯（不接受個人匯款）至下述指定帳號，同時須在匯款單據上注明招商編號及購買包件號。競商人擬申請多個包件的，必須分別購買多個包件的招商檔。</w:t>
      </w:r>
    </w:p>
    <w:p w:rsidR="00607893" w:rsidRDefault="00B450A9"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lang w:eastAsia="zh-TW"/>
        </w:rPr>
        <w:t>開戶名稱：中鐵物總國際招標有限公司</w:t>
      </w:r>
    </w:p>
    <w:p w:rsidR="00607893" w:rsidRDefault="00B450A9"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lang w:eastAsia="zh-TW"/>
        </w:rPr>
        <w:t>帳號：</w:t>
      </w:r>
      <w:r w:rsidRPr="00B450A9">
        <w:rPr>
          <w:rFonts w:ascii="宋体" w:eastAsia="PMingLiU" w:hAnsi="宋体" w:cs="宋体"/>
          <w:lang w:eastAsia="zh-TW"/>
        </w:rPr>
        <w:t>7005007</w:t>
      </w:r>
    </w:p>
    <w:p w:rsidR="00607893" w:rsidRDefault="00B450A9" w:rsidP="00607893">
      <w:pPr>
        <w:autoSpaceDE w:val="0"/>
        <w:autoSpaceDN w:val="0"/>
        <w:adjustRightInd w:val="0"/>
        <w:spacing w:line="336" w:lineRule="auto"/>
        <w:ind w:firstLineChars="200" w:firstLine="420"/>
        <w:jc w:val="left"/>
        <w:rPr>
          <w:rFonts w:ascii="宋体" w:hAnsi="宋体" w:cs="宋体"/>
        </w:rPr>
      </w:pPr>
      <w:r>
        <w:rPr>
          <w:rFonts w:ascii="宋体" w:hAnsi="宋体" w:cs="宋体" w:hint="eastAsia"/>
          <w:lang w:eastAsia="zh-TW"/>
        </w:rPr>
        <w:t>開戶銀行：交通銀行北京西單支行</w:t>
      </w:r>
    </w:p>
    <w:p w:rsidR="00607893" w:rsidRDefault="00B450A9" w:rsidP="00607893">
      <w:pPr>
        <w:autoSpaceDE w:val="0"/>
        <w:autoSpaceDN w:val="0"/>
        <w:adjustRightInd w:val="0"/>
        <w:spacing w:line="336" w:lineRule="auto"/>
        <w:ind w:firstLineChars="200" w:firstLine="420"/>
        <w:jc w:val="left"/>
        <w:rPr>
          <w:rFonts w:ascii="宋体" w:hAnsi="宋体" w:cs="宋体"/>
        </w:rPr>
      </w:pPr>
      <w:r w:rsidRPr="00B450A9">
        <w:rPr>
          <w:rFonts w:ascii="宋体" w:eastAsia="PMingLiU" w:hAnsi="宋体" w:cs="宋体"/>
          <w:lang w:eastAsia="zh-TW"/>
        </w:rPr>
        <w:t>3.</w:t>
      </w:r>
      <w:r>
        <w:rPr>
          <w:rFonts w:ascii="宋体" w:hAnsi="宋体" w:hint="eastAsia"/>
          <w:lang w:eastAsia="zh-TW"/>
        </w:rPr>
        <w:t>若有效報名的競商人不足</w:t>
      </w:r>
      <w:r w:rsidRPr="00B450A9">
        <w:rPr>
          <w:rFonts w:ascii="宋体" w:eastAsia="PMingLiU" w:hAnsi="宋体"/>
          <w:lang w:eastAsia="zh-TW"/>
        </w:rPr>
        <w:t>2</w:t>
      </w:r>
      <w:r>
        <w:rPr>
          <w:rFonts w:ascii="宋体" w:hAnsi="宋体" w:hint="eastAsia"/>
          <w:lang w:eastAsia="zh-TW"/>
        </w:rPr>
        <w:t>家，將重新組織招商。</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競商文件的遞交</w:t>
      </w:r>
    </w:p>
    <w:p w:rsidR="00607893" w:rsidRDefault="00B450A9" w:rsidP="00607893">
      <w:pPr>
        <w:widowControl/>
        <w:spacing w:line="336" w:lineRule="auto"/>
        <w:ind w:rightChars="-42" w:right="-88" w:firstLineChars="200" w:firstLine="420"/>
        <w:rPr>
          <w:rFonts w:ascii="宋体" w:hAnsi="宋体"/>
        </w:rPr>
      </w:pPr>
      <w:r w:rsidRPr="00B450A9">
        <w:rPr>
          <w:rFonts w:ascii="宋体" w:eastAsia="PMingLiU" w:hAnsi="宋体" w:cs="仿宋_GB2312"/>
          <w:lang w:eastAsia="zh-TW"/>
        </w:rPr>
        <w:lastRenderedPageBreak/>
        <w:t>1.</w:t>
      </w:r>
      <w:r>
        <w:rPr>
          <w:rFonts w:ascii="宋体" w:hAnsi="宋体" w:cs="仿宋_GB2312" w:hint="eastAsia"/>
          <w:lang w:eastAsia="zh-TW"/>
        </w:rPr>
        <w:t>遞交時間：</w:t>
      </w:r>
      <w:r>
        <w:rPr>
          <w:rFonts w:ascii="宋体" w:hAnsi="宋体" w:cs="仿宋_GB2312" w:hint="eastAsia"/>
          <w:snapToGrid w:val="0"/>
          <w:kern w:val="0"/>
          <w:lang w:eastAsia="zh-TW"/>
        </w:rPr>
        <w:t>本專案遞交競商檔為</w:t>
      </w:r>
      <w:r w:rsidRPr="00B450A9">
        <w:rPr>
          <w:rFonts w:ascii="宋体" w:eastAsia="PMingLiU" w:hAnsi="宋体" w:cs="仿宋_GB2312"/>
          <w:snapToGrid w:val="0"/>
          <w:kern w:val="0"/>
          <w:lang w:eastAsia="zh-TW"/>
        </w:rPr>
        <w:t>2023</w:t>
      </w:r>
      <w:r>
        <w:rPr>
          <w:rFonts w:ascii="宋体" w:hAnsi="宋体" w:cs="仿宋_GB2312" w:hint="eastAsia"/>
          <w:snapToGrid w:val="0"/>
          <w:kern w:val="0"/>
          <w:lang w:eastAsia="zh-TW"/>
        </w:rPr>
        <w:t>年</w:t>
      </w:r>
      <w:r w:rsidRPr="00B450A9">
        <w:rPr>
          <w:rFonts w:ascii="宋体" w:eastAsia="PMingLiU" w:hAnsi="宋体" w:cs="仿宋_GB2312"/>
          <w:snapToGrid w:val="0"/>
          <w:kern w:val="0"/>
          <w:lang w:eastAsia="zh-TW"/>
        </w:rPr>
        <w:t>6</w:t>
      </w:r>
      <w:r>
        <w:rPr>
          <w:rFonts w:ascii="宋体" w:hAnsi="宋体" w:cs="仿宋_GB2312" w:hint="eastAsia"/>
          <w:snapToGrid w:val="0"/>
          <w:kern w:val="0"/>
          <w:lang w:eastAsia="zh-TW"/>
        </w:rPr>
        <w:t>月</w:t>
      </w:r>
      <w:r w:rsidRPr="00B450A9">
        <w:rPr>
          <w:rFonts w:ascii="宋体" w:eastAsia="PMingLiU" w:hAnsi="宋体" w:cs="仿宋_GB2312"/>
          <w:snapToGrid w:val="0"/>
          <w:kern w:val="0"/>
          <w:lang w:eastAsia="zh-TW"/>
        </w:rPr>
        <w:t>28</w:t>
      </w:r>
      <w:r>
        <w:rPr>
          <w:rFonts w:ascii="宋体" w:hAnsi="宋体" w:cs="仿宋_GB2312" w:hint="eastAsia"/>
          <w:snapToGrid w:val="0"/>
          <w:kern w:val="0"/>
          <w:lang w:eastAsia="zh-TW"/>
        </w:rPr>
        <w:t>日</w:t>
      </w:r>
      <w:r w:rsidRPr="00B450A9">
        <w:rPr>
          <w:rFonts w:ascii="宋体" w:eastAsia="PMingLiU" w:hAnsi="宋体" w:cs="仿宋_GB2312"/>
          <w:snapToGrid w:val="0"/>
          <w:kern w:val="0"/>
          <w:lang w:eastAsia="zh-TW"/>
        </w:rPr>
        <w:t xml:space="preserve">14 </w:t>
      </w:r>
      <w:r>
        <w:rPr>
          <w:rFonts w:ascii="宋体" w:hAnsi="宋体" w:cs="仿宋_GB2312" w:hint="eastAsia"/>
          <w:snapToGrid w:val="0"/>
          <w:kern w:val="0"/>
          <w:lang w:eastAsia="zh-TW"/>
        </w:rPr>
        <w:t>時</w:t>
      </w:r>
      <w:r w:rsidRPr="00B450A9">
        <w:rPr>
          <w:rFonts w:ascii="宋体" w:eastAsia="PMingLiU" w:hAnsi="宋体" w:cs="仿宋_GB2312"/>
          <w:snapToGrid w:val="0"/>
          <w:kern w:val="0"/>
          <w:lang w:eastAsia="zh-TW"/>
        </w:rPr>
        <w:t>00</w:t>
      </w:r>
      <w:r>
        <w:rPr>
          <w:rFonts w:ascii="宋体" w:hAnsi="宋体" w:cs="仿宋_GB2312" w:hint="eastAsia"/>
          <w:snapToGrid w:val="0"/>
          <w:kern w:val="0"/>
          <w:lang w:eastAsia="zh-TW"/>
        </w:rPr>
        <w:t>分至</w:t>
      </w:r>
      <w:r w:rsidRPr="00B450A9">
        <w:rPr>
          <w:rFonts w:ascii="宋体" w:eastAsia="PMingLiU" w:hAnsi="宋体" w:cs="仿宋_GB2312"/>
          <w:snapToGrid w:val="0"/>
          <w:kern w:val="0"/>
          <w:lang w:eastAsia="zh-TW"/>
        </w:rPr>
        <w:t>14</w:t>
      </w:r>
      <w:r>
        <w:rPr>
          <w:rFonts w:ascii="宋体" w:hAnsi="宋体" w:cs="仿宋_GB2312" w:hint="eastAsia"/>
          <w:snapToGrid w:val="0"/>
          <w:kern w:val="0"/>
          <w:lang w:eastAsia="zh-TW"/>
        </w:rPr>
        <w:t>時</w:t>
      </w:r>
      <w:r w:rsidRPr="00B450A9">
        <w:rPr>
          <w:rFonts w:ascii="宋体" w:eastAsia="PMingLiU" w:hAnsi="宋体" w:cs="仿宋_GB2312"/>
          <w:snapToGrid w:val="0"/>
          <w:kern w:val="0"/>
          <w:lang w:eastAsia="zh-TW"/>
        </w:rPr>
        <w:t>30</w:t>
      </w:r>
      <w:r>
        <w:rPr>
          <w:rFonts w:ascii="宋体" w:hAnsi="宋体" w:cs="仿宋_GB2312" w:hint="eastAsia"/>
          <w:snapToGrid w:val="0"/>
          <w:kern w:val="0"/>
          <w:lang w:eastAsia="zh-TW"/>
        </w:rPr>
        <w:t>分（北京時間）；遞交競商檔的截止時間（競商截止時間，同公開唱價時間）為</w:t>
      </w:r>
      <w:r w:rsidRPr="00B450A9">
        <w:rPr>
          <w:rFonts w:ascii="宋体" w:eastAsia="PMingLiU" w:hAnsi="宋体" w:cs="仿宋_GB2312"/>
          <w:snapToGrid w:val="0"/>
          <w:kern w:val="0"/>
          <w:lang w:eastAsia="zh-TW"/>
        </w:rPr>
        <w:t>2023</w:t>
      </w:r>
      <w:r>
        <w:rPr>
          <w:rFonts w:ascii="宋体" w:hAnsi="宋体" w:cs="仿宋_GB2312" w:hint="eastAsia"/>
          <w:snapToGrid w:val="0"/>
          <w:kern w:val="0"/>
          <w:lang w:eastAsia="zh-TW"/>
        </w:rPr>
        <w:t>年</w:t>
      </w:r>
      <w:r w:rsidRPr="00B450A9">
        <w:rPr>
          <w:rFonts w:ascii="宋体" w:eastAsia="PMingLiU" w:hAnsi="宋体" w:cs="仿宋_GB2312"/>
          <w:snapToGrid w:val="0"/>
          <w:kern w:val="0"/>
          <w:lang w:eastAsia="zh-TW"/>
        </w:rPr>
        <w:t>6</w:t>
      </w:r>
      <w:r>
        <w:rPr>
          <w:rFonts w:ascii="宋体" w:hAnsi="宋体" w:cs="仿宋_GB2312" w:hint="eastAsia"/>
          <w:snapToGrid w:val="0"/>
          <w:kern w:val="0"/>
          <w:lang w:eastAsia="zh-TW"/>
        </w:rPr>
        <w:t>月</w:t>
      </w:r>
      <w:r w:rsidRPr="00B450A9">
        <w:rPr>
          <w:rFonts w:ascii="宋体" w:eastAsia="PMingLiU" w:hAnsi="宋体" w:cs="仿宋_GB2312"/>
          <w:snapToGrid w:val="0"/>
          <w:kern w:val="0"/>
          <w:lang w:eastAsia="zh-TW"/>
        </w:rPr>
        <w:t>28</w:t>
      </w:r>
      <w:r>
        <w:rPr>
          <w:rFonts w:ascii="宋体" w:hAnsi="宋体" w:cs="仿宋_GB2312" w:hint="eastAsia"/>
          <w:snapToGrid w:val="0"/>
          <w:kern w:val="0"/>
          <w:lang w:eastAsia="zh-TW"/>
        </w:rPr>
        <w:t>日</w:t>
      </w:r>
      <w:r w:rsidRPr="00B450A9">
        <w:rPr>
          <w:rFonts w:ascii="宋体" w:eastAsia="PMingLiU" w:hAnsi="宋体" w:cs="仿宋_GB2312"/>
          <w:snapToGrid w:val="0"/>
          <w:kern w:val="0"/>
          <w:lang w:eastAsia="zh-TW"/>
        </w:rPr>
        <w:t>14</w:t>
      </w:r>
      <w:r>
        <w:rPr>
          <w:rFonts w:ascii="宋体" w:hAnsi="宋体" w:cs="仿宋_GB2312" w:hint="eastAsia"/>
          <w:snapToGrid w:val="0"/>
          <w:kern w:val="0"/>
          <w:lang w:eastAsia="zh-TW"/>
        </w:rPr>
        <w:t>時</w:t>
      </w:r>
      <w:r w:rsidRPr="00B450A9">
        <w:rPr>
          <w:rFonts w:ascii="宋体" w:eastAsia="PMingLiU" w:hAnsi="宋体" w:cs="仿宋_GB2312"/>
          <w:snapToGrid w:val="0"/>
          <w:kern w:val="0"/>
          <w:lang w:eastAsia="zh-TW"/>
        </w:rPr>
        <w:t>30</w:t>
      </w:r>
      <w:r>
        <w:rPr>
          <w:rFonts w:ascii="宋体" w:hAnsi="宋体" w:cs="仿宋_GB2312" w:hint="eastAsia"/>
          <w:snapToGrid w:val="0"/>
          <w:kern w:val="0"/>
          <w:lang w:eastAsia="zh-TW"/>
        </w:rPr>
        <w:t>分（北京時間）。</w:t>
      </w:r>
    </w:p>
    <w:p w:rsidR="00607893" w:rsidRDefault="00B450A9" w:rsidP="00607893">
      <w:pPr>
        <w:widowControl/>
        <w:spacing w:line="336" w:lineRule="auto"/>
        <w:ind w:rightChars="-42" w:right="-88" w:firstLineChars="200" w:firstLine="420"/>
        <w:rPr>
          <w:rFonts w:ascii="宋体" w:hAnsi="宋体" w:cs="仿宋_GB2312"/>
        </w:rPr>
      </w:pPr>
      <w:r w:rsidRPr="00B450A9">
        <w:rPr>
          <w:rFonts w:ascii="宋体" w:eastAsia="PMingLiU" w:hAnsi="宋体" w:cs="仿宋_GB2312"/>
          <w:lang w:eastAsia="zh-TW"/>
        </w:rPr>
        <w:t>2.</w:t>
      </w:r>
      <w:r>
        <w:rPr>
          <w:rFonts w:ascii="宋体" w:hAnsi="宋体" w:cs="仿宋_GB2312" w:hint="eastAsia"/>
          <w:lang w:eastAsia="zh-TW"/>
        </w:rPr>
        <w:t>遞交地點：廣州市越秀區中山一路</w:t>
      </w:r>
      <w:r w:rsidRPr="00B450A9">
        <w:rPr>
          <w:rFonts w:ascii="宋体" w:eastAsia="PMingLiU" w:hAnsi="宋体" w:cs="仿宋_GB2312"/>
          <w:lang w:eastAsia="zh-TW"/>
        </w:rPr>
        <w:t>65</w:t>
      </w:r>
      <w:r>
        <w:rPr>
          <w:rFonts w:ascii="宋体" w:hAnsi="宋体" w:cs="仿宋_GB2312" w:hint="eastAsia"/>
          <w:lang w:eastAsia="zh-TW"/>
        </w:rPr>
        <w:t>號中國鐵物二樓。</w:t>
      </w:r>
    </w:p>
    <w:p w:rsidR="00607893" w:rsidRDefault="00B450A9" w:rsidP="00607893">
      <w:pPr>
        <w:widowControl/>
        <w:spacing w:line="336" w:lineRule="auto"/>
        <w:ind w:rightChars="-42" w:right="-88" w:firstLineChars="200" w:firstLine="420"/>
        <w:rPr>
          <w:rFonts w:ascii="宋体" w:hAnsi="宋体" w:cs="仿宋_GB2312"/>
        </w:rPr>
      </w:pPr>
      <w:r w:rsidRPr="00B450A9">
        <w:rPr>
          <w:rFonts w:ascii="宋体" w:eastAsia="PMingLiU" w:hAnsi="宋体" w:cs="仿宋_GB2312"/>
          <w:lang w:eastAsia="zh-TW"/>
        </w:rPr>
        <w:t>3.</w:t>
      </w:r>
      <w:r>
        <w:rPr>
          <w:rFonts w:ascii="宋体" w:hAnsi="宋体" w:cs="仿宋_GB2312" w:hint="eastAsia"/>
          <w:lang w:eastAsia="zh-TW"/>
        </w:rPr>
        <w:t>逾期送達或者未送達指定遞交地點的競商檔</w:t>
      </w:r>
      <w:r w:rsidRPr="00B450A9">
        <w:rPr>
          <w:rFonts w:ascii="宋体" w:eastAsia="PMingLiU" w:hAnsi="宋体" w:cs="仿宋_GB2312"/>
          <w:lang w:eastAsia="zh-TW"/>
        </w:rPr>
        <w:t>,</w:t>
      </w:r>
      <w:r>
        <w:rPr>
          <w:rFonts w:ascii="宋体" w:hAnsi="宋体" w:cs="仿宋_GB2312" w:hint="eastAsia"/>
          <w:lang w:eastAsia="zh-TW"/>
        </w:rPr>
        <w:t>招商人不予受理。</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競商保證金的交納</w:t>
      </w:r>
    </w:p>
    <w:p w:rsidR="00607893" w:rsidRDefault="00B450A9" w:rsidP="00607893">
      <w:pPr>
        <w:widowControl/>
        <w:spacing w:line="336" w:lineRule="auto"/>
        <w:ind w:leftChars="-85" w:left="-178" w:rightChars="-159" w:right="-334" w:firstLineChars="245" w:firstLine="514"/>
        <w:rPr>
          <w:rFonts w:ascii="宋体" w:hAnsi="宋体" w:cs="仿宋_GB2312"/>
          <w:lang w:eastAsia="zh-TW"/>
        </w:rPr>
      </w:pPr>
      <w:r>
        <w:rPr>
          <w:rFonts w:ascii="宋体" w:hAnsi="宋体" w:cs="仿宋_GB2312" w:hint="eastAsia"/>
          <w:lang w:eastAsia="zh-TW"/>
        </w:rPr>
        <w:t>參與業務競商須交納競商保證金，具體金額及要求見招商文件。未按期交納競商保證金的競商人視為不合格競商人</w:t>
      </w:r>
      <w:r w:rsidRPr="00B450A9">
        <w:rPr>
          <w:rFonts w:ascii="宋体" w:eastAsia="PMingLiU" w:hAnsi="宋体" w:cs="仿宋_GB2312"/>
          <w:lang w:eastAsia="zh-TW"/>
        </w:rPr>
        <w:t>,</w:t>
      </w:r>
      <w:r>
        <w:rPr>
          <w:rFonts w:ascii="宋体" w:hAnsi="宋体" w:cs="仿宋_GB2312" w:hint="eastAsia"/>
          <w:lang w:eastAsia="zh-TW"/>
        </w:rPr>
        <w:t>不能參加招商評審會。</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發佈媒介</w:t>
      </w:r>
    </w:p>
    <w:p w:rsidR="00607893" w:rsidRDefault="00B450A9" w:rsidP="00607893">
      <w:pPr>
        <w:widowControl/>
        <w:spacing w:line="336" w:lineRule="auto"/>
        <w:ind w:leftChars="-85" w:left="-178" w:rightChars="-159" w:right="-334" w:firstLineChars="245" w:firstLine="514"/>
        <w:rPr>
          <w:rFonts w:ascii="宋体" w:hAnsi="宋体" w:cs="仿宋_GB2312"/>
        </w:rPr>
      </w:pPr>
      <w:r>
        <w:rPr>
          <w:rFonts w:ascii="宋体" w:hAnsi="宋体" w:hint="eastAsia"/>
          <w:lang w:eastAsia="zh-TW"/>
        </w:rPr>
        <w:t>本次招商公告同時在</w:t>
      </w:r>
      <w:r>
        <w:rPr>
          <w:rFonts w:ascii="宋体" w:hAnsi="宋体" w:cs="仿宋_GB2312" w:hint="eastAsia"/>
          <w:lang w:eastAsia="zh-TW"/>
        </w:rPr>
        <w:t>廣鐵招商網（廣鐵招商網網址：</w:t>
      </w:r>
      <w:r w:rsidRPr="00B450A9">
        <w:rPr>
          <w:rFonts w:ascii="宋体" w:eastAsia="PMingLiU" w:hAnsi="宋体" w:cs="仿宋_GB2312"/>
          <w:lang w:eastAsia="zh-TW"/>
        </w:rPr>
        <w:t>http://www.gzrailwaybiz.com.cn</w:t>
      </w:r>
      <w:r>
        <w:rPr>
          <w:rFonts w:ascii="宋体" w:hAnsi="宋体" w:cs="仿宋_GB2312" w:hint="eastAsia"/>
          <w:lang w:eastAsia="zh-TW"/>
        </w:rPr>
        <w:t>）、</w:t>
      </w:r>
      <w:r>
        <w:rPr>
          <w:rFonts w:ascii="宋体" w:hAnsi="宋体" w:hint="eastAsia"/>
          <w:lang w:eastAsia="zh-TW"/>
        </w:rPr>
        <w:t>中國鐵物電子招投標平臺網（</w:t>
      </w:r>
      <w:r w:rsidRPr="00B450A9">
        <w:rPr>
          <w:rFonts w:ascii="宋体" w:eastAsia="PMingLiU" w:hAnsi="宋体"/>
          <w:lang w:eastAsia="zh-TW"/>
        </w:rPr>
        <w:t>http://www.bidding-crmsc.com.cn/</w:t>
      </w:r>
      <w:r>
        <w:rPr>
          <w:rFonts w:ascii="宋体" w:hAnsi="宋体" w:hint="eastAsia"/>
          <w:lang w:eastAsia="zh-TW"/>
        </w:rPr>
        <w:t>）、中國招商投標公共服務平臺（</w:t>
      </w:r>
      <w:r w:rsidRPr="00B450A9">
        <w:rPr>
          <w:rFonts w:ascii="宋体" w:eastAsia="PMingLiU" w:hAnsi="宋体"/>
          <w:lang w:eastAsia="zh-TW"/>
        </w:rPr>
        <w:t>http://www.cebpubservice.com/</w:t>
      </w:r>
      <w:r>
        <w:rPr>
          <w:rFonts w:ascii="宋体" w:hAnsi="宋体" w:hint="eastAsia"/>
          <w:lang w:eastAsia="zh-TW"/>
        </w:rPr>
        <w:t>）以及廣深鐵路股份有限公司官網主頁（</w:t>
      </w:r>
      <w:r w:rsidRPr="00B450A9">
        <w:rPr>
          <w:rFonts w:ascii="宋体" w:eastAsia="PMingLiU" w:hAnsi="宋体"/>
          <w:lang w:eastAsia="zh-TW"/>
        </w:rPr>
        <w:t>http://www.gsrc.com/</w:t>
      </w:r>
      <w:r>
        <w:rPr>
          <w:rFonts w:ascii="宋体" w:hAnsi="宋体" w:hint="eastAsia"/>
          <w:lang w:eastAsia="zh-TW"/>
        </w:rPr>
        <w:t>）上發佈。</w:t>
      </w:r>
    </w:p>
    <w:p w:rsidR="00607893" w:rsidRDefault="00B450A9" w:rsidP="00607893">
      <w:pPr>
        <w:pStyle w:val="a8"/>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lang w:eastAsia="zh-TW"/>
        </w:rPr>
        <w:t>聯繫方式</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招商人：廣深鐵路股份有限公司廣州供電段</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連絡人：劉工</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聯繫電話：</w:t>
      </w:r>
      <w:r w:rsidRPr="00B450A9">
        <w:rPr>
          <w:rFonts w:ascii="宋体" w:eastAsia="PMingLiU" w:hAnsi="宋体" w:cs="仿宋_GB2312"/>
          <w:lang w:eastAsia="zh-TW"/>
        </w:rPr>
        <w:t>61350453</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地址：廣州市越秀區廣園西路</w:t>
      </w:r>
      <w:r w:rsidRPr="00B450A9">
        <w:rPr>
          <w:rFonts w:ascii="宋体" w:eastAsia="PMingLiU" w:hAnsi="宋体" w:cs="仿宋_GB2312"/>
          <w:lang w:eastAsia="zh-TW"/>
        </w:rPr>
        <w:t>90</w:t>
      </w:r>
      <w:r>
        <w:rPr>
          <w:rFonts w:ascii="宋体" w:hAnsi="宋体" w:cs="仿宋_GB2312" w:hint="eastAsia"/>
          <w:lang w:eastAsia="zh-TW"/>
        </w:rPr>
        <w:t>號</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招商代理機構：中鐵物總國際招標有限公司</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連絡人：郭工、靳工</w:t>
      </w:r>
    </w:p>
    <w:p w:rsidR="00607893" w:rsidRDefault="00B450A9" w:rsidP="00607893">
      <w:pPr>
        <w:spacing w:line="336" w:lineRule="auto"/>
        <w:ind w:firstLineChars="179" w:firstLine="376"/>
        <w:rPr>
          <w:rFonts w:ascii="宋体" w:hAnsi="宋体" w:cs="仿宋_GB2312"/>
        </w:rPr>
      </w:pPr>
      <w:r>
        <w:rPr>
          <w:rFonts w:ascii="宋体" w:hAnsi="宋体" w:cs="仿宋_GB2312" w:hint="eastAsia"/>
          <w:lang w:eastAsia="zh-TW"/>
        </w:rPr>
        <w:t>聯繫電話：</w:t>
      </w:r>
      <w:r w:rsidRPr="00B450A9">
        <w:rPr>
          <w:rFonts w:ascii="宋体" w:eastAsia="PMingLiU" w:hAnsi="宋体" w:cs="仿宋_GB2312"/>
          <w:lang w:eastAsia="zh-TW"/>
        </w:rPr>
        <w:t>13925003476</w:t>
      </w:r>
      <w:r>
        <w:rPr>
          <w:rFonts w:ascii="宋体" w:hAnsi="宋体" w:cs="仿宋_GB2312" w:hint="eastAsia"/>
          <w:lang w:eastAsia="zh-TW"/>
        </w:rPr>
        <w:t>、</w:t>
      </w:r>
      <w:r w:rsidRPr="00B450A9">
        <w:rPr>
          <w:rFonts w:ascii="宋体" w:eastAsia="PMingLiU" w:hAnsi="宋体" w:cs="仿宋_GB2312"/>
          <w:lang w:eastAsia="zh-TW"/>
        </w:rPr>
        <w:t>13076865531</w:t>
      </w:r>
    </w:p>
    <w:p w:rsidR="00607893" w:rsidRDefault="00B450A9" w:rsidP="00607893">
      <w:pPr>
        <w:spacing w:line="336" w:lineRule="auto"/>
        <w:ind w:firstLineChars="179" w:firstLine="376"/>
        <w:rPr>
          <w:rFonts w:ascii="宋体" w:hAnsi="宋体"/>
        </w:rPr>
      </w:pPr>
      <w:r>
        <w:rPr>
          <w:rFonts w:ascii="宋体" w:hAnsi="宋体" w:cs="仿宋_GB2312" w:hint="eastAsia"/>
          <w:lang w:eastAsia="zh-TW"/>
        </w:rPr>
        <w:t>地址：廣州市越秀區中山一路</w:t>
      </w:r>
      <w:r w:rsidRPr="00B450A9">
        <w:rPr>
          <w:rFonts w:ascii="宋体" w:eastAsia="PMingLiU" w:hAnsi="宋体" w:cs="仿宋_GB2312"/>
          <w:lang w:eastAsia="zh-TW"/>
        </w:rPr>
        <w:t>65</w:t>
      </w:r>
      <w:r>
        <w:rPr>
          <w:rFonts w:ascii="宋体" w:hAnsi="宋体" w:cs="仿宋_GB2312" w:hint="eastAsia"/>
          <w:lang w:eastAsia="zh-TW"/>
        </w:rPr>
        <w:t>號中國鐵物二樓</w:t>
      </w:r>
    </w:p>
    <w:p w:rsidR="00607893" w:rsidRDefault="00607893" w:rsidP="00607893">
      <w:pPr>
        <w:widowControl/>
        <w:spacing w:line="336" w:lineRule="auto"/>
        <w:ind w:rightChars="-159" w:right="-334"/>
        <w:rPr>
          <w:rFonts w:ascii="宋体" w:hAnsi="宋体"/>
          <w:sz w:val="32"/>
          <w:szCs w:val="32"/>
        </w:rPr>
      </w:pPr>
    </w:p>
    <w:p w:rsidR="00607893" w:rsidRDefault="00607893" w:rsidP="00607893">
      <w:pPr>
        <w:widowControl/>
        <w:spacing w:line="336" w:lineRule="auto"/>
        <w:ind w:rightChars="-159" w:right="-334"/>
        <w:rPr>
          <w:rFonts w:ascii="宋体" w:hAnsi="宋体"/>
          <w:sz w:val="32"/>
          <w:szCs w:val="32"/>
        </w:rPr>
      </w:pPr>
    </w:p>
    <w:p w:rsidR="00607893" w:rsidRDefault="00B450A9" w:rsidP="00607893">
      <w:pPr>
        <w:wordWrap w:val="0"/>
        <w:spacing w:line="336" w:lineRule="auto"/>
        <w:jc w:val="right"/>
        <w:rPr>
          <w:rFonts w:ascii="宋体" w:hAnsi="宋体" w:cs="仿宋_GB2312"/>
          <w:snapToGrid w:val="0"/>
          <w:kern w:val="0"/>
          <w:szCs w:val="32"/>
        </w:rPr>
      </w:pPr>
      <w:r>
        <w:rPr>
          <w:rFonts w:ascii="宋体" w:hAnsi="宋体" w:cs="仿宋_GB2312" w:hint="eastAsia"/>
          <w:snapToGrid w:val="0"/>
          <w:kern w:val="0"/>
          <w:szCs w:val="32"/>
          <w:lang w:eastAsia="zh-TW"/>
        </w:rPr>
        <w:t>廣深鐵路股份有限公司廣州供電段</w:t>
      </w:r>
    </w:p>
    <w:p w:rsidR="00607893" w:rsidRDefault="00B450A9" w:rsidP="00607893">
      <w:pPr>
        <w:spacing w:line="336" w:lineRule="auto"/>
        <w:jc w:val="right"/>
        <w:rPr>
          <w:rFonts w:ascii="宋体" w:hAnsi="宋体" w:cs="仿宋_GB2312"/>
          <w:snapToGrid w:val="0"/>
          <w:kern w:val="0"/>
          <w:szCs w:val="32"/>
        </w:rPr>
      </w:pPr>
      <w:r w:rsidRPr="00B450A9">
        <w:rPr>
          <w:rFonts w:ascii="宋体" w:eastAsia="PMingLiU" w:hAnsi="宋体" w:cs="仿宋_GB2312"/>
          <w:snapToGrid w:val="0"/>
          <w:kern w:val="0"/>
          <w:szCs w:val="32"/>
          <w:lang w:eastAsia="zh-TW"/>
        </w:rPr>
        <w:t>2023</w:t>
      </w:r>
      <w:r>
        <w:rPr>
          <w:rFonts w:ascii="宋体" w:hAnsi="宋体" w:cs="仿宋_GB2312" w:hint="eastAsia"/>
          <w:snapToGrid w:val="0"/>
          <w:kern w:val="0"/>
          <w:szCs w:val="32"/>
          <w:lang w:eastAsia="zh-TW"/>
        </w:rPr>
        <w:t>年</w:t>
      </w:r>
      <w:r w:rsidRPr="00B450A9">
        <w:rPr>
          <w:rFonts w:ascii="宋体" w:eastAsia="PMingLiU" w:hAnsi="宋体" w:cs="仿宋_GB2312"/>
          <w:snapToGrid w:val="0"/>
          <w:kern w:val="0"/>
          <w:szCs w:val="32"/>
          <w:lang w:eastAsia="zh-TW"/>
        </w:rPr>
        <w:t>6</w:t>
      </w:r>
      <w:r>
        <w:rPr>
          <w:rFonts w:ascii="宋体" w:hAnsi="宋体" w:cs="仿宋_GB2312" w:hint="eastAsia"/>
          <w:snapToGrid w:val="0"/>
          <w:kern w:val="0"/>
          <w:szCs w:val="32"/>
          <w:lang w:eastAsia="zh-TW"/>
        </w:rPr>
        <w:t>月</w:t>
      </w:r>
      <w:r w:rsidRPr="00B450A9">
        <w:rPr>
          <w:rFonts w:ascii="宋体" w:eastAsia="PMingLiU" w:hAnsi="宋体" w:cs="仿宋_GB2312"/>
          <w:snapToGrid w:val="0"/>
          <w:kern w:val="0"/>
          <w:szCs w:val="32"/>
          <w:lang w:eastAsia="zh-TW"/>
        </w:rPr>
        <w:t>9</w:t>
      </w:r>
      <w:r>
        <w:rPr>
          <w:rFonts w:ascii="宋体" w:hAnsi="宋体" w:cs="仿宋_GB2312" w:hint="eastAsia"/>
          <w:snapToGrid w:val="0"/>
          <w:kern w:val="0"/>
          <w:szCs w:val="32"/>
          <w:lang w:eastAsia="zh-TW"/>
        </w:rPr>
        <w:t>日</w:t>
      </w:r>
    </w:p>
    <w:p w:rsidR="00607893" w:rsidRDefault="00607893" w:rsidP="00607893">
      <w:pPr>
        <w:rPr>
          <w:rFonts w:ascii="宋体" w:hAnsi="宋体" w:cs="黑体"/>
        </w:rPr>
      </w:pPr>
      <w:bookmarkStart w:id="1" w:name="_Toc71292504"/>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p w:rsidR="00607893" w:rsidRDefault="00607893" w:rsidP="00607893">
      <w:pPr>
        <w:rPr>
          <w:rFonts w:ascii="宋体" w:hAnsi="宋体" w:cs="黑体"/>
        </w:rPr>
      </w:pPr>
    </w:p>
    <w:bookmarkEnd w:id="1"/>
    <w:p w:rsidR="00607893" w:rsidRDefault="00B450A9" w:rsidP="00607893">
      <w:pPr>
        <w:rPr>
          <w:rFonts w:ascii="宋体" w:hAnsi="宋体" w:cs="黑体"/>
          <w:b/>
          <w:bCs/>
        </w:rPr>
      </w:pPr>
      <w:r>
        <w:rPr>
          <w:rFonts w:ascii="宋体" w:hAnsi="宋体" w:cs="黑体" w:hint="eastAsia"/>
          <w:lang w:eastAsia="zh-TW"/>
        </w:rPr>
        <w:lastRenderedPageBreak/>
        <w:t>公告附件一</w:t>
      </w:r>
    </w:p>
    <w:p w:rsidR="00607893" w:rsidRDefault="00B450A9" w:rsidP="00607893">
      <w:pPr>
        <w:pStyle w:val="a3"/>
        <w:spacing w:before="120"/>
        <w:ind w:leftChars="0" w:left="0" w:firstLine="720"/>
        <w:jc w:val="center"/>
        <w:rPr>
          <w:rFonts w:ascii="宋体" w:hAnsi="宋体" w:cs="宋体"/>
          <w:sz w:val="28"/>
          <w:szCs w:val="36"/>
        </w:rPr>
      </w:pPr>
      <w:r>
        <w:rPr>
          <w:rFonts w:ascii="宋体" w:hAnsi="宋体" w:cs="宋体" w:hint="eastAsia"/>
          <w:sz w:val="28"/>
          <w:szCs w:val="36"/>
          <w:lang w:eastAsia="zh-TW"/>
        </w:rPr>
        <w:t>招商文件購買登記表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607893" w:rsidTr="000C246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競商單位名稱</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304"/>
          <w:jc w:val="center"/>
        </w:trPr>
        <w:tc>
          <w:tcPr>
            <w:tcW w:w="2132" w:type="dxa"/>
            <w:tcBorders>
              <w:top w:val="nil"/>
              <w:left w:val="single" w:sz="8" w:space="0" w:color="auto"/>
              <w:bottom w:val="single" w:sz="8"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542"/>
          <w:jc w:val="center"/>
        </w:trPr>
        <w:tc>
          <w:tcPr>
            <w:tcW w:w="2132" w:type="dxa"/>
            <w:tcBorders>
              <w:top w:val="nil"/>
              <w:left w:val="single" w:sz="8" w:space="0" w:color="auto"/>
              <w:bottom w:val="single" w:sz="8"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單位位址</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連絡人及</w:t>
            </w:r>
          </w:p>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聯繫方式</w:t>
            </w:r>
          </w:p>
        </w:tc>
        <w:tc>
          <w:tcPr>
            <w:tcW w:w="1559" w:type="dxa"/>
            <w:tcBorders>
              <w:top w:val="nil"/>
              <w:left w:val="nil"/>
              <w:bottom w:val="single" w:sz="4" w:space="0" w:color="auto"/>
              <w:right w:val="single" w:sz="8" w:space="0" w:color="auto"/>
            </w:tcBorders>
            <w:vAlign w:val="center"/>
          </w:tcPr>
          <w:p w:rsidR="00607893" w:rsidRDefault="00B450A9" w:rsidP="000C2462">
            <w:pPr>
              <w:spacing w:before="120"/>
              <w:ind w:leftChars="-37" w:left="-77" w:hanging="1"/>
              <w:rPr>
                <w:rFonts w:ascii="宋体" w:hAnsi="宋体" w:cs="宋体"/>
                <w:b/>
                <w:bCs/>
                <w:sz w:val="24"/>
              </w:rPr>
            </w:pPr>
            <w:r>
              <w:rPr>
                <w:rFonts w:ascii="宋体" w:hAnsi="宋体" w:cs="宋体" w:hint="eastAsia"/>
                <w:b/>
                <w:bCs/>
                <w:sz w:val="24"/>
                <w:lang w:eastAsia="zh-TW"/>
              </w:rPr>
              <w:t>姓名</w:t>
            </w:r>
          </w:p>
        </w:tc>
        <w:tc>
          <w:tcPr>
            <w:tcW w:w="1823" w:type="dxa"/>
            <w:tcBorders>
              <w:top w:val="nil"/>
              <w:left w:val="nil"/>
              <w:bottom w:val="single" w:sz="4"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607893" w:rsidRDefault="00B450A9" w:rsidP="000C2462">
            <w:pPr>
              <w:spacing w:before="120"/>
              <w:ind w:leftChars="-37" w:left="-77" w:hanging="1"/>
              <w:rPr>
                <w:rFonts w:ascii="宋体" w:hAnsi="宋体" w:cs="宋体"/>
                <w:b/>
                <w:bCs/>
                <w:sz w:val="24"/>
              </w:rPr>
            </w:pPr>
            <w:r>
              <w:rPr>
                <w:rFonts w:ascii="宋体" w:hAnsi="宋体" w:cs="宋体" w:hint="eastAsia"/>
                <w:b/>
                <w:bCs/>
                <w:sz w:val="24"/>
                <w:lang w:eastAsia="zh-TW"/>
              </w:rPr>
              <w:t>行動電話</w:t>
            </w:r>
          </w:p>
        </w:tc>
        <w:tc>
          <w:tcPr>
            <w:tcW w:w="2027" w:type="dxa"/>
            <w:tcBorders>
              <w:top w:val="nil"/>
              <w:left w:val="nil"/>
              <w:bottom w:val="single" w:sz="4"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r>
      <w:tr w:rsidR="00607893" w:rsidTr="000C246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607893" w:rsidRDefault="00B450A9" w:rsidP="000C2462">
            <w:pPr>
              <w:spacing w:before="120"/>
              <w:ind w:leftChars="-37" w:left="-77" w:hanging="1"/>
              <w:rPr>
                <w:rFonts w:ascii="宋体" w:hAnsi="宋体" w:cs="宋体"/>
                <w:b/>
                <w:bCs/>
                <w:sz w:val="24"/>
              </w:rPr>
            </w:pPr>
            <w:r>
              <w:rPr>
                <w:rFonts w:ascii="宋体" w:hAnsi="宋体" w:cs="宋体" w:hint="eastAsia"/>
                <w:b/>
                <w:bCs/>
                <w:sz w:val="24"/>
                <w:lang w:eastAsia="zh-TW"/>
              </w:rPr>
              <w:t>固定電話</w:t>
            </w:r>
          </w:p>
        </w:tc>
        <w:tc>
          <w:tcPr>
            <w:tcW w:w="1823" w:type="dxa"/>
            <w:tcBorders>
              <w:top w:val="single" w:sz="4" w:space="0" w:color="auto"/>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607893" w:rsidRDefault="00B450A9" w:rsidP="000C2462">
            <w:pPr>
              <w:spacing w:before="120"/>
              <w:ind w:leftChars="-37" w:left="-77" w:hanging="1"/>
              <w:rPr>
                <w:rFonts w:ascii="宋体" w:hAnsi="宋体" w:cs="宋体"/>
                <w:b/>
                <w:bCs/>
                <w:sz w:val="24"/>
              </w:rPr>
            </w:pPr>
            <w:r>
              <w:rPr>
                <w:rFonts w:ascii="宋体" w:hAnsi="宋体" w:cs="宋体" w:hint="eastAsia"/>
                <w:b/>
                <w:bCs/>
                <w:sz w:val="24"/>
                <w:lang w:eastAsia="zh-TW"/>
              </w:rPr>
              <w:t>傳真電話</w:t>
            </w:r>
          </w:p>
        </w:tc>
        <w:tc>
          <w:tcPr>
            <w:tcW w:w="2027" w:type="dxa"/>
            <w:tcBorders>
              <w:top w:val="single" w:sz="4" w:space="0" w:color="auto"/>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r>
      <w:tr w:rsidR="00607893" w:rsidTr="000C246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607893" w:rsidRDefault="00607893" w:rsidP="000C246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607893" w:rsidRDefault="00B450A9" w:rsidP="000C2462">
            <w:pPr>
              <w:spacing w:before="120"/>
              <w:ind w:leftChars="-37" w:left="-77" w:hanging="1"/>
              <w:rPr>
                <w:rFonts w:ascii="宋体" w:hAnsi="宋体" w:cs="宋体"/>
                <w:b/>
                <w:bCs/>
                <w:sz w:val="24"/>
              </w:rPr>
            </w:pPr>
            <w:r>
              <w:rPr>
                <w:rFonts w:ascii="宋体" w:hAnsi="宋体" w:cs="宋体" w:hint="eastAsia"/>
                <w:b/>
                <w:bCs/>
                <w:sz w:val="24"/>
                <w:lang w:eastAsia="zh-TW"/>
              </w:rPr>
              <w:t>電子郵箱</w:t>
            </w:r>
            <w:r w:rsidRPr="00B450A9">
              <w:rPr>
                <w:rFonts w:ascii="宋体" w:eastAsia="PMingLiU" w:hAnsi="宋体" w:cs="宋体"/>
                <w:b/>
                <w:bCs/>
                <w:sz w:val="24"/>
                <w:lang w:eastAsia="zh-TW"/>
              </w:rPr>
              <w:t>1</w:t>
            </w:r>
          </w:p>
        </w:tc>
        <w:tc>
          <w:tcPr>
            <w:tcW w:w="1823" w:type="dxa"/>
            <w:tcBorders>
              <w:top w:val="nil"/>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607893" w:rsidRDefault="00B450A9" w:rsidP="000C2462">
            <w:pPr>
              <w:spacing w:before="120"/>
              <w:ind w:leftChars="-37" w:left="-77" w:hanging="1"/>
              <w:rPr>
                <w:rFonts w:ascii="宋体" w:hAnsi="宋体" w:cs="宋体"/>
                <w:b/>
                <w:bCs/>
                <w:sz w:val="24"/>
              </w:rPr>
            </w:pPr>
            <w:r>
              <w:rPr>
                <w:rFonts w:ascii="宋体" w:hAnsi="宋体" w:cs="宋体" w:hint="eastAsia"/>
                <w:b/>
                <w:bCs/>
                <w:sz w:val="24"/>
                <w:lang w:eastAsia="zh-TW"/>
              </w:rPr>
              <w:t>電子郵箱</w:t>
            </w:r>
            <w:r w:rsidRPr="00B450A9">
              <w:rPr>
                <w:rFonts w:ascii="宋体" w:eastAsia="PMingLiU" w:hAnsi="宋体" w:cs="宋体"/>
                <w:b/>
                <w:bCs/>
                <w:sz w:val="24"/>
                <w:lang w:eastAsia="zh-TW"/>
              </w:rPr>
              <w:t>2</w:t>
            </w:r>
          </w:p>
        </w:tc>
        <w:tc>
          <w:tcPr>
            <w:tcW w:w="2027" w:type="dxa"/>
            <w:tcBorders>
              <w:top w:val="nil"/>
              <w:left w:val="nil"/>
              <w:bottom w:val="single" w:sz="8" w:space="0" w:color="auto"/>
              <w:right w:val="single" w:sz="8" w:space="0" w:color="auto"/>
            </w:tcBorders>
            <w:vAlign w:val="center"/>
          </w:tcPr>
          <w:p w:rsidR="00607893" w:rsidRDefault="00607893" w:rsidP="000C2462">
            <w:pPr>
              <w:spacing w:before="120"/>
              <w:ind w:leftChars="-37" w:left="-77" w:hanging="1"/>
              <w:rPr>
                <w:rFonts w:ascii="宋体" w:hAnsi="宋体" w:cs="宋体"/>
                <w:b/>
                <w:sz w:val="24"/>
              </w:rPr>
            </w:pPr>
          </w:p>
        </w:tc>
      </w:tr>
      <w:tr w:rsidR="00607893" w:rsidTr="000C2462">
        <w:trPr>
          <w:trHeight w:val="498"/>
          <w:jc w:val="center"/>
        </w:trPr>
        <w:tc>
          <w:tcPr>
            <w:tcW w:w="2132" w:type="dxa"/>
            <w:tcBorders>
              <w:top w:val="nil"/>
              <w:left w:val="single" w:sz="8" w:space="0" w:color="auto"/>
              <w:bottom w:val="single" w:sz="8" w:space="0" w:color="auto"/>
              <w:right w:val="single" w:sz="8" w:space="0" w:color="auto"/>
            </w:tcBorders>
            <w:vAlign w:val="center"/>
          </w:tcPr>
          <w:p w:rsidR="00607893" w:rsidRDefault="00B450A9" w:rsidP="000C2462">
            <w:pPr>
              <w:spacing w:before="120"/>
              <w:ind w:leftChars="-37" w:left="-77" w:hanging="1"/>
              <w:jc w:val="center"/>
              <w:rPr>
                <w:rFonts w:ascii="宋体" w:hAnsi="宋体"/>
                <w:sz w:val="24"/>
              </w:rPr>
            </w:pPr>
            <w:r>
              <w:rPr>
                <w:rFonts w:ascii="宋体" w:hAnsi="宋体" w:cs="宋体" w:hint="eastAsia"/>
                <w:b/>
                <w:bCs/>
                <w:sz w:val="24"/>
                <w:lang w:eastAsia="zh-TW"/>
              </w:rPr>
              <w:t>項目名稱</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607893" w:rsidP="000C2462">
            <w:pPr>
              <w:spacing w:before="120"/>
              <w:ind w:leftChars="-37" w:left="-77" w:hanging="1"/>
              <w:rPr>
                <w:rFonts w:ascii="宋体" w:hAnsi="宋体" w:cs="宋体"/>
                <w:b/>
                <w:bCs/>
                <w:sz w:val="48"/>
              </w:rPr>
            </w:pPr>
          </w:p>
        </w:tc>
      </w:tr>
      <w:tr w:rsidR="00607893" w:rsidTr="000C2462">
        <w:trPr>
          <w:trHeight w:val="680"/>
          <w:jc w:val="center"/>
        </w:trPr>
        <w:tc>
          <w:tcPr>
            <w:tcW w:w="2132" w:type="dxa"/>
            <w:tcBorders>
              <w:top w:val="nil"/>
              <w:left w:val="single" w:sz="8" w:space="0" w:color="auto"/>
              <w:bottom w:val="single" w:sz="8"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擬競商包件</w:t>
            </w:r>
          </w:p>
        </w:tc>
        <w:tc>
          <w:tcPr>
            <w:tcW w:w="6996" w:type="dxa"/>
            <w:gridSpan w:val="4"/>
            <w:tcBorders>
              <w:top w:val="single" w:sz="8" w:space="0" w:color="auto"/>
              <w:left w:val="nil"/>
              <w:bottom w:val="single" w:sz="8" w:space="0" w:color="auto"/>
              <w:right w:val="single" w:sz="8" w:space="0" w:color="000000"/>
            </w:tcBorders>
            <w:vAlign w:val="center"/>
          </w:tcPr>
          <w:p w:rsidR="00607893" w:rsidRDefault="00B450A9" w:rsidP="000C2462">
            <w:pPr>
              <w:spacing w:before="120"/>
              <w:ind w:leftChars="-37" w:left="-77" w:hanging="1"/>
              <w:rPr>
                <w:rFonts w:ascii="宋体" w:hAnsi="宋体" w:cs="宋体"/>
              </w:rPr>
            </w:pPr>
            <w:r>
              <w:rPr>
                <w:rFonts w:ascii="宋体" w:hAnsi="宋体" w:cs="宋体" w:hint="eastAsia"/>
                <w:sz w:val="24"/>
                <w:lang w:eastAsia="zh-TW"/>
              </w:rPr>
              <w:t>（分標包項目須填寫該欄）</w:t>
            </w:r>
          </w:p>
        </w:tc>
      </w:tr>
      <w:tr w:rsidR="00607893" w:rsidTr="000C2462">
        <w:trPr>
          <w:trHeight w:val="680"/>
          <w:jc w:val="center"/>
        </w:trPr>
        <w:tc>
          <w:tcPr>
            <w:tcW w:w="2132" w:type="dxa"/>
            <w:tcBorders>
              <w:top w:val="nil"/>
              <w:left w:val="single" w:sz="8" w:space="0" w:color="auto"/>
              <w:bottom w:val="single" w:sz="4"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連絡人簽名並</w:t>
            </w:r>
          </w:p>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加蓋單位公章</w:t>
            </w:r>
          </w:p>
        </w:tc>
        <w:tc>
          <w:tcPr>
            <w:tcW w:w="6996" w:type="dxa"/>
            <w:gridSpan w:val="4"/>
            <w:tcBorders>
              <w:top w:val="single" w:sz="8" w:space="0" w:color="auto"/>
              <w:left w:val="nil"/>
              <w:bottom w:val="nil"/>
              <w:right w:val="single" w:sz="8" w:space="0" w:color="000000"/>
            </w:tcBorders>
          </w:tcPr>
          <w:p w:rsidR="00607893" w:rsidRDefault="00607893" w:rsidP="000C2462">
            <w:pPr>
              <w:spacing w:before="120" w:line="520" w:lineRule="exact"/>
              <w:ind w:leftChars="-37" w:left="-77" w:hanging="1"/>
              <w:rPr>
                <w:rFonts w:ascii="宋体" w:hAnsi="宋体" w:cs="宋体"/>
                <w:b/>
                <w:bCs/>
                <w:sz w:val="48"/>
              </w:rPr>
            </w:pPr>
          </w:p>
          <w:p w:rsidR="00607893" w:rsidRDefault="00B450A9" w:rsidP="000C2462">
            <w:pPr>
              <w:spacing w:before="120" w:line="520" w:lineRule="exact"/>
              <w:ind w:leftChars="-37" w:left="-77" w:hanging="1"/>
              <w:rPr>
                <w:rFonts w:ascii="宋体" w:hAnsi="宋体" w:cs="宋体"/>
                <w:sz w:val="24"/>
              </w:rPr>
            </w:pPr>
            <w:r>
              <w:rPr>
                <w:rFonts w:ascii="宋体" w:hAnsi="宋体" w:cs="宋体" w:hint="eastAsia"/>
                <w:sz w:val="24"/>
                <w:lang w:eastAsia="zh-TW"/>
              </w:rPr>
              <w:t>連絡人：</w:t>
            </w:r>
          </w:p>
          <w:p w:rsidR="00607893" w:rsidRDefault="00B450A9" w:rsidP="000C2462">
            <w:pPr>
              <w:spacing w:before="120" w:line="520" w:lineRule="exact"/>
              <w:ind w:leftChars="-37" w:left="-77" w:hanging="1"/>
              <w:rPr>
                <w:rFonts w:ascii="宋体" w:hAnsi="宋体" w:cs="宋体"/>
                <w:sz w:val="24"/>
              </w:rPr>
            </w:pPr>
            <w:r w:rsidRPr="00B450A9">
              <w:rPr>
                <w:rFonts w:ascii="宋体" w:eastAsia="PMingLiU" w:hAnsi="宋体" w:cs="宋体"/>
                <w:sz w:val="24"/>
                <w:lang w:eastAsia="zh-TW"/>
              </w:rPr>
              <w:t xml:space="preserve">                            (</w:t>
            </w:r>
            <w:r>
              <w:rPr>
                <w:rFonts w:ascii="宋体" w:hAnsi="宋体" w:cs="宋体" w:hint="eastAsia"/>
                <w:sz w:val="24"/>
                <w:lang w:eastAsia="zh-TW"/>
              </w:rPr>
              <w:t>簽名</w:t>
            </w:r>
            <w:r w:rsidRPr="00B450A9">
              <w:rPr>
                <w:rFonts w:ascii="宋体" w:eastAsia="PMingLiU" w:hAnsi="宋体" w:cs="宋体"/>
                <w:sz w:val="24"/>
                <w:lang w:eastAsia="zh-TW"/>
              </w:rPr>
              <w:t>)</w:t>
            </w:r>
          </w:p>
          <w:p w:rsidR="00607893" w:rsidRDefault="00B450A9" w:rsidP="000C2462">
            <w:pPr>
              <w:spacing w:before="120" w:line="520" w:lineRule="exact"/>
              <w:ind w:leftChars="-37" w:left="-77" w:hanging="1"/>
              <w:rPr>
                <w:rFonts w:ascii="宋体" w:hAnsi="宋体" w:cs="宋体"/>
                <w:sz w:val="24"/>
              </w:rPr>
            </w:pPr>
            <w:r>
              <w:rPr>
                <w:rFonts w:ascii="宋体" w:hAnsi="宋体" w:cs="宋体" w:hint="eastAsia"/>
                <w:sz w:val="24"/>
                <w:lang w:eastAsia="zh-TW"/>
              </w:rPr>
              <w:t>年</w:t>
            </w:r>
            <w:r w:rsidRPr="00B450A9">
              <w:rPr>
                <w:rFonts w:ascii="宋体" w:eastAsia="PMingLiU" w:hAnsi="宋体" w:cs="宋体"/>
                <w:sz w:val="24"/>
                <w:lang w:eastAsia="zh-TW"/>
              </w:rPr>
              <w:t xml:space="preserve">  </w:t>
            </w:r>
            <w:r>
              <w:rPr>
                <w:rFonts w:ascii="宋体" w:hAnsi="宋体" w:cs="宋体" w:hint="eastAsia"/>
                <w:sz w:val="24"/>
                <w:lang w:eastAsia="zh-TW"/>
              </w:rPr>
              <w:t>月</w:t>
            </w:r>
            <w:r w:rsidRPr="00B450A9">
              <w:rPr>
                <w:rFonts w:ascii="宋体" w:eastAsia="PMingLiU" w:hAnsi="宋体" w:cs="宋体"/>
                <w:sz w:val="24"/>
                <w:lang w:eastAsia="zh-TW"/>
              </w:rPr>
              <w:t xml:space="preserve">  </w:t>
            </w:r>
            <w:r>
              <w:rPr>
                <w:rFonts w:ascii="宋体" w:hAnsi="宋体" w:cs="宋体" w:hint="eastAsia"/>
                <w:sz w:val="24"/>
                <w:lang w:eastAsia="zh-TW"/>
              </w:rPr>
              <w:t>日</w:t>
            </w:r>
          </w:p>
          <w:p w:rsidR="00607893" w:rsidRDefault="00B450A9" w:rsidP="000C2462">
            <w:pPr>
              <w:spacing w:before="120"/>
              <w:ind w:leftChars="-37" w:left="-77" w:hanging="1"/>
              <w:jc w:val="center"/>
              <w:rPr>
                <w:rFonts w:ascii="宋体" w:hAnsi="宋体" w:cs="宋体"/>
                <w:b/>
                <w:bCs/>
              </w:rPr>
            </w:pPr>
            <w:r>
              <w:rPr>
                <w:rFonts w:ascii="宋体" w:hAnsi="宋体" w:cs="宋体" w:hint="eastAsia"/>
                <w:sz w:val="24"/>
                <w:lang w:eastAsia="zh-TW"/>
              </w:rPr>
              <w:t>（加蓋公章）</w:t>
            </w:r>
          </w:p>
        </w:tc>
      </w:tr>
      <w:tr w:rsidR="00607893" w:rsidTr="000C246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607893" w:rsidRDefault="00B450A9" w:rsidP="000C2462">
            <w:pPr>
              <w:spacing w:before="120"/>
              <w:ind w:leftChars="-37" w:left="-77" w:hanging="1"/>
              <w:jc w:val="center"/>
              <w:rPr>
                <w:rFonts w:ascii="宋体" w:hAnsi="宋体" w:cs="宋体"/>
                <w:b/>
                <w:bCs/>
                <w:sz w:val="24"/>
              </w:rPr>
            </w:pPr>
            <w:r>
              <w:rPr>
                <w:rFonts w:ascii="宋体" w:hAnsi="宋体" w:cs="宋体" w:hint="eastAsia"/>
                <w:b/>
                <w:bCs/>
                <w:sz w:val="24"/>
                <w:lang w:eastAsia="zh-TW"/>
              </w:rPr>
              <w:t>備註</w:t>
            </w:r>
          </w:p>
          <w:p w:rsidR="00607893" w:rsidRDefault="00B450A9" w:rsidP="000C2462">
            <w:pPr>
              <w:spacing w:before="120"/>
              <w:ind w:leftChars="-37" w:left="-77" w:hanging="1"/>
              <w:jc w:val="center"/>
              <w:rPr>
                <w:rFonts w:ascii="宋体" w:hAnsi="宋体" w:cs="宋体"/>
                <w:b/>
                <w:bCs/>
                <w:sz w:val="24"/>
              </w:rPr>
            </w:pPr>
            <w:r>
              <w:rPr>
                <w:rFonts w:ascii="宋体" w:hAnsi="宋体" w:cs="宋体" w:hint="eastAsia"/>
                <w:sz w:val="24"/>
                <w:lang w:eastAsia="zh-TW"/>
              </w:rPr>
              <w:t>（由招商人填寫）</w:t>
            </w:r>
          </w:p>
        </w:tc>
        <w:tc>
          <w:tcPr>
            <w:tcW w:w="6996" w:type="dxa"/>
            <w:gridSpan w:val="4"/>
            <w:tcBorders>
              <w:top w:val="single" w:sz="8" w:space="0" w:color="auto"/>
              <w:left w:val="nil"/>
              <w:bottom w:val="single" w:sz="4" w:space="0" w:color="auto"/>
              <w:right w:val="single" w:sz="8" w:space="0" w:color="000000"/>
            </w:tcBorders>
          </w:tcPr>
          <w:p w:rsidR="00607893" w:rsidRDefault="00607893" w:rsidP="000C2462">
            <w:pPr>
              <w:spacing w:before="120"/>
              <w:ind w:leftChars="-37" w:left="-77" w:hanging="1"/>
              <w:rPr>
                <w:rFonts w:ascii="宋体" w:hAnsi="宋体" w:cs="宋体"/>
                <w:b/>
                <w:bCs/>
                <w:sz w:val="48"/>
              </w:rPr>
            </w:pPr>
          </w:p>
          <w:p w:rsidR="00607893" w:rsidRDefault="00607893" w:rsidP="000C2462">
            <w:pPr>
              <w:spacing w:before="120"/>
              <w:ind w:leftChars="-37" w:left="-77" w:hanging="1"/>
              <w:rPr>
                <w:rFonts w:ascii="宋体" w:hAnsi="宋体" w:cs="宋体"/>
                <w:b/>
                <w:bCs/>
                <w:sz w:val="48"/>
              </w:rPr>
            </w:pPr>
          </w:p>
        </w:tc>
      </w:tr>
    </w:tbl>
    <w:p w:rsidR="00607893" w:rsidRDefault="00607893" w:rsidP="00607893">
      <w:pPr>
        <w:spacing w:line="570" w:lineRule="exact"/>
        <w:jc w:val="left"/>
        <w:rPr>
          <w:rFonts w:ascii="宋体" w:hAnsi="宋体"/>
          <w:szCs w:val="32"/>
        </w:rPr>
      </w:pPr>
    </w:p>
    <w:p w:rsidR="00607893" w:rsidRDefault="00607893" w:rsidP="00607893"/>
    <w:p w:rsidR="00A816FE" w:rsidRPr="00607893" w:rsidRDefault="00A816FE" w:rsidP="00607893">
      <w:pPr>
        <w:ind w:firstLineChars="700" w:firstLine="1470"/>
      </w:pPr>
    </w:p>
    <w:sectPr w:rsidR="00A816FE" w:rsidRPr="00607893" w:rsidSect="00A816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035" w:rsidRDefault="00CA2035" w:rsidP="00C43EF8">
      <w:r>
        <w:separator/>
      </w:r>
    </w:p>
  </w:endnote>
  <w:endnote w:type="continuationSeparator" w:id="0">
    <w:p w:rsidR="00CA2035" w:rsidRDefault="00CA2035" w:rsidP="00C4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方正舒体"/>
    <w:charset w:val="86"/>
    <w:family w:val="script"/>
    <w:pitch w:val="default"/>
    <w:sig w:usb0="00000000" w:usb1="0000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035" w:rsidRDefault="00CA2035" w:rsidP="00C43EF8">
      <w:r>
        <w:separator/>
      </w:r>
    </w:p>
  </w:footnote>
  <w:footnote w:type="continuationSeparator" w:id="0">
    <w:p w:rsidR="00CA2035" w:rsidRDefault="00CA2035" w:rsidP="00C43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zZhOWE0MzFjYjkzZWJmZDViNzE5Yzc3YWI2MzQwZjkifQ=="/>
  </w:docVars>
  <w:rsids>
    <w:rsidRoot w:val="00A4256D"/>
    <w:rsid w:val="00007B40"/>
    <w:rsid w:val="00061550"/>
    <w:rsid w:val="001D6498"/>
    <w:rsid w:val="00227739"/>
    <w:rsid w:val="003D14BF"/>
    <w:rsid w:val="003D26FD"/>
    <w:rsid w:val="00534DCA"/>
    <w:rsid w:val="00607893"/>
    <w:rsid w:val="00626B75"/>
    <w:rsid w:val="006A0982"/>
    <w:rsid w:val="007504C2"/>
    <w:rsid w:val="008309DA"/>
    <w:rsid w:val="009201D7"/>
    <w:rsid w:val="00A4256D"/>
    <w:rsid w:val="00A816FE"/>
    <w:rsid w:val="00AB4C0B"/>
    <w:rsid w:val="00B450A9"/>
    <w:rsid w:val="00C43EF8"/>
    <w:rsid w:val="00CA2035"/>
    <w:rsid w:val="00DE024E"/>
    <w:rsid w:val="00DE4996"/>
    <w:rsid w:val="00EB60E4"/>
    <w:rsid w:val="00F1466B"/>
    <w:rsid w:val="00F32815"/>
    <w:rsid w:val="15C35221"/>
    <w:rsid w:val="20875C08"/>
    <w:rsid w:val="571B7429"/>
    <w:rsid w:val="733F48EB"/>
    <w:rsid w:val="73DF2A21"/>
    <w:rsid w:val="7B1C4D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50FDC7D-9526-4EA9-B0EA-355D6992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16FE"/>
    <w:pPr>
      <w:widowControl w:val="0"/>
      <w:jc w:val="both"/>
    </w:pPr>
    <w:rPr>
      <w:kern w:val="2"/>
      <w:sz w:val="21"/>
      <w:szCs w:val="22"/>
    </w:rPr>
  </w:style>
  <w:style w:type="paragraph" w:styleId="1">
    <w:name w:val="heading 1"/>
    <w:basedOn w:val="a"/>
    <w:next w:val="a"/>
    <w:link w:val="10"/>
    <w:uiPriority w:val="9"/>
    <w:qFormat/>
    <w:rsid w:val="00A816F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rsid w:val="00A816FE"/>
    <w:pPr>
      <w:spacing w:after="120"/>
      <w:ind w:leftChars="200" w:left="420"/>
    </w:pPr>
    <w:rPr>
      <w:kern w:val="0"/>
      <w:sz w:val="20"/>
      <w:szCs w:val="24"/>
    </w:rPr>
  </w:style>
  <w:style w:type="paragraph" w:styleId="a4">
    <w:name w:val="footer"/>
    <w:basedOn w:val="a"/>
    <w:link w:val="a5"/>
    <w:uiPriority w:val="99"/>
    <w:unhideWhenUsed/>
    <w:qFormat/>
    <w:rsid w:val="00A816FE"/>
    <w:pPr>
      <w:tabs>
        <w:tab w:val="center" w:pos="4153"/>
        <w:tab w:val="right" w:pos="8306"/>
      </w:tabs>
      <w:snapToGrid w:val="0"/>
      <w:jc w:val="left"/>
    </w:pPr>
    <w:rPr>
      <w:sz w:val="18"/>
      <w:szCs w:val="18"/>
    </w:rPr>
  </w:style>
  <w:style w:type="paragraph" w:styleId="a6">
    <w:name w:val="header"/>
    <w:basedOn w:val="a"/>
    <w:link w:val="a7"/>
    <w:uiPriority w:val="99"/>
    <w:unhideWhenUsed/>
    <w:qFormat/>
    <w:rsid w:val="00A816FE"/>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a9"/>
    <w:qFormat/>
    <w:rsid w:val="00A816FE"/>
    <w:pPr>
      <w:spacing w:before="240" w:after="60"/>
      <w:jc w:val="center"/>
      <w:outlineLvl w:val="0"/>
    </w:pPr>
    <w:rPr>
      <w:rFonts w:ascii="Cambria" w:hAnsi="Cambria"/>
      <w:b/>
      <w:bCs/>
      <w:sz w:val="32"/>
      <w:szCs w:val="32"/>
    </w:rPr>
  </w:style>
  <w:style w:type="character" w:styleId="aa">
    <w:name w:val="Hyperlink"/>
    <w:basedOn w:val="a0"/>
    <w:uiPriority w:val="99"/>
    <w:unhideWhenUsed/>
    <w:qFormat/>
    <w:rsid w:val="00A816FE"/>
    <w:rPr>
      <w:color w:val="0000FF"/>
      <w:u w:val="single"/>
    </w:rPr>
  </w:style>
  <w:style w:type="character" w:customStyle="1" w:styleId="a7">
    <w:name w:val="页眉 字符"/>
    <w:basedOn w:val="a0"/>
    <w:link w:val="a6"/>
    <w:uiPriority w:val="99"/>
    <w:qFormat/>
    <w:rsid w:val="00A816FE"/>
    <w:rPr>
      <w:sz w:val="18"/>
      <w:szCs w:val="18"/>
    </w:rPr>
  </w:style>
  <w:style w:type="character" w:customStyle="1" w:styleId="a5">
    <w:name w:val="页脚 字符"/>
    <w:basedOn w:val="a0"/>
    <w:link w:val="a4"/>
    <w:uiPriority w:val="99"/>
    <w:qFormat/>
    <w:rsid w:val="00A816FE"/>
    <w:rPr>
      <w:sz w:val="18"/>
      <w:szCs w:val="18"/>
    </w:rPr>
  </w:style>
  <w:style w:type="character" w:customStyle="1" w:styleId="10">
    <w:name w:val="标题 1 字符"/>
    <w:basedOn w:val="a0"/>
    <w:link w:val="1"/>
    <w:uiPriority w:val="9"/>
    <w:qFormat/>
    <w:rsid w:val="00A816FE"/>
    <w:rPr>
      <w:b/>
      <w:bCs/>
      <w:kern w:val="44"/>
      <w:sz w:val="44"/>
      <w:szCs w:val="44"/>
    </w:rPr>
  </w:style>
  <w:style w:type="paragraph" w:styleId="ab">
    <w:name w:val="Document Map"/>
    <w:basedOn w:val="a"/>
    <w:link w:val="ac"/>
    <w:uiPriority w:val="99"/>
    <w:semiHidden/>
    <w:unhideWhenUsed/>
    <w:rsid w:val="00C43EF8"/>
    <w:rPr>
      <w:rFonts w:ascii="宋体"/>
      <w:sz w:val="18"/>
      <w:szCs w:val="18"/>
    </w:rPr>
  </w:style>
  <w:style w:type="character" w:customStyle="1" w:styleId="ac">
    <w:name w:val="文档结构图 字符"/>
    <w:basedOn w:val="a0"/>
    <w:link w:val="ab"/>
    <w:uiPriority w:val="99"/>
    <w:semiHidden/>
    <w:rsid w:val="00C43EF8"/>
    <w:rPr>
      <w:rFonts w:ascii="宋体" w:eastAsia="宋体"/>
      <w:kern w:val="2"/>
      <w:sz w:val="18"/>
      <w:szCs w:val="18"/>
    </w:rPr>
  </w:style>
  <w:style w:type="character" w:customStyle="1" w:styleId="a9">
    <w:name w:val="标题 字符"/>
    <w:link w:val="a8"/>
    <w:qFormat/>
    <w:locked/>
    <w:rsid w:val="00607893"/>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401</Words>
  <Characters>2286</Characters>
  <Application>Microsoft Office Word</Application>
  <DocSecurity>0</DocSecurity>
  <Lines>19</Lines>
  <Paragraphs>5</Paragraphs>
  <ScaleCrop>false</ScaleCrop>
  <Company>P R C</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靳添添</dc:creator>
  <cp:lastModifiedBy>公用4</cp:lastModifiedBy>
  <cp:revision>3</cp:revision>
  <dcterms:created xsi:type="dcterms:W3CDTF">2023-06-09T01:20:00Z</dcterms:created>
  <dcterms:modified xsi:type="dcterms:W3CDTF">2023-06-09T07:37:00Z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07B342C1BCC44171AB1D8DEB5EF76AD2</vt:lpwstr>
  </property>
</Properties>
</file>