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45" w:rsidRDefault="00B97645">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广深铁路股份有限公司20</w:t>
      </w:r>
      <w:r w:rsidR="000A7B48">
        <w:rPr>
          <w:rFonts w:asciiTheme="minorEastAsia" w:eastAsiaTheme="minorEastAsia" w:hAnsiTheme="minorEastAsia" w:cstheme="minorEastAsia" w:hint="eastAsia"/>
          <w:b/>
          <w:sz w:val="36"/>
          <w:szCs w:val="36"/>
        </w:rPr>
        <w:t>24</w:t>
      </w:r>
      <w:r>
        <w:rPr>
          <w:rFonts w:asciiTheme="minorEastAsia" w:eastAsiaTheme="minorEastAsia" w:hAnsiTheme="minorEastAsia" w:cstheme="minorEastAsia" w:hint="eastAsia"/>
          <w:b/>
          <w:sz w:val="36"/>
          <w:szCs w:val="36"/>
        </w:rPr>
        <w:t>年度</w:t>
      </w:r>
      <w:r w:rsidR="00EF4675">
        <w:rPr>
          <w:rFonts w:asciiTheme="minorEastAsia" w:eastAsiaTheme="minorEastAsia" w:hAnsiTheme="minorEastAsia" w:cstheme="minorEastAsia" w:hint="eastAsia"/>
          <w:b/>
          <w:sz w:val="36"/>
          <w:szCs w:val="36"/>
        </w:rPr>
        <w:t>普法视频</w:t>
      </w:r>
      <w:r>
        <w:rPr>
          <w:rFonts w:asciiTheme="minorEastAsia" w:eastAsiaTheme="minorEastAsia" w:hAnsiTheme="minorEastAsia" w:cstheme="minorEastAsia" w:hint="eastAsia"/>
          <w:b/>
          <w:sz w:val="36"/>
          <w:szCs w:val="36"/>
        </w:rPr>
        <w:t>采购项目</w:t>
      </w:r>
    </w:p>
    <w:p w:rsidR="00693DE7" w:rsidRDefault="002E1D0C">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询价</w:t>
      </w:r>
      <w:r w:rsidR="00B97645">
        <w:rPr>
          <w:rFonts w:asciiTheme="minorEastAsia" w:eastAsiaTheme="minorEastAsia" w:hAnsiTheme="minorEastAsia" w:cstheme="minorEastAsia" w:hint="eastAsia"/>
          <w:b/>
          <w:sz w:val="36"/>
          <w:szCs w:val="36"/>
        </w:rPr>
        <w:t>采购结果公示</w:t>
      </w:r>
    </w:p>
    <w:p w:rsidR="00693DE7" w:rsidRDefault="00693DE7">
      <w:pPr>
        <w:spacing w:line="480" w:lineRule="exact"/>
        <w:ind w:leftChars="-50" w:left="-105"/>
        <w:jc w:val="left"/>
        <w:rPr>
          <w:rFonts w:asciiTheme="minorEastAsia" w:eastAsiaTheme="minorEastAsia" w:hAnsiTheme="minorEastAsia" w:cstheme="minorEastAsia"/>
          <w:sz w:val="28"/>
          <w:szCs w:val="28"/>
        </w:rPr>
      </w:pPr>
    </w:p>
    <w:p w:rsidR="002E1D0C"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广深铁路股份有限公司20</w:t>
      </w:r>
      <w:r w:rsidR="000A7B48">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年度普法视频</w:t>
      </w:r>
      <w:r w:rsidR="002E1D0C">
        <w:rPr>
          <w:rFonts w:asciiTheme="minorEastAsia" w:eastAsiaTheme="minorEastAsia" w:hAnsiTheme="minorEastAsia" w:cstheme="minorEastAsia" w:hint="eastAsia"/>
          <w:sz w:val="28"/>
          <w:szCs w:val="28"/>
        </w:rPr>
        <w:t>询价</w:t>
      </w:r>
      <w:r>
        <w:rPr>
          <w:rFonts w:asciiTheme="minorEastAsia" w:eastAsiaTheme="minorEastAsia" w:hAnsiTheme="minorEastAsia" w:cstheme="minorEastAsia" w:hint="eastAsia"/>
          <w:sz w:val="28"/>
          <w:szCs w:val="28"/>
        </w:rPr>
        <w:t>采购已经结束，共有</w:t>
      </w:r>
      <w:r w:rsidR="002E1D0C">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家供应商递交响应文件并参加</w:t>
      </w:r>
      <w:r w:rsidR="002E1D0C">
        <w:rPr>
          <w:rFonts w:asciiTheme="minorEastAsia" w:eastAsiaTheme="minorEastAsia" w:hAnsiTheme="minorEastAsia" w:cstheme="minorEastAsia" w:hint="eastAsia"/>
          <w:sz w:val="28"/>
          <w:szCs w:val="28"/>
        </w:rPr>
        <w:t>询价</w:t>
      </w:r>
      <w:r>
        <w:rPr>
          <w:rFonts w:asciiTheme="minorEastAsia" w:eastAsiaTheme="minorEastAsia" w:hAnsiTheme="minorEastAsia" w:cstheme="minorEastAsia" w:hint="eastAsia"/>
          <w:sz w:val="28"/>
          <w:szCs w:val="28"/>
        </w:rPr>
        <w:t>。经评审，</w:t>
      </w:r>
      <w:r w:rsidR="002E1D0C">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家供应商均符合</w:t>
      </w:r>
      <w:r w:rsidR="002E1D0C">
        <w:rPr>
          <w:rFonts w:asciiTheme="minorEastAsia" w:eastAsiaTheme="minorEastAsia" w:hAnsiTheme="minorEastAsia" w:cstheme="minorEastAsia" w:hint="eastAsia"/>
          <w:sz w:val="28"/>
          <w:szCs w:val="28"/>
        </w:rPr>
        <w:t>询价</w:t>
      </w:r>
      <w:r>
        <w:rPr>
          <w:rFonts w:asciiTheme="minorEastAsia" w:eastAsiaTheme="minorEastAsia" w:hAnsiTheme="minorEastAsia" w:cstheme="minorEastAsia" w:hint="eastAsia"/>
          <w:sz w:val="28"/>
          <w:szCs w:val="28"/>
        </w:rPr>
        <w:t>资格。</w:t>
      </w:r>
      <w:r w:rsidR="002E1D0C" w:rsidRPr="000A7B48">
        <w:rPr>
          <w:rFonts w:asciiTheme="minorEastAsia" w:eastAsiaTheme="minorEastAsia" w:hAnsiTheme="minorEastAsia" w:cstheme="minorEastAsia" w:hint="eastAsia"/>
          <w:sz w:val="28"/>
          <w:szCs w:val="28"/>
        </w:rPr>
        <w:t>按</w:t>
      </w:r>
      <w:r w:rsidR="000A7B48" w:rsidRPr="000A7B48">
        <w:rPr>
          <w:rFonts w:asciiTheme="minorEastAsia" w:eastAsiaTheme="minorEastAsia" w:hAnsiTheme="minorEastAsia" w:cstheme="minorEastAsia" w:hint="eastAsia"/>
          <w:sz w:val="28"/>
          <w:szCs w:val="28"/>
        </w:rPr>
        <w:t>2024年度普法视频</w:t>
      </w:r>
      <w:r w:rsidR="000A7B48">
        <w:rPr>
          <w:rFonts w:asciiTheme="minorEastAsia" w:eastAsiaTheme="minorEastAsia" w:hAnsiTheme="minorEastAsia" w:cstheme="minorEastAsia" w:hint="eastAsia"/>
          <w:sz w:val="28"/>
          <w:szCs w:val="28"/>
        </w:rPr>
        <w:t>采购公告要求，报价最低者为成交供应商</w:t>
      </w:r>
      <w:r w:rsidR="002E1D0C" w:rsidRPr="000A7B48">
        <w:rPr>
          <w:rFonts w:asciiTheme="minorEastAsia" w:eastAsiaTheme="minorEastAsia" w:hAnsiTheme="minorEastAsia" w:cstheme="minorEastAsia" w:hint="eastAsia"/>
          <w:sz w:val="28"/>
          <w:szCs w:val="28"/>
        </w:rPr>
        <w:t>，现将结果公布如下</w:t>
      </w:r>
      <w:r w:rsidR="002E1D0C">
        <w:rPr>
          <w:rFonts w:asciiTheme="minorEastAsia" w:eastAsiaTheme="minorEastAsia" w:hAnsiTheme="minorEastAsia" w:cstheme="minorEastAsia" w:hint="eastAsia"/>
          <w:sz w:val="28"/>
          <w:szCs w:val="28"/>
        </w:rPr>
        <w:t>：</w:t>
      </w:r>
    </w:p>
    <w:p w:rsidR="00693DE7" w:rsidRDefault="000A7B48">
      <w:pPr>
        <w:spacing w:line="440" w:lineRule="exact"/>
        <w:ind w:firstLineChars="200" w:firstLine="560"/>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sz w:val="28"/>
          <w:szCs w:val="28"/>
        </w:rPr>
        <w:t>成交供应商</w:t>
      </w:r>
      <w:r w:rsidR="00B97645">
        <w:rPr>
          <w:rFonts w:asciiTheme="minorEastAsia" w:eastAsiaTheme="minorEastAsia" w:hAnsiTheme="minorEastAsia" w:cstheme="minorEastAsia" w:hint="eastAsia"/>
          <w:color w:val="000000" w:themeColor="text1"/>
          <w:sz w:val="28"/>
          <w:szCs w:val="28"/>
        </w:rPr>
        <w:t>：广东岭南律师事务所</w:t>
      </w:r>
    </w:p>
    <w:p w:rsidR="00693DE7" w:rsidRDefault="00B97645" w:rsidP="002E1D0C">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公示时间：</w:t>
      </w:r>
      <w:r w:rsidR="002E1D0C">
        <w:rPr>
          <w:rFonts w:asciiTheme="minorEastAsia" w:eastAsiaTheme="minorEastAsia" w:hAnsiTheme="minorEastAsia" w:cstheme="minorEastAsia" w:hint="eastAsia"/>
          <w:sz w:val="28"/>
          <w:szCs w:val="28"/>
        </w:rPr>
        <w:t>2024</w:t>
      </w:r>
      <w:r>
        <w:rPr>
          <w:rFonts w:asciiTheme="minorEastAsia" w:eastAsiaTheme="minorEastAsia" w:hAnsiTheme="minorEastAsia" w:cstheme="minorEastAsia" w:hint="eastAsia"/>
          <w:sz w:val="28"/>
          <w:szCs w:val="28"/>
        </w:rPr>
        <w:t>年</w:t>
      </w:r>
      <w:r w:rsidR="002E1D0C">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月</w:t>
      </w:r>
      <w:r w:rsidR="00E827AC">
        <w:rPr>
          <w:rFonts w:asciiTheme="minorEastAsia" w:eastAsiaTheme="minorEastAsia" w:hAnsiTheme="minorEastAsia" w:cstheme="minorEastAsia"/>
          <w:sz w:val="28"/>
          <w:szCs w:val="28"/>
        </w:rPr>
        <w:t>18</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sz w:val="28"/>
          <w:szCs w:val="28"/>
        </w:rPr>
        <w:t>20</w:t>
      </w:r>
      <w:r w:rsidR="000A7B48">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年</w:t>
      </w:r>
      <w:r w:rsidR="000A7B48">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月</w:t>
      </w:r>
      <w:r w:rsidR="00E827AC">
        <w:rPr>
          <w:rFonts w:asciiTheme="minorEastAsia" w:eastAsiaTheme="minorEastAsia" w:hAnsiTheme="minorEastAsia" w:cstheme="minorEastAsia"/>
          <w:sz w:val="28"/>
          <w:szCs w:val="28"/>
        </w:rPr>
        <w:t>21</w:t>
      </w:r>
      <w:r>
        <w:rPr>
          <w:rFonts w:asciiTheme="minorEastAsia" w:eastAsiaTheme="minorEastAsia" w:hAnsiTheme="minorEastAsia" w:cstheme="minorEastAsia" w:hint="eastAsia"/>
          <w:sz w:val="28"/>
          <w:szCs w:val="28"/>
        </w:rPr>
        <w:t>日。公示期间，</w:t>
      </w:r>
      <w:r w:rsidR="000A7B48">
        <w:rPr>
          <w:rFonts w:asciiTheme="minorEastAsia" w:eastAsiaTheme="minorEastAsia" w:hAnsiTheme="minorEastAsia" w:cstheme="minorEastAsia" w:hint="eastAsia"/>
          <w:sz w:val="28"/>
          <w:szCs w:val="28"/>
        </w:rPr>
        <w:t>询价</w:t>
      </w:r>
      <w:r>
        <w:rPr>
          <w:rFonts w:asciiTheme="minorEastAsia" w:eastAsiaTheme="minorEastAsia" w:hAnsiTheme="minorEastAsia" w:cstheme="minorEastAsia" w:hint="eastAsia"/>
          <w:sz w:val="28"/>
          <w:szCs w:val="28"/>
        </w:rPr>
        <w:t>供应商或其他利害关系人如对以上结果有异议，可向公示单</w:t>
      </w:r>
      <w:bookmarkStart w:id="0" w:name="_GoBack"/>
      <w:bookmarkEnd w:id="0"/>
      <w:r>
        <w:rPr>
          <w:rFonts w:asciiTheme="minorEastAsia" w:eastAsiaTheme="minorEastAsia" w:hAnsiTheme="minorEastAsia" w:cstheme="minorEastAsia" w:hint="eastAsia"/>
          <w:sz w:val="28"/>
          <w:szCs w:val="28"/>
        </w:rPr>
        <w:t>位提出。异议资料须在公示期间以电邮或邮寄形式递交（邮寄形式其时间以异议人寄出时间为准，并须在公示期内电话或电邮告知公示人）。</w:t>
      </w:r>
    </w:p>
    <w:p w:rsidR="00693DE7" w:rsidRDefault="00693DE7">
      <w:pPr>
        <w:spacing w:line="440" w:lineRule="exact"/>
        <w:ind w:left="1"/>
        <w:jc w:val="left"/>
        <w:rPr>
          <w:rFonts w:asciiTheme="minorEastAsia" w:eastAsiaTheme="minorEastAsia" w:hAnsiTheme="minorEastAsia" w:cstheme="minorEastAsia"/>
          <w:sz w:val="28"/>
          <w:szCs w:val="28"/>
        </w:rPr>
      </w:pP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异议资料</w:t>
      </w:r>
      <w:proofErr w:type="gramStart"/>
      <w:r>
        <w:rPr>
          <w:rFonts w:asciiTheme="minorEastAsia" w:eastAsiaTheme="minorEastAsia" w:hAnsiTheme="minorEastAsia" w:cstheme="minorEastAsia" w:hint="eastAsia"/>
          <w:sz w:val="28"/>
          <w:szCs w:val="28"/>
        </w:rPr>
        <w:t>须包括</w:t>
      </w:r>
      <w:proofErr w:type="gramEnd"/>
      <w:r>
        <w:rPr>
          <w:rFonts w:asciiTheme="minorEastAsia" w:eastAsiaTheme="minorEastAsia" w:hAnsiTheme="minorEastAsia" w:cstheme="minorEastAsia" w:hint="eastAsia"/>
          <w:sz w:val="28"/>
          <w:szCs w:val="28"/>
        </w:rPr>
        <w:t>以下主要内容：</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1.异议人名称、地址及有效联系方式。</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w:t>
      </w:r>
      <w:proofErr w:type="gramStart"/>
      <w:r>
        <w:rPr>
          <w:rFonts w:asciiTheme="minorEastAsia" w:eastAsiaTheme="minorEastAsia" w:hAnsiTheme="minorEastAsia" w:cstheme="minorEastAsia" w:hint="eastAsia"/>
          <w:sz w:val="28"/>
          <w:szCs w:val="28"/>
        </w:rPr>
        <w:t>附有效</w:t>
      </w:r>
      <w:proofErr w:type="gramEnd"/>
      <w:r>
        <w:rPr>
          <w:rFonts w:asciiTheme="minorEastAsia" w:eastAsiaTheme="minorEastAsia" w:hAnsiTheme="minorEastAsia" w:cstheme="minorEastAsia" w:hint="eastAsia"/>
          <w:sz w:val="28"/>
          <w:szCs w:val="28"/>
        </w:rPr>
        <w:t>身份证明复印件。</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3.异议事项的基本事实及相关证明材料。</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4.异议的请求及主张。</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5.异议人为相关利害关系人的，应提供与谈判活动存在利害关系的证明。</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6.异议函件有关资料是外文的，应同时提供中文译本并附相关真实性证明。</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异议资料不符合要求的，不予受理。</w:t>
      </w:r>
    </w:p>
    <w:p w:rsidR="00693DE7" w:rsidRDefault="00693DE7">
      <w:pPr>
        <w:spacing w:line="440" w:lineRule="exact"/>
        <w:ind w:left="1"/>
        <w:jc w:val="left"/>
        <w:rPr>
          <w:rFonts w:asciiTheme="minorEastAsia" w:eastAsiaTheme="minorEastAsia" w:hAnsiTheme="minorEastAsia" w:cstheme="minorEastAsia"/>
          <w:sz w:val="28"/>
          <w:szCs w:val="28"/>
        </w:rPr>
      </w:pP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 0755-61382</w:t>
      </w:r>
      <w:r>
        <w:rPr>
          <w:rFonts w:asciiTheme="minorEastAsia" w:eastAsiaTheme="minorEastAsia" w:hAnsiTheme="minorEastAsia" w:cstheme="minorEastAsia"/>
          <w:sz w:val="28"/>
          <w:szCs w:val="28"/>
        </w:rPr>
        <w:t>623</w:t>
      </w:r>
      <w:r>
        <w:rPr>
          <w:rFonts w:asciiTheme="minorEastAsia" w:eastAsiaTheme="minorEastAsia" w:hAnsiTheme="minorEastAsia" w:cstheme="minorEastAsia" w:hint="eastAsia"/>
          <w:sz w:val="28"/>
          <w:szCs w:val="28"/>
        </w:rPr>
        <w:t>邮箱：gs</w:t>
      </w:r>
      <w:r>
        <w:rPr>
          <w:rFonts w:asciiTheme="minorEastAsia" w:eastAsiaTheme="minorEastAsia" w:hAnsiTheme="minorEastAsia" w:cstheme="minorEastAsia"/>
          <w:sz w:val="28"/>
          <w:szCs w:val="28"/>
        </w:rPr>
        <w:t>fls</w:t>
      </w:r>
      <w:r>
        <w:rPr>
          <w:rFonts w:asciiTheme="minorEastAsia" w:eastAsiaTheme="minorEastAsia" w:hAnsiTheme="minorEastAsia" w:cstheme="minorEastAsia" w:hint="eastAsia"/>
          <w:sz w:val="28"/>
          <w:szCs w:val="28"/>
        </w:rPr>
        <w:t>@gs</w:t>
      </w:r>
      <w:r>
        <w:rPr>
          <w:rFonts w:asciiTheme="minorEastAsia" w:eastAsiaTheme="minorEastAsia" w:hAnsiTheme="minorEastAsia" w:cstheme="minorEastAsia"/>
          <w:sz w:val="28"/>
          <w:szCs w:val="28"/>
        </w:rPr>
        <w:t>tlgs</w:t>
      </w:r>
      <w:r>
        <w:rPr>
          <w:rFonts w:asciiTheme="minorEastAsia" w:eastAsiaTheme="minorEastAsia" w:hAnsiTheme="minorEastAsia" w:cstheme="minorEastAsia" w:hint="eastAsia"/>
          <w:sz w:val="28"/>
          <w:szCs w:val="28"/>
        </w:rPr>
        <w:t>.com</w:t>
      </w:r>
    </w:p>
    <w:p w:rsidR="00693DE7" w:rsidRDefault="00B97645">
      <w:pPr>
        <w:spacing w:line="440" w:lineRule="exact"/>
        <w:ind w:left="1" w:firstLineChars="200" w:firstLine="560"/>
        <w:jc w:val="left"/>
        <w:rPr>
          <w:rFonts w:asciiTheme="minorEastAsia" w:eastAsiaTheme="minorEastAsia" w:hAnsiTheme="minorEastAsia" w:cstheme="minorEastAsia"/>
          <w:color w:val="000000"/>
          <w:spacing w:val="16"/>
          <w:kern w:val="0"/>
          <w:sz w:val="28"/>
          <w:szCs w:val="28"/>
        </w:rPr>
      </w:pPr>
      <w:r>
        <w:rPr>
          <w:rFonts w:asciiTheme="minorEastAsia" w:eastAsiaTheme="minorEastAsia" w:hAnsiTheme="minorEastAsia" w:cstheme="minorEastAsia" w:hint="eastAsia"/>
          <w:sz w:val="28"/>
          <w:szCs w:val="28"/>
        </w:rPr>
        <w:t>收件</w:t>
      </w:r>
      <w:r>
        <w:rPr>
          <w:rFonts w:asciiTheme="minorEastAsia" w:eastAsiaTheme="minorEastAsia" w:hAnsiTheme="minorEastAsia" w:cstheme="minorEastAsia" w:hint="eastAsia"/>
          <w:color w:val="000000"/>
          <w:spacing w:val="16"/>
          <w:kern w:val="0"/>
          <w:sz w:val="28"/>
          <w:szCs w:val="28"/>
        </w:rPr>
        <w:t>地点:深圳市罗湖区和平路1052号广深铁路股份有限公司</w:t>
      </w: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收件人：</w:t>
      </w:r>
      <w:r w:rsidR="000A7B48">
        <w:rPr>
          <w:rFonts w:asciiTheme="minorEastAsia" w:eastAsiaTheme="minorEastAsia" w:hAnsiTheme="minorEastAsia" w:cstheme="minorEastAsia" w:hint="eastAsia"/>
          <w:sz w:val="28"/>
          <w:szCs w:val="28"/>
        </w:rPr>
        <w:t>文小姐</w:t>
      </w:r>
    </w:p>
    <w:p w:rsidR="00693DE7" w:rsidRDefault="00693DE7">
      <w:pPr>
        <w:spacing w:line="440" w:lineRule="exact"/>
        <w:ind w:left="1" w:firstLineChars="200" w:firstLine="560"/>
        <w:jc w:val="left"/>
        <w:rPr>
          <w:rFonts w:asciiTheme="minorEastAsia" w:eastAsiaTheme="minorEastAsia" w:hAnsiTheme="minorEastAsia" w:cstheme="minorEastAsia"/>
          <w:sz w:val="28"/>
          <w:szCs w:val="28"/>
        </w:rPr>
      </w:pPr>
    </w:p>
    <w:p w:rsidR="00693DE7" w:rsidRDefault="00B97645" w:rsidP="000A7B48">
      <w:pPr>
        <w:spacing w:line="440" w:lineRule="exact"/>
        <w:ind w:leftChars="50" w:left="105" w:firstLineChars="2000" w:firstLine="56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公示人：广深铁路股份有限公司</w:t>
      </w:r>
    </w:p>
    <w:p w:rsidR="00693DE7" w:rsidRDefault="00B97645">
      <w:pPr>
        <w:spacing w:line="44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202</w:t>
      </w:r>
      <w:r w:rsidR="000A7B48">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年</w:t>
      </w:r>
      <w:r w:rsidR="000A7B48">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月</w:t>
      </w:r>
      <w:r w:rsidR="00E827AC">
        <w:rPr>
          <w:rFonts w:asciiTheme="minorEastAsia" w:eastAsiaTheme="minorEastAsia" w:hAnsiTheme="minorEastAsia" w:cstheme="minorEastAsia"/>
          <w:sz w:val="28"/>
          <w:szCs w:val="28"/>
        </w:rPr>
        <w:t>18</w:t>
      </w:r>
      <w:r>
        <w:rPr>
          <w:rFonts w:asciiTheme="minorEastAsia" w:eastAsiaTheme="minorEastAsia" w:hAnsiTheme="minorEastAsia" w:cstheme="minorEastAsia" w:hint="eastAsia"/>
          <w:sz w:val="28"/>
          <w:szCs w:val="28"/>
        </w:rPr>
        <w:t>日</w:t>
      </w:r>
    </w:p>
    <w:sectPr w:rsidR="00693DE7" w:rsidSect="00FC250C">
      <w:pgSz w:w="11906" w:h="16838"/>
      <w:pgMar w:top="124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537D"/>
    <w:rsid w:val="00057127"/>
    <w:rsid w:val="000A7B48"/>
    <w:rsid w:val="000B01A0"/>
    <w:rsid w:val="000C75E1"/>
    <w:rsid w:val="000F498C"/>
    <w:rsid w:val="00130AF4"/>
    <w:rsid w:val="00286078"/>
    <w:rsid w:val="002E1D0C"/>
    <w:rsid w:val="00306F33"/>
    <w:rsid w:val="00317F6A"/>
    <w:rsid w:val="004350C5"/>
    <w:rsid w:val="0049469C"/>
    <w:rsid w:val="004C00BA"/>
    <w:rsid w:val="004E1AEC"/>
    <w:rsid w:val="004F7D90"/>
    <w:rsid w:val="00560166"/>
    <w:rsid w:val="005B3C69"/>
    <w:rsid w:val="005D7164"/>
    <w:rsid w:val="00635766"/>
    <w:rsid w:val="00693DE7"/>
    <w:rsid w:val="007C2A52"/>
    <w:rsid w:val="0080559A"/>
    <w:rsid w:val="00847E06"/>
    <w:rsid w:val="008649D2"/>
    <w:rsid w:val="008A0CD2"/>
    <w:rsid w:val="008E2B8C"/>
    <w:rsid w:val="008E551B"/>
    <w:rsid w:val="009037AF"/>
    <w:rsid w:val="00A4537D"/>
    <w:rsid w:val="00A63280"/>
    <w:rsid w:val="00A77404"/>
    <w:rsid w:val="00A8733E"/>
    <w:rsid w:val="00B2118A"/>
    <w:rsid w:val="00B82EFC"/>
    <w:rsid w:val="00B97645"/>
    <w:rsid w:val="00C62783"/>
    <w:rsid w:val="00C737AF"/>
    <w:rsid w:val="00D71E2C"/>
    <w:rsid w:val="00D72AD4"/>
    <w:rsid w:val="00E133C2"/>
    <w:rsid w:val="00E30E16"/>
    <w:rsid w:val="00E7653F"/>
    <w:rsid w:val="00E827AC"/>
    <w:rsid w:val="00ED2924"/>
    <w:rsid w:val="00EF4675"/>
    <w:rsid w:val="00F50917"/>
    <w:rsid w:val="00FC250C"/>
    <w:rsid w:val="0C2502EE"/>
    <w:rsid w:val="1B7D4EA0"/>
    <w:rsid w:val="1E011509"/>
    <w:rsid w:val="41034422"/>
    <w:rsid w:val="41503BB2"/>
    <w:rsid w:val="45752CF4"/>
    <w:rsid w:val="51DD4D6D"/>
    <w:rsid w:val="571777E3"/>
    <w:rsid w:val="658B4DF7"/>
    <w:rsid w:val="77653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C461"/>
  <w15:docId w15:val="{BB30C06F-99D1-4343-B4AB-EDD97A11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50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C250C"/>
    <w:rPr>
      <w:sz w:val="18"/>
      <w:szCs w:val="18"/>
    </w:rPr>
  </w:style>
  <w:style w:type="paragraph" w:styleId="a5">
    <w:name w:val="footer"/>
    <w:basedOn w:val="a"/>
    <w:link w:val="a6"/>
    <w:uiPriority w:val="99"/>
    <w:semiHidden/>
    <w:unhideWhenUsed/>
    <w:qFormat/>
    <w:rsid w:val="00FC250C"/>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FC250C"/>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FC2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sid w:val="00FC250C"/>
    <w:rPr>
      <w:rFonts w:ascii="Times New Roman" w:eastAsia="宋体" w:hAnsi="Times New Roman" w:cs="Times New Roman"/>
      <w:sz w:val="18"/>
      <w:szCs w:val="18"/>
    </w:rPr>
  </w:style>
  <w:style w:type="character" w:customStyle="1" w:styleId="a6">
    <w:name w:val="页脚 字符"/>
    <w:basedOn w:val="a0"/>
    <w:link w:val="a5"/>
    <w:uiPriority w:val="99"/>
    <w:semiHidden/>
    <w:qFormat/>
    <w:rsid w:val="00FC250C"/>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FC25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_游涛</cp:lastModifiedBy>
  <cp:revision>27</cp:revision>
  <cp:lastPrinted>2021-01-04T08:13:00Z</cp:lastPrinted>
  <dcterms:created xsi:type="dcterms:W3CDTF">2020-11-09T06:30:00Z</dcterms:created>
  <dcterms:modified xsi:type="dcterms:W3CDTF">2024-02-18T08:08:00Z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C8A7C9191F32471BB82D5B8867CF58DF</vt:lpwstr>
  </property>
</Properties>
</file>