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6D" w:rsidRDefault="009C4C6D">
      <w:pPr>
        <w:jc w:val="center"/>
        <w:rPr>
          <w:rFonts w:ascii="黑体" w:eastAsia="黑体" w:hAnsi="黑体"/>
          <w:sz w:val="36"/>
          <w:szCs w:val="36"/>
        </w:rPr>
      </w:pPr>
      <w:bookmarkStart w:id="0" w:name="_Hlk92295106"/>
    </w:p>
    <w:p w:rsidR="009C4C6D" w:rsidRDefault="009C4C6D">
      <w:pPr>
        <w:jc w:val="center"/>
        <w:rPr>
          <w:rFonts w:ascii="黑体" w:eastAsia="黑体" w:hAnsi="黑体"/>
          <w:sz w:val="36"/>
          <w:szCs w:val="36"/>
        </w:rPr>
      </w:pPr>
    </w:p>
    <w:p w:rsidR="009C4C6D" w:rsidRDefault="009C4C6D">
      <w:pPr>
        <w:jc w:val="center"/>
        <w:rPr>
          <w:rFonts w:ascii="黑体" w:eastAsia="黑体" w:hAnsi="黑体"/>
          <w:sz w:val="36"/>
          <w:szCs w:val="36"/>
        </w:rPr>
      </w:pPr>
    </w:p>
    <w:p w:rsidR="009C4C6D" w:rsidRDefault="009C4C6D">
      <w:pPr>
        <w:jc w:val="center"/>
        <w:rPr>
          <w:rFonts w:ascii="黑体" w:eastAsia="黑体" w:hAnsi="黑体"/>
          <w:sz w:val="36"/>
          <w:szCs w:val="36"/>
        </w:rPr>
      </w:pPr>
    </w:p>
    <w:p w:rsidR="009C4C6D" w:rsidRDefault="00527A8A">
      <w:pPr>
        <w:jc w:val="center"/>
        <w:rPr>
          <w:rFonts w:ascii="黑体" w:eastAsia="黑体" w:hAnsi="黑体"/>
          <w:sz w:val="36"/>
          <w:szCs w:val="36"/>
        </w:rPr>
      </w:pPr>
      <w:r>
        <w:rPr>
          <w:rFonts w:ascii="黑体" w:eastAsia="黑体" w:hAnsi="黑体" w:hint="eastAsia"/>
          <w:sz w:val="36"/>
          <w:szCs w:val="36"/>
        </w:rPr>
        <w:t>关于</w:t>
      </w:r>
      <w:sdt>
        <w:sdtPr>
          <w:rPr>
            <w:rFonts w:ascii="黑体" w:eastAsia="黑体" w:hAnsi="黑体" w:hint="eastAsia"/>
            <w:sz w:val="36"/>
            <w:szCs w:val="36"/>
          </w:rPr>
          <w:alias w:val="公司法定中文名称"/>
          <w:tag w:val="_GBC_95d98726569a48f6907b10101d8e582e"/>
          <w:id w:val="386526728"/>
          <w:lock w:val="sdtLocked"/>
          <w:placeholder>
            <w:docPart w:val="GBC22222222222222222222222222222"/>
          </w:placeholder>
        </w:sdtPr>
        <w:sdtEndPr/>
        <w:sdtContent>
          <w:r>
            <w:rPr>
              <w:rFonts w:ascii="黑体" w:eastAsia="黑体" w:hAnsi="黑体" w:hint="eastAsia"/>
              <w:sz w:val="36"/>
              <w:szCs w:val="36"/>
            </w:rPr>
            <w:t>广深铁路股份有限公司</w:t>
          </w:r>
        </w:sdtContent>
      </w:sdt>
    </w:p>
    <w:p w:rsidR="009C4C6D" w:rsidRDefault="00527A8A">
      <w:pPr>
        <w:jc w:val="center"/>
        <w:rPr>
          <w:rFonts w:ascii="黑体" w:eastAsia="黑体" w:hAnsi="黑体"/>
          <w:sz w:val="36"/>
          <w:szCs w:val="36"/>
        </w:rPr>
      </w:pPr>
      <w:r>
        <w:rPr>
          <w:rFonts w:ascii="黑体" w:eastAsia="黑体" w:hAnsi="黑体" w:hint="eastAsia"/>
          <w:sz w:val="36"/>
          <w:szCs w:val="36"/>
        </w:rPr>
        <w:t>非经营性资金占用及其他关联资金往来情况</w:t>
      </w:r>
    </w:p>
    <w:p w:rsidR="009C4C6D" w:rsidRDefault="00527A8A">
      <w:pPr>
        <w:jc w:val="center"/>
        <w:rPr>
          <w:rFonts w:ascii="黑体" w:eastAsia="黑体" w:hAnsi="黑体"/>
          <w:sz w:val="36"/>
          <w:szCs w:val="36"/>
        </w:rPr>
      </w:pPr>
      <w:r>
        <w:rPr>
          <w:rFonts w:ascii="黑体" w:eastAsia="黑体" w:hAnsi="黑体" w:hint="eastAsia"/>
          <w:sz w:val="36"/>
          <w:szCs w:val="36"/>
        </w:rPr>
        <w:t>汇总表的专项审计报告</w:t>
      </w:r>
    </w:p>
    <w:p w:rsidR="009C4C6D" w:rsidRDefault="009C4C6D">
      <w:pPr>
        <w:rPr>
          <w:rFonts w:ascii="宋体" w:eastAsia="宋体" w:hAnsi="宋体"/>
          <w:szCs w:val="21"/>
        </w:rPr>
      </w:pPr>
    </w:p>
    <w:p w:rsidR="009C4C6D" w:rsidRDefault="009C4C6D">
      <w:pPr>
        <w:rPr>
          <w:rFonts w:ascii="宋体" w:eastAsia="宋体" w:hAnsi="宋体"/>
          <w:szCs w:val="21"/>
        </w:rPr>
      </w:pPr>
    </w:p>
    <w:p w:rsidR="009C4C6D" w:rsidRDefault="009C4C6D">
      <w:pPr>
        <w:rPr>
          <w:rFonts w:ascii="宋体" w:eastAsia="宋体" w:hAnsi="宋体"/>
          <w:szCs w:val="21"/>
        </w:rPr>
      </w:pPr>
    </w:p>
    <w:p w:rsidR="009C4C6D" w:rsidRDefault="009C4C6D">
      <w:pPr>
        <w:rPr>
          <w:rFonts w:ascii="宋体" w:eastAsia="宋体" w:hAnsi="宋体"/>
          <w:szCs w:val="21"/>
        </w:rPr>
      </w:pPr>
    </w:p>
    <w:p w:rsidR="009C4C6D" w:rsidRDefault="009C4C6D">
      <w:pPr>
        <w:rPr>
          <w:rFonts w:ascii="宋体" w:eastAsia="宋体" w:hAnsi="宋体"/>
          <w:szCs w:val="21"/>
        </w:rPr>
      </w:pPr>
    </w:p>
    <w:p w:rsidR="009C4C6D" w:rsidRDefault="009C4C6D">
      <w:pPr>
        <w:rPr>
          <w:rFonts w:ascii="宋体" w:eastAsia="宋体" w:hAnsi="宋体"/>
          <w:szCs w:val="21"/>
        </w:rPr>
      </w:pPr>
    </w:p>
    <w:p w:rsidR="009C4C6D" w:rsidRDefault="009C4C6D">
      <w:pPr>
        <w:rPr>
          <w:rFonts w:ascii="宋体" w:eastAsia="宋体" w:hAnsi="宋体"/>
          <w:szCs w:val="21"/>
        </w:rPr>
      </w:pPr>
    </w:p>
    <w:p w:rsidR="009C4C6D" w:rsidRDefault="00527A8A">
      <w:pPr>
        <w:rPr>
          <w:rFonts w:ascii="宋体" w:eastAsia="宋体" w:hAnsi="宋体"/>
          <w:szCs w:val="21"/>
        </w:rPr>
      </w:pPr>
      <w:r>
        <w:rPr>
          <w:rFonts w:ascii="宋体" w:eastAsia="宋体" w:hAnsi="宋体" w:hint="eastAsia"/>
          <w:szCs w:val="21"/>
        </w:rPr>
        <w:t>目 录</w:t>
      </w:r>
    </w:p>
    <w:p w:rsidR="009C4C6D" w:rsidRDefault="00527A8A">
      <w:pPr>
        <w:pStyle w:val="a5"/>
        <w:numPr>
          <w:ilvl w:val="0"/>
          <w:numId w:val="2"/>
        </w:numPr>
        <w:ind w:firstLineChars="0"/>
        <w:rPr>
          <w:rFonts w:ascii="宋体" w:eastAsia="宋体" w:hAnsi="宋体"/>
          <w:szCs w:val="21"/>
        </w:rPr>
      </w:pPr>
      <w:r>
        <w:rPr>
          <w:rFonts w:ascii="宋体" w:eastAsia="宋体" w:hAnsi="宋体" w:hint="eastAsia"/>
          <w:szCs w:val="21"/>
        </w:rPr>
        <w:t>专项审计报告</w:t>
      </w:r>
    </w:p>
    <w:p w:rsidR="009C4C6D" w:rsidRDefault="00527A8A">
      <w:pPr>
        <w:pStyle w:val="a5"/>
        <w:numPr>
          <w:ilvl w:val="0"/>
          <w:numId w:val="2"/>
        </w:numPr>
        <w:ind w:firstLineChars="0"/>
        <w:rPr>
          <w:rFonts w:ascii="宋体" w:eastAsia="宋体" w:hAnsi="宋体"/>
          <w:szCs w:val="21"/>
        </w:rPr>
      </w:pPr>
      <w:r>
        <w:rPr>
          <w:rFonts w:ascii="宋体" w:eastAsia="宋体" w:hAnsi="宋体" w:hint="eastAsia"/>
          <w:szCs w:val="21"/>
        </w:rPr>
        <w:t>附表</w:t>
      </w:r>
    </w:p>
    <w:p w:rsidR="009C4C6D" w:rsidRDefault="009C4C6D">
      <w:pPr>
        <w:rPr>
          <w:rFonts w:ascii="宋体" w:eastAsia="宋体" w:hAnsi="宋体"/>
          <w:szCs w:val="21"/>
        </w:rPr>
      </w:pPr>
    </w:p>
    <w:p w:rsidR="009C4C6D" w:rsidRDefault="009C4C6D">
      <w:pPr>
        <w:rPr>
          <w:rFonts w:ascii="宋体" w:eastAsia="宋体" w:hAnsi="宋体"/>
          <w:szCs w:val="21"/>
        </w:rPr>
      </w:pPr>
    </w:p>
    <w:p w:rsidR="009C4C6D" w:rsidRDefault="009C4C6D">
      <w:pPr>
        <w:rPr>
          <w:rFonts w:ascii="宋体" w:eastAsia="宋体" w:hAnsi="宋体"/>
          <w:szCs w:val="21"/>
        </w:rPr>
      </w:pPr>
    </w:p>
    <w:p w:rsidR="009C4C6D" w:rsidRDefault="009C4C6D">
      <w:pPr>
        <w:rPr>
          <w:rFonts w:ascii="宋体" w:eastAsia="宋体" w:hAnsi="宋体"/>
          <w:szCs w:val="21"/>
        </w:rPr>
      </w:pPr>
    </w:p>
    <w:p w:rsidR="001645CB" w:rsidRPr="0057132A" w:rsidRDefault="001645CB" w:rsidP="001645CB">
      <w:pPr>
        <w:rPr>
          <w:rFonts w:ascii="Times New Roman" w:eastAsia="宋体" w:hAnsi="Times New Roman" w:cs="Times New Roman"/>
          <w:szCs w:val="21"/>
        </w:rPr>
      </w:pPr>
      <w:r w:rsidRPr="0057132A">
        <w:rPr>
          <w:rFonts w:ascii="Times New Roman" w:eastAsia="宋体" w:hAnsi="Times New Roman" w:cs="Times New Roman"/>
          <w:szCs w:val="21"/>
        </w:rPr>
        <w:t>委托单位：广深铁路股份有限公司</w:t>
      </w:r>
    </w:p>
    <w:p w:rsidR="001645CB" w:rsidRPr="0057132A" w:rsidRDefault="001645CB" w:rsidP="001645CB">
      <w:pPr>
        <w:rPr>
          <w:rFonts w:ascii="Times New Roman" w:eastAsia="宋体" w:hAnsi="Times New Roman" w:cs="Times New Roman"/>
          <w:szCs w:val="21"/>
        </w:rPr>
      </w:pPr>
      <w:r w:rsidRPr="0057132A">
        <w:rPr>
          <w:rFonts w:ascii="Times New Roman" w:eastAsia="宋体" w:hAnsi="Times New Roman" w:cs="Times New Roman"/>
          <w:szCs w:val="21"/>
        </w:rPr>
        <w:t>审计单位：普华永道中天会计师事务所（特殊普通合伙）</w:t>
      </w:r>
    </w:p>
    <w:p w:rsidR="00D33781" w:rsidRDefault="001645CB">
      <w:pPr>
        <w:rPr>
          <w:rFonts w:ascii="Times New Roman" w:eastAsia="宋体" w:hAnsi="Times New Roman" w:cs="Times New Roman"/>
          <w:szCs w:val="21"/>
        </w:rPr>
      </w:pPr>
      <w:r w:rsidRPr="0057132A">
        <w:rPr>
          <w:rFonts w:ascii="Times New Roman" w:eastAsia="宋体" w:hAnsi="Times New Roman" w:cs="Times New Roman"/>
          <w:szCs w:val="21"/>
        </w:rPr>
        <w:t>联系电话：</w:t>
      </w:r>
      <w:r w:rsidRPr="0057132A">
        <w:rPr>
          <w:rFonts w:ascii="Times New Roman" w:eastAsia="宋体" w:hAnsi="Times New Roman" w:cs="Times New Roman"/>
          <w:szCs w:val="21"/>
        </w:rPr>
        <w:t>+86</w:t>
      </w:r>
      <w:r w:rsidRPr="0057132A">
        <w:rPr>
          <w:rFonts w:ascii="Times New Roman" w:eastAsia="宋体" w:hAnsi="Times New Roman" w:cs="Times New Roman"/>
          <w:szCs w:val="21"/>
        </w:rPr>
        <w:t>（</w:t>
      </w:r>
      <w:r w:rsidRPr="0057132A">
        <w:rPr>
          <w:rFonts w:ascii="Times New Roman" w:eastAsia="宋体" w:hAnsi="Times New Roman" w:cs="Times New Roman"/>
          <w:szCs w:val="21"/>
        </w:rPr>
        <w:t>21</w:t>
      </w:r>
      <w:r w:rsidRPr="0057132A">
        <w:rPr>
          <w:rFonts w:ascii="Times New Roman" w:eastAsia="宋体" w:hAnsi="Times New Roman" w:cs="Times New Roman"/>
          <w:szCs w:val="21"/>
        </w:rPr>
        <w:t>）</w:t>
      </w:r>
      <w:r w:rsidRPr="0057132A">
        <w:rPr>
          <w:rFonts w:ascii="Times New Roman" w:eastAsia="宋体" w:hAnsi="Times New Roman" w:cs="Times New Roman"/>
          <w:szCs w:val="21"/>
        </w:rPr>
        <w:t>2323 8888</w:t>
      </w:r>
    </w:p>
    <w:p w:rsidR="00D33781" w:rsidRDefault="00D33781">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rsidR="00D33781" w:rsidRDefault="00AA4998" w:rsidP="00AA4998">
      <w:pPr>
        <w:widowControl/>
        <w:ind w:rightChars="-634" w:right="-1331"/>
        <w:jc w:val="left"/>
        <w:rPr>
          <w:rFonts w:ascii="宋体" w:eastAsia="宋体" w:hAnsi="宋体"/>
          <w:szCs w:val="21"/>
        </w:rPr>
      </w:pPr>
      <w:r>
        <w:rPr>
          <w:noProof/>
        </w:rPr>
        <w:lastRenderedPageBreak/>
        <w:drawing>
          <wp:inline distT="0" distB="0" distL="0" distR="0">
            <wp:extent cx="5274310" cy="74664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7466404"/>
                    </a:xfrm>
                    <a:prstGeom prst="rect">
                      <a:avLst/>
                    </a:prstGeom>
                    <a:noFill/>
                    <a:ln>
                      <a:noFill/>
                    </a:ln>
                  </pic:spPr>
                </pic:pic>
              </a:graphicData>
            </a:graphic>
          </wp:inline>
        </w:drawing>
      </w:r>
    </w:p>
    <w:p w:rsidR="009C4C6D" w:rsidRDefault="009C4C6D">
      <w:pPr>
        <w:rPr>
          <w:rFonts w:ascii="宋体" w:eastAsia="宋体" w:hAnsi="宋体"/>
          <w:szCs w:val="21"/>
        </w:rPr>
      </w:pPr>
    </w:p>
    <w:p w:rsidR="009C4C6D" w:rsidRDefault="009C4C6D">
      <w:pPr>
        <w:widowControl/>
        <w:jc w:val="left"/>
        <w:rPr>
          <w:rFonts w:ascii="宋体" w:eastAsia="宋体" w:hAnsi="宋体"/>
          <w:szCs w:val="21"/>
        </w:rPr>
      </w:pPr>
    </w:p>
    <w:p w:rsidR="00AA4998" w:rsidRDefault="00AA4998">
      <w:pPr>
        <w:widowControl/>
        <w:jc w:val="left"/>
        <w:rPr>
          <w:rFonts w:ascii="宋体" w:eastAsia="宋体" w:hAnsi="宋体"/>
          <w:szCs w:val="21"/>
        </w:rPr>
      </w:pPr>
    </w:p>
    <w:p w:rsidR="00AA4998" w:rsidRDefault="00AA4998">
      <w:pPr>
        <w:widowControl/>
        <w:jc w:val="left"/>
        <w:rPr>
          <w:rFonts w:ascii="宋体" w:eastAsia="宋体" w:hAnsi="宋体"/>
          <w:szCs w:val="21"/>
        </w:rPr>
      </w:pPr>
    </w:p>
    <w:p w:rsidR="00AA4998" w:rsidRDefault="00AA4998">
      <w:pPr>
        <w:widowControl/>
        <w:jc w:val="left"/>
        <w:rPr>
          <w:rFonts w:ascii="宋体" w:eastAsia="宋体" w:hAnsi="宋体"/>
          <w:szCs w:val="21"/>
        </w:rPr>
      </w:pPr>
    </w:p>
    <w:p w:rsidR="00AA4998" w:rsidRDefault="00AA4998">
      <w:pPr>
        <w:widowControl/>
        <w:jc w:val="left"/>
        <w:rPr>
          <w:rFonts w:ascii="宋体" w:eastAsia="宋体" w:hAnsi="宋体"/>
          <w:szCs w:val="21"/>
        </w:rPr>
      </w:pPr>
    </w:p>
    <w:p w:rsidR="00AA4998" w:rsidRDefault="00AA4998">
      <w:pPr>
        <w:widowControl/>
        <w:jc w:val="left"/>
        <w:rPr>
          <w:rFonts w:ascii="宋体" w:eastAsia="宋体" w:hAnsi="宋体"/>
          <w:szCs w:val="21"/>
        </w:rPr>
      </w:pPr>
      <w:bookmarkStart w:id="1" w:name="_GoBack"/>
      <w:r>
        <w:rPr>
          <w:noProof/>
        </w:rPr>
        <w:lastRenderedPageBreak/>
        <w:drawing>
          <wp:inline distT="0" distB="0" distL="0" distR="0">
            <wp:extent cx="5274310" cy="746640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7466404"/>
                    </a:xfrm>
                    <a:prstGeom prst="rect">
                      <a:avLst/>
                    </a:prstGeom>
                    <a:noFill/>
                    <a:ln>
                      <a:noFill/>
                    </a:ln>
                  </pic:spPr>
                </pic:pic>
              </a:graphicData>
            </a:graphic>
          </wp:inline>
        </w:drawing>
      </w:r>
      <w:bookmarkEnd w:id="1"/>
    </w:p>
    <w:p w:rsidR="00AA4998" w:rsidRDefault="00AA4998">
      <w:pPr>
        <w:widowControl/>
        <w:jc w:val="left"/>
        <w:rPr>
          <w:rFonts w:ascii="宋体" w:eastAsia="宋体" w:hAnsi="宋体"/>
          <w:szCs w:val="21"/>
        </w:rPr>
      </w:pPr>
    </w:p>
    <w:p w:rsidR="00AA4998" w:rsidRDefault="00AA4998">
      <w:pPr>
        <w:widowControl/>
        <w:jc w:val="left"/>
        <w:rPr>
          <w:rFonts w:ascii="宋体" w:eastAsia="宋体" w:hAnsi="宋体"/>
          <w:szCs w:val="21"/>
        </w:rPr>
      </w:pPr>
    </w:p>
    <w:p w:rsidR="00AA4998" w:rsidRDefault="00AA4998">
      <w:pPr>
        <w:widowControl/>
        <w:jc w:val="left"/>
        <w:rPr>
          <w:rFonts w:ascii="宋体" w:eastAsia="宋体" w:hAnsi="宋体"/>
          <w:szCs w:val="21"/>
        </w:rPr>
      </w:pPr>
    </w:p>
    <w:p w:rsidR="00AA4998" w:rsidRDefault="00AA4998">
      <w:pPr>
        <w:widowControl/>
        <w:jc w:val="left"/>
        <w:rPr>
          <w:rFonts w:ascii="宋体" w:eastAsia="宋体" w:hAnsi="宋体"/>
          <w:szCs w:val="21"/>
        </w:rPr>
      </w:pPr>
    </w:p>
    <w:p w:rsidR="00AA4998" w:rsidRDefault="00AA4998">
      <w:pPr>
        <w:widowControl/>
        <w:jc w:val="left"/>
        <w:rPr>
          <w:rFonts w:ascii="宋体" w:eastAsia="宋体" w:hAnsi="宋体"/>
          <w:szCs w:val="21"/>
        </w:rPr>
      </w:pPr>
    </w:p>
    <w:p w:rsidR="00AA4998" w:rsidRDefault="00AA4998">
      <w:pPr>
        <w:widowControl/>
        <w:jc w:val="left"/>
        <w:rPr>
          <w:rFonts w:ascii="宋体" w:eastAsia="宋体" w:hAnsi="宋体"/>
          <w:szCs w:val="21"/>
        </w:rPr>
      </w:pPr>
    </w:p>
    <w:p w:rsidR="00AA4998" w:rsidRDefault="00AA4998">
      <w:pPr>
        <w:widowControl/>
        <w:jc w:val="left"/>
        <w:rPr>
          <w:rFonts w:ascii="宋体" w:eastAsia="宋体" w:hAnsi="宋体" w:hint="eastAsia"/>
          <w:szCs w:val="21"/>
        </w:rPr>
      </w:pPr>
      <w:r>
        <w:rPr>
          <w:noProof/>
        </w:rPr>
        <w:lastRenderedPageBreak/>
        <w:drawing>
          <wp:inline distT="0" distB="0" distL="0" distR="0">
            <wp:extent cx="5274310" cy="746640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7466404"/>
                    </a:xfrm>
                    <a:prstGeom prst="rect">
                      <a:avLst/>
                    </a:prstGeom>
                    <a:noFill/>
                    <a:ln>
                      <a:noFill/>
                    </a:ln>
                  </pic:spPr>
                </pic:pic>
              </a:graphicData>
            </a:graphic>
          </wp:inline>
        </w:drawing>
      </w:r>
    </w:p>
    <w:p w:rsidR="00AA4998" w:rsidRDefault="00AA4998">
      <w:pPr>
        <w:widowControl/>
        <w:jc w:val="left"/>
        <w:rPr>
          <w:rFonts w:ascii="宋体" w:eastAsia="宋体" w:hAnsi="宋体" w:hint="eastAsia"/>
          <w:szCs w:val="21"/>
        </w:rPr>
        <w:sectPr w:rsidR="00AA4998" w:rsidSect="003C363D">
          <w:pgSz w:w="11906" w:h="16838"/>
          <w:pgMar w:top="1440" w:right="1800" w:bottom="1440" w:left="1800" w:header="851" w:footer="992" w:gutter="0"/>
          <w:cols w:space="425"/>
          <w:docGrid w:type="lines" w:linePitch="312"/>
        </w:sectPr>
      </w:pPr>
    </w:p>
    <w:p w:rsidR="009C4C6D" w:rsidRPr="00014996" w:rsidRDefault="00AA4998">
      <w:pPr>
        <w:rPr>
          <w:rFonts w:ascii="Times New Roman" w:hAnsi="Times New Roman" w:cs="Times New Roman"/>
          <w:b/>
          <w:bCs/>
          <w:szCs w:val="21"/>
        </w:rPr>
      </w:pPr>
      <w:r>
        <w:rPr>
          <w:noProof/>
        </w:rPr>
        <w:lastRenderedPageBreak/>
        <w:drawing>
          <wp:anchor distT="0" distB="0" distL="114300" distR="114300" simplePos="0" relativeHeight="251657728" behindDoc="0" locked="0" layoutInCell="1" allowOverlap="1">
            <wp:simplePos x="0" y="0"/>
            <wp:positionH relativeFrom="column">
              <wp:posOffset>1905</wp:posOffset>
            </wp:positionH>
            <wp:positionV relativeFrom="paragraph">
              <wp:posOffset>40005</wp:posOffset>
            </wp:positionV>
            <wp:extent cx="9971405" cy="679132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6607" cy="6794868"/>
                    </a:xfrm>
                    <a:prstGeom prst="rect">
                      <a:avLst/>
                    </a:prstGeom>
                    <a:noFill/>
                    <a:ln>
                      <a:noFill/>
                    </a:ln>
                  </pic:spPr>
                </pic:pic>
              </a:graphicData>
            </a:graphic>
            <wp14:sizeRelH relativeFrom="page">
              <wp14:pctWidth>0</wp14:pctWidth>
            </wp14:sizeRelH>
            <wp14:sizeRelV relativeFrom="page">
              <wp14:pctHeight>0</wp14:pctHeight>
            </wp14:sizeRelV>
          </wp:anchor>
        </w:drawing>
      </w:r>
      <w:r w:rsidR="00527A8A" w:rsidRPr="00014996">
        <w:rPr>
          <w:rFonts w:ascii="Times New Roman" w:hAnsi="Times New Roman" w:cs="Times New Roman"/>
          <w:b/>
          <w:bCs/>
          <w:szCs w:val="21"/>
        </w:rPr>
        <w:t>附表</w:t>
      </w:r>
      <w:r w:rsidR="00527A8A" w:rsidRPr="00014996">
        <w:rPr>
          <w:rFonts w:ascii="Times New Roman" w:hAnsi="Times New Roman" w:cs="Times New Roman"/>
          <w:b/>
          <w:bCs/>
          <w:szCs w:val="21"/>
        </w:rPr>
        <w:t>2</w:t>
      </w:r>
    </w:p>
    <w:sdt>
      <w:sdtPr>
        <w:rPr>
          <w:rFonts w:ascii="Times New Roman" w:eastAsia="黑体" w:hAnsi="Times New Roman" w:cs="Times New Roman"/>
          <w:b/>
          <w:color w:val="FF0000"/>
          <w:szCs w:val="21"/>
        </w:rPr>
        <w:alias w:val="模块:非经营性资金占用及其他关联资金往来情况表"/>
        <w:tag w:val="_SEC_70c72612375340aca6969a081b3d4196"/>
        <w:id w:val="657960010"/>
        <w:lock w:val="sdtLocked"/>
        <w:placeholder>
          <w:docPart w:val="GBC22222222222222222222222222222"/>
        </w:placeholder>
      </w:sdtPr>
      <w:sdtEndPr>
        <w:rPr>
          <w:sz w:val="28"/>
          <w:szCs w:val="28"/>
        </w:rPr>
      </w:sdtEndPr>
      <w:sdtContent>
        <w:p w:rsidR="009C4C6D" w:rsidRPr="00014996" w:rsidRDefault="00527A8A">
          <w:pPr>
            <w:spacing w:line="480" w:lineRule="auto"/>
            <w:jc w:val="center"/>
            <w:rPr>
              <w:rFonts w:ascii="Times New Roman" w:eastAsia="黑体" w:hAnsi="Times New Roman" w:cs="Times New Roman"/>
              <w:b/>
              <w:color w:val="FF0000"/>
              <w:sz w:val="28"/>
              <w:szCs w:val="28"/>
            </w:rPr>
          </w:pPr>
          <w:r w:rsidRPr="00014996">
            <w:rPr>
              <w:rFonts w:ascii="Times New Roman" w:eastAsia="黑体" w:hAnsi="Times New Roman" w:cs="Times New Roman"/>
              <w:b/>
              <w:color w:val="FF0000"/>
              <w:sz w:val="28"/>
              <w:szCs w:val="28"/>
            </w:rPr>
            <w:t>关于</w:t>
          </w:r>
          <w:sdt>
            <w:sdtPr>
              <w:rPr>
                <w:rFonts w:ascii="Times New Roman" w:eastAsia="黑体" w:hAnsi="Times New Roman" w:cs="Times New Roman"/>
                <w:b/>
                <w:color w:val="FF0000"/>
                <w:sz w:val="28"/>
                <w:szCs w:val="28"/>
              </w:rPr>
              <w:alias w:val="公司名称"/>
              <w:tag w:val="_GBC_29a7fb4f63d849af85d987c2a1b9fad4"/>
              <w:id w:val="599465532"/>
              <w:lock w:val="sdtLocked"/>
              <w:placeholder>
                <w:docPart w:val="GBC22222222222222222222222222222"/>
              </w:placeholder>
            </w:sdtPr>
            <w:sdtEndPr/>
            <w:sdtContent>
              <w:r w:rsidRPr="00014996">
                <w:rPr>
                  <w:rFonts w:ascii="Times New Roman" w:eastAsia="黑体" w:hAnsi="Times New Roman" w:cs="Times New Roman"/>
                  <w:b/>
                  <w:color w:val="FF0000"/>
                  <w:sz w:val="28"/>
                  <w:szCs w:val="28"/>
                </w:rPr>
                <w:t>广深铁路股份有限公司</w:t>
              </w:r>
            </w:sdtContent>
          </w:sdt>
        </w:p>
        <w:p w:rsidR="009C4C6D" w:rsidRPr="00014996" w:rsidRDefault="00527A8A">
          <w:pPr>
            <w:spacing w:line="480" w:lineRule="auto"/>
            <w:jc w:val="center"/>
            <w:rPr>
              <w:rFonts w:ascii="Times New Roman" w:eastAsia="黑体" w:hAnsi="Times New Roman" w:cs="Times New Roman"/>
              <w:b/>
              <w:color w:val="FF0000"/>
              <w:sz w:val="28"/>
              <w:szCs w:val="28"/>
            </w:rPr>
          </w:pPr>
          <w:r w:rsidRPr="00014996">
            <w:rPr>
              <w:rFonts w:ascii="Times New Roman" w:eastAsia="黑体" w:hAnsi="Times New Roman" w:cs="Times New Roman"/>
              <w:b/>
              <w:color w:val="FF0000"/>
              <w:sz w:val="28"/>
              <w:szCs w:val="28"/>
            </w:rPr>
            <w:t>2023</w:t>
          </w:r>
          <w:r w:rsidRPr="00014996">
            <w:rPr>
              <w:rFonts w:ascii="Times New Roman" w:eastAsia="黑体" w:hAnsi="Times New Roman" w:cs="Times New Roman"/>
              <w:b/>
              <w:color w:val="FF0000"/>
              <w:sz w:val="28"/>
              <w:szCs w:val="28"/>
            </w:rPr>
            <w:t>年度非经营性资金占用及其他关联资金往来情况表</w:t>
          </w:r>
        </w:p>
      </w:sdtContent>
    </w:sdt>
    <w:sdt>
      <w:sdtPr>
        <w:rPr>
          <w:rFonts w:ascii="Times New Roman" w:hAnsi="Times New Roman" w:cs="Times New Roman"/>
          <w:b/>
          <w:bCs/>
        </w:rPr>
        <w:alias w:val="模块:上市公司报告期控股股东及其他关联方资金占用情况汇总表"/>
        <w:tag w:val="_SEC_4c8f3c212e754b3691575db9a087f8b5"/>
        <w:id w:val="-1790353258"/>
        <w:lock w:val="sdtLocked"/>
        <w:placeholder>
          <w:docPart w:val="GBC22222222222222222222222222222"/>
        </w:placeholder>
      </w:sdtPr>
      <w:sdtEndPr>
        <w:rPr>
          <w:b w:val="0"/>
          <w:bCs w:val="0"/>
          <w:sz w:val="18"/>
          <w:szCs w:val="18"/>
        </w:rPr>
      </w:sdtEndPr>
      <w:sdtContent>
        <w:p w:rsidR="009C4C6D" w:rsidRPr="00014996" w:rsidRDefault="00527A8A" w:rsidP="004A3698">
          <w:pPr>
            <w:ind w:right="945"/>
            <w:jc w:val="right"/>
            <w:rPr>
              <w:rFonts w:ascii="Times New Roman" w:hAnsi="Times New Roman" w:cs="Times New Roman"/>
            </w:rPr>
          </w:pPr>
          <w:r w:rsidRPr="00014996">
            <w:rPr>
              <w:rFonts w:ascii="Times New Roman" w:hAnsi="Times New Roman" w:cs="Times New Roman"/>
            </w:rPr>
            <w:t>单位：</w:t>
          </w:r>
          <w:sdt>
            <w:sdtPr>
              <w:rPr>
                <w:rFonts w:ascii="Times New Roman" w:hAnsi="Times New Roman" w:cs="Times New Roman"/>
              </w:rPr>
              <w:alias w:val="单位：上市公司本年年度控股股东及其他关联方资金占用情况汇总表"/>
              <w:tag w:val="_GBC_6befa58c923946e89e7dde863e93ec70"/>
              <w:id w:val="188243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Pr="00014996">
                <w:rPr>
                  <w:rFonts w:ascii="Times New Roman" w:hAnsi="Times New Roman" w:cs="Times New Roman"/>
                </w:rPr>
                <w:t>万元</w:t>
              </w:r>
            </w:sdtContent>
          </w:sdt>
        </w:p>
        <w:tbl>
          <w:tblPr>
            <w:tblStyle w:val="a4"/>
            <w:tblW w:w="0" w:type="auto"/>
            <w:jc w:val="center"/>
            <w:tblLook w:val="04A0" w:firstRow="1" w:lastRow="0" w:firstColumn="1" w:lastColumn="0" w:noHBand="0" w:noVBand="1"/>
          </w:tblPr>
          <w:tblGrid>
            <w:gridCol w:w="1545"/>
            <w:gridCol w:w="1773"/>
            <w:gridCol w:w="1540"/>
            <w:gridCol w:w="1133"/>
            <w:gridCol w:w="1092"/>
            <w:gridCol w:w="1148"/>
            <w:gridCol w:w="1134"/>
            <w:gridCol w:w="1148"/>
            <w:gridCol w:w="1147"/>
            <w:gridCol w:w="1190"/>
            <w:gridCol w:w="1078"/>
          </w:tblGrid>
          <w:tr w:rsidR="00DF690C" w:rsidRPr="00014996" w:rsidTr="00992278">
            <w:trPr>
              <w:jc w:val="center"/>
            </w:trPr>
            <w:sdt>
              <w:sdtPr>
                <w:rPr>
                  <w:bCs/>
                  <w:sz w:val="18"/>
                  <w:szCs w:val="18"/>
                </w:rPr>
                <w:tag w:val="_PLD_b48d71c810904ea0bcd250aea442a506"/>
                <w:id w:val="1325853581"/>
                <w:lock w:val="sdtLocked"/>
              </w:sdtPr>
              <w:sdtEndPr/>
              <w:sdtContent>
                <w:tc>
                  <w:tcPr>
                    <w:tcW w:w="1545" w:type="dxa"/>
                    <w:vAlign w:val="center"/>
                  </w:tcPr>
                  <w:p w:rsidR="00DF690C" w:rsidRPr="004A3698" w:rsidRDefault="00DF690C" w:rsidP="001B7679">
                    <w:pPr>
                      <w:jc w:val="center"/>
                      <w:rPr>
                        <w:sz w:val="18"/>
                        <w:szCs w:val="18"/>
                      </w:rPr>
                    </w:pPr>
                    <w:r w:rsidRPr="004A3698">
                      <w:rPr>
                        <w:bCs/>
                        <w:sz w:val="18"/>
                        <w:szCs w:val="18"/>
                      </w:rPr>
                      <w:t>非经营性资金占用</w:t>
                    </w:r>
                  </w:p>
                </w:tc>
              </w:sdtContent>
            </w:sdt>
            <w:sdt>
              <w:sdtPr>
                <w:rPr>
                  <w:sz w:val="18"/>
                  <w:szCs w:val="18"/>
                </w:rPr>
                <w:tag w:val="_PLD_8d951c1fdf854ec4b9a407f441996220"/>
                <w:id w:val="-438379023"/>
                <w:lock w:val="sdtLocked"/>
              </w:sdtPr>
              <w:sdtEndPr/>
              <w:sdtContent>
                <w:tc>
                  <w:tcPr>
                    <w:tcW w:w="1773" w:type="dxa"/>
                    <w:vAlign w:val="center"/>
                  </w:tcPr>
                  <w:p w:rsidR="00DF690C" w:rsidRPr="004A3698" w:rsidRDefault="00DF690C" w:rsidP="001B7679">
                    <w:pPr>
                      <w:jc w:val="center"/>
                      <w:rPr>
                        <w:sz w:val="18"/>
                        <w:szCs w:val="18"/>
                      </w:rPr>
                    </w:pPr>
                    <w:r w:rsidRPr="004A3698">
                      <w:rPr>
                        <w:sz w:val="18"/>
                        <w:szCs w:val="18"/>
                      </w:rPr>
                      <w:t>资金占用方</w:t>
                    </w:r>
                  </w:p>
                  <w:p w:rsidR="00DF690C" w:rsidRPr="004A3698" w:rsidRDefault="00DF690C" w:rsidP="001B7679">
                    <w:pPr>
                      <w:jc w:val="center"/>
                      <w:rPr>
                        <w:sz w:val="18"/>
                        <w:szCs w:val="18"/>
                      </w:rPr>
                    </w:pPr>
                    <w:r w:rsidRPr="004A3698">
                      <w:rPr>
                        <w:sz w:val="18"/>
                        <w:szCs w:val="18"/>
                      </w:rPr>
                      <w:t>名称</w:t>
                    </w:r>
                  </w:p>
                </w:tc>
              </w:sdtContent>
            </w:sdt>
            <w:sdt>
              <w:sdtPr>
                <w:rPr>
                  <w:sz w:val="18"/>
                  <w:szCs w:val="18"/>
                </w:rPr>
                <w:tag w:val="_PLD_dd4b561accab473cbcc9c5282acd8ed9"/>
                <w:id w:val="-779260946"/>
                <w:lock w:val="sdtLocked"/>
              </w:sdtPr>
              <w:sdtEndPr/>
              <w:sdtContent>
                <w:tc>
                  <w:tcPr>
                    <w:tcW w:w="1540" w:type="dxa"/>
                    <w:vAlign w:val="center"/>
                  </w:tcPr>
                  <w:p w:rsidR="00DF690C" w:rsidRPr="004A3698" w:rsidRDefault="00DF690C" w:rsidP="001B7679">
                    <w:pPr>
                      <w:jc w:val="center"/>
                      <w:rPr>
                        <w:sz w:val="18"/>
                        <w:szCs w:val="18"/>
                      </w:rPr>
                    </w:pPr>
                    <w:r w:rsidRPr="004A3698">
                      <w:rPr>
                        <w:sz w:val="18"/>
                        <w:szCs w:val="18"/>
                      </w:rPr>
                      <w:t>占用方与上市公司的关联关系</w:t>
                    </w:r>
                  </w:p>
                </w:tc>
              </w:sdtContent>
            </w:sdt>
            <w:sdt>
              <w:sdtPr>
                <w:rPr>
                  <w:sz w:val="18"/>
                  <w:szCs w:val="18"/>
                </w:rPr>
                <w:tag w:val="_PLD_5d275183748d41c297580da1d177c5e7"/>
                <w:id w:val="-749119334"/>
                <w:lock w:val="sdtLocked"/>
              </w:sdtPr>
              <w:sdtEndPr/>
              <w:sdtContent>
                <w:tc>
                  <w:tcPr>
                    <w:tcW w:w="1133" w:type="dxa"/>
                    <w:vAlign w:val="center"/>
                  </w:tcPr>
                  <w:p w:rsidR="00DF690C" w:rsidRPr="004A3698" w:rsidRDefault="00DF690C" w:rsidP="001B7679">
                    <w:pPr>
                      <w:jc w:val="center"/>
                      <w:rPr>
                        <w:sz w:val="18"/>
                        <w:szCs w:val="18"/>
                      </w:rPr>
                    </w:pPr>
                    <w:r w:rsidRPr="004A3698">
                      <w:rPr>
                        <w:sz w:val="18"/>
                        <w:szCs w:val="18"/>
                      </w:rPr>
                      <w:t>上市公司核算的会计科目</w:t>
                    </w:r>
                  </w:p>
                </w:tc>
              </w:sdtContent>
            </w:sdt>
            <w:sdt>
              <w:sdtPr>
                <w:rPr>
                  <w:sz w:val="18"/>
                  <w:szCs w:val="18"/>
                </w:rPr>
                <w:tag w:val="_PLD_a7ffc4cfe19e4ba498c403f35d5799bb"/>
                <w:id w:val="1839890239"/>
                <w:lock w:val="sdtLocked"/>
              </w:sdtPr>
              <w:sdtEndPr/>
              <w:sdtContent>
                <w:tc>
                  <w:tcPr>
                    <w:tcW w:w="1092" w:type="dxa"/>
                    <w:vAlign w:val="center"/>
                  </w:tcPr>
                  <w:p w:rsidR="00DF690C" w:rsidRPr="004A3698" w:rsidRDefault="00DF690C" w:rsidP="001B7679">
                    <w:pPr>
                      <w:jc w:val="center"/>
                      <w:rPr>
                        <w:sz w:val="18"/>
                        <w:szCs w:val="18"/>
                      </w:rPr>
                    </w:pPr>
                    <w:r w:rsidRPr="004A3698">
                      <w:rPr>
                        <w:sz w:val="18"/>
                        <w:szCs w:val="18"/>
                      </w:rPr>
                      <w:t>2023</w:t>
                    </w:r>
                    <w:r w:rsidRPr="004A3698">
                      <w:rPr>
                        <w:sz w:val="18"/>
                        <w:szCs w:val="18"/>
                      </w:rPr>
                      <w:t>年期初占用资金余额</w:t>
                    </w:r>
                  </w:p>
                </w:tc>
              </w:sdtContent>
            </w:sdt>
            <w:sdt>
              <w:sdtPr>
                <w:rPr>
                  <w:sz w:val="18"/>
                  <w:szCs w:val="18"/>
                </w:rPr>
                <w:tag w:val="_PLD_9320d6b6e633450f8dde5ea23091d57f"/>
                <w:id w:val="-542519709"/>
                <w:lock w:val="sdtLocked"/>
              </w:sdtPr>
              <w:sdtEndPr/>
              <w:sdtContent>
                <w:tc>
                  <w:tcPr>
                    <w:tcW w:w="1148" w:type="dxa"/>
                    <w:vAlign w:val="center"/>
                  </w:tcPr>
                  <w:p w:rsidR="00DF690C" w:rsidRPr="004A3698" w:rsidRDefault="00DF690C" w:rsidP="001B7679">
                    <w:pPr>
                      <w:jc w:val="center"/>
                      <w:rPr>
                        <w:sz w:val="18"/>
                        <w:szCs w:val="18"/>
                      </w:rPr>
                    </w:pPr>
                    <w:r w:rsidRPr="004A3698">
                      <w:rPr>
                        <w:sz w:val="18"/>
                        <w:szCs w:val="18"/>
                      </w:rPr>
                      <w:t>2023</w:t>
                    </w:r>
                    <w:r w:rsidRPr="004A3698">
                      <w:rPr>
                        <w:sz w:val="18"/>
                        <w:szCs w:val="18"/>
                      </w:rPr>
                      <w:t>年度占用累计发生金额</w:t>
                    </w:r>
                    <w:r w:rsidRPr="004A3698">
                      <w:rPr>
                        <w:sz w:val="18"/>
                        <w:szCs w:val="18"/>
                      </w:rPr>
                      <w:t>(</w:t>
                    </w:r>
                    <w:r w:rsidRPr="004A3698">
                      <w:rPr>
                        <w:sz w:val="18"/>
                        <w:szCs w:val="18"/>
                      </w:rPr>
                      <w:t>不含利息</w:t>
                    </w:r>
                    <w:r w:rsidRPr="004A3698">
                      <w:rPr>
                        <w:sz w:val="18"/>
                        <w:szCs w:val="18"/>
                      </w:rPr>
                      <w:t>)</w:t>
                    </w:r>
                  </w:p>
                </w:tc>
              </w:sdtContent>
            </w:sdt>
            <w:sdt>
              <w:sdtPr>
                <w:rPr>
                  <w:sz w:val="18"/>
                  <w:szCs w:val="18"/>
                </w:rPr>
                <w:tag w:val="_PLD_51e5f22c93bd44cdb47889bf781fbd9e"/>
                <w:id w:val="263185903"/>
                <w:lock w:val="sdtLocked"/>
              </w:sdtPr>
              <w:sdtEndPr/>
              <w:sdtContent>
                <w:tc>
                  <w:tcPr>
                    <w:tcW w:w="1134" w:type="dxa"/>
                    <w:vAlign w:val="center"/>
                  </w:tcPr>
                  <w:p w:rsidR="00DF690C" w:rsidRPr="004A3698" w:rsidRDefault="00DF690C" w:rsidP="001B7679">
                    <w:pPr>
                      <w:jc w:val="center"/>
                      <w:rPr>
                        <w:sz w:val="18"/>
                        <w:szCs w:val="18"/>
                      </w:rPr>
                    </w:pPr>
                    <w:r w:rsidRPr="004A3698">
                      <w:rPr>
                        <w:sz w:val="18"/>
                        <w:szCs w:val="18"/>
                      </w:rPr>
                      <w:t>2023</w:t>
                    </w:r>
                    <w:r w:rsidRPr="004A3698">
                      <w:rPr>
                        <w:sz w:val="18"/>
                        <w:szCs w:val="18"/>
                      </w:rPr>
                      <w:t>年度占用资金的利息</w:t>
                    </w:r>
                    <w:r w:rsidRPr="004A3698">
                      <w:rPr>
                        <w:sz w:val="18"/>
                        <w:szCs w:val="18"/>
                      </w:rPr>
                      <w:t>(</w:t>
                    </w:r>
                    <w:r w:rsidRPr="004A3698">
                      <w:rPr>
                        <w:sz w:val="18"/>
                        <w:szCs w:val="18"/>
                      </w:rPr>
                      <w:t>如有</w:t>
                    </w:r>
                    <w:r w:rsidRPr="004A3698">
                      <w:rPr>
                        <w:sz w:val="18"/>
                        <w:szCs w:val="18"/>
                      </w:rPr>
                      <w:t>)</w:t>
                    </w:r>
                  </w:p>
                </w:tc>
              </w:sdtContent>
            </w:sdt>
            <w:sdt>
              <w:sdtPr>
                <w:rPr>
                  <w:sz w:val="18"/>
                  <w:szCs w:val="18"/>
                </w:rPr>
                <w:tag w:val="_PLD_a9c88f196d5c4f919dbc400349abd2de"/>
                <w:id w:val="1521270571"/>
                <w:lock w:val="sdtLocked"/>
              </w:sdtPr>
              <w:sdtEndPr/>
              <w:sdtContent>
                <w:tc>
                  <w:tcPr>
                    <w:tcW w:w="1148" w:type="dxa"/>
                    <w:vAlign w:val="center"/>
                  </w:tcPr>
                  <w:p w:rsidR="00DF690C" w:rsidRPr="004A3698" w:rsidRDefault="00DF690C" w:rsidP="001B7679">
                    <w:pPr>
                      <w:jc w:val="center"/>
                      <w:rPr>
                        <w:sz w:val="18"/>
                        <w:szCs w:val="18"/>
                      </w:rPr>
                    </w:pPr>
                    <w:r w:rsidRPr="004A3698">
                      <w:rPr>
                        <w:sz w:val="18"/>
                        <w:szCs w:val="18"/>
                      </w:rPr>
                      <w:t>2023</w:t>
                    </w:r>
                    <w:r w:rsidRPr="004A3698">
                      <w:rPr>
                        <w:sz w:val="18"/>
                        <w:szCs w:val="18"/>
                      </w:rPr>
                      <w:t>年度偿还累计发生金额</w:t>
                    </w:r>
                  </w:p>
                </w:tc>
              </w:sdtContent>
            </w:sdt>
            <w:sdt>
              <w:sdtPr>
                <w:rPr>
                  <w:sz w:val="18"/>
                  <w:szCs w:val="18"/>
                </w:rPr>
                <w:tag w:val="_PLD_c39e8eb759484de79d4283ec71056dc7"/>
                <w:id w:val="985586830"/>
                <w:lock w:val="sdtLocked"/>
              </w:sdtPr>
              <w:sdtEndPr/>
              <w:sdtContent>
                <w:tc>
                  <w:tcPr>
                    <w:tcW w:w="1147" w:type="dxa"/>
                    <w:vAlign w:val="center"/>
                  </w:tcPr>
                  <w:p w:rsidR="00DF690C" w:rsidRPr="004A3698" w:rsidRDefault="00DF690C" w:rsidP="001B7679">
                    <w:pPr>
                      <w:jc w:val="center"/>
                      <w:rPr>
                        <w:sz w:val="18"/>
                        <w:szCs w:val="18"/>
                      </w:rPr>
                    </w:pPr>
                    <w:r w:rsidRPr="004A3698">
                      <w:rPr>
                        <w:sz w:val="18"/>
                        <w:szCs w:val="18"/>
                      </w:rPr>
                      <w:t>2023</w:t>
                    </w:r>
                    <w:r w:rsidRPr="004A3698">
                      <w:rPr>
                        <w:sz w:val="18"/>
                        <w:szCs w:val="18"/>
                      </w:rPr>
                      <w:t>年期末占用资金余额</w:t>
                    </w:r>
                  </w:p>
                </w:tc>
              </w:sdtContent>
            </w:sdt>
            <w:sdt>
              <w:sdtPr>
                <w:rPr>
                  <w:sz w:val="18"/>
                  <w:szCs w:val="18"/>
                </w:rPr>
                <w:tag w:val="_PLD_c7e5669a0e0b4340b236804d999f496d"/>
                <w:id w:val="-1826041310"/>
                <w:lock w:val="sdtLocked"/>
              </w:sdtPr>
              <w:sdtEndPr/>
              <w:sdtContent>
                <w:tc>
                  <w:tcPr>
                    <w:tcW w:w="1190" w:type="dxa"/>
                    <w:vAlign w:val="center"/>
                  </w:tcPr>
                  <w:p w:rsidR="00DF690C" w:rsidRPr="004A3698" w:rsidRDefault="00DF690C" w:rsidP="001B7679">
                    <w:pPr>
                      <w:jc w:val="center"/>
                      <w:rPr>
                        <w:sz w:val="18"/>
                        <w:szCs w:val="18"/>
                      </w:rPr>
                    </w:pPr>
                    <w:r w:rsidRPr="004A3698">
                      <w:rPr>
                        <w:sz w:val="18"/>
                        <w:szCs w:val="18"/>
                      </w:rPr>
                      <w:t>占用形成原因</w:t>
                    </w:r>
                  </w:p>
                </w:tc>
              </w:sdtContent>
            </w:sdt>
            <w:sdt>
              <w:sdtPr>
                <w:rPr>
                  <w:sz w:val="18"/>
                  <w:szCs w:val="18"/>
                </w:rPr>
                <w:tag w:val="_PLD_9f1b281a038f4253acc594f40b36b085"/>
                <w:id w:val="-1184736696"/>
                <w:lock w:val="sdtLocked"/>
              </w:sdtPr>
              <w:sdtEndPr/>
              <w:sdtContent>
                <w:tc>
                  <w:tcPr>
                    <w:tcW w:w="1078" w:type="dxa"/>
                    <w:vAlign w:val="center"/>
                  </w:tcPr>
                  <w:p w:rsidR="00DF690C" w:rsidRPr="004A3698" w:rsidRDefault="00DF690C" w:rsidP="001B7679">
                    <w:pPr>
                      <w:jc w:val="center"/>
                      <w:rPr>
                        <w:sz w:val="18"/>
                        <w:szCs w:val="18"/>
                      </w:rPr>
                    </w:pPr>
                    <w:r w:rsidRPr="004A3698">
                      <w:rPr>
                        <w:sz w:val="18"/>
                        <w:szCs w:val="18"/>
                      </w:rPr>
                      <w:t>占用性质</w:t>
                    </w:r>
                  </w:p>
                </w:tc>
              </w:sdtContent>
            </w:sdt>
          </w:tr>
          <w:sdt>
            <w:sdtPr>
              <w:rPr>
                <w:rFonts w:asciiTheme="minorHAnsi" w:eastAsiaTheme="minorEastAsia" w:hAnsiTheme="minorHAnsi" w:cstheme="minorBidi"/>
                <w:kern w:val="2"/>
                <w:sz w:val="18"/>
                <w:szCs w:val="18"/>
                <w14:ligatures w14:val="standardContextual"/>
              </w:rPr>
              <w:alias w:val="现控股股东及其他关联方非经营性资金占用情况"/>
              <w:tag w:val="_TUP_f2c5269e1b894ab582949e9efcc3ac0a"/>
              <w:id w:val="-1743476096"/>
              <w:lock w:val="sdtLocked"/>
              <w:placeholder>
                <w:docPart w:val="8EE4BC5FAFE142FBB0C36961CB277CF0"/>
              </w:placeholder>
            </w:sdtPr>
            <w:sdtEndPr/>
            <w:sdtContent>
              <w:tr w:rsidR="00DF690C" w:rsidRPr="00014996" w:rsidTr="00992278">
                <w:trPr>
                  <w:trHeight w:val="90"/>
                  <w:jc w:val="center"/>
                </w:trPr>
                <w:tc>
                  <w:tcPr>
                    <w:tcW w:w="1545" w:type="dxa"/>
                    <w:vAlign w:val="center"/>
                  </w:tcPr>
                  <w:sdt>
                    <w:sdtPr>
                      <w:rPr>
                        <w:sz w:val="18"/>
                        <w:szCs w:val="18"/>
                      </w:rPr>
                      <w:tag w:val="_PLD_262d098e01dd425aa31ba55074afc9b9"/>
                      <w:id w:val="-998802186"/>
                      <w:lock w:val="sdtLocked"/>
                    </w:sdtPr>
                    <w:sdtEndPr/>
                    <w:sdtContent>
                      <w:p w:rsidR="00DF690C" w:rsidRPr="004A3698" w:rsidRDefault="00DF690C" w:rsidP="001B7679">
                        <w:pPr>
                          <w:jc w:val="left"/>
                          <w:rPr>
                            <w:sz w:val="18"/>
                            <w:szCs w:val="18"/>
                          </w:rPr>
                        </w:pPr>
                        <w:r w:rsidRPr="004A3698">
                          <w:rPr>
                            <w:sz w:val="18"/>
                            <w:szCs w:val="18"/>
                          </w:rPr>
                          <w:t>现控股股东、实际控制人及其附属企业</w:t>
                        </w:r>
                      </w:p>
                    </w:sdtContent>
                  </w:sdt>
                </w:tc>
                <w:tc>
                  <w:tcPr>
                    <w:tcW w:w="1773" w:type="dxa"/>
                    <w:vAlign w:val="center"/>
                  </w:tcPr>
                  <w:p w:rsidR="00DF690C" w:rsidRPr="004A3698" w:rsidRDefault="00DF690C" w:rsidP="001B7679">
                    <w:pPr>
                      <w:jc w:val="right"/>
                      <w:rPr>
                        <w:sz w:val="18"/>
                        <w:szCs w:val="18"/>
                      </w:rPr>
                    </w:pPr>
                  </w:p>
                </w:tc>
                <w:sdt>
                  <w:sdtPr>
                    <w:rPr>
                      <w:sz w:val="18"/>
                      <w:szCs w:val="18"/>
                    </w:rPr>
                    <w:alias w:val="现大股东及其附属企业非经营性资金占用方与上市公司的关联关系"/>
                    <w:tag w:val="_GBC_4826c7a1a91242c2bd6ad5b98af01b19"/>
                    <w:id w:val="1389533804"/>
                    <w:lock w:val="sdtLocked"/>
                    <w:showingPlcHdr/>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DF690C" w:rsidP="001B7679">
                        <w:pPr>
                          <w:jc w:val="right"/>
                          <w:rPr>
                            <w:sz w:val="18"/>
                            <w:szCs w:val="18"/>
                          </w:rPr>
                        </w:pPr>
                        <w:r w:rsidRPr="004A3698">
                          <w:rPr>
                            <w:sz w:val="18"/>
                            <w:szCs w:val="18"/>
                          </w:rPr>
                          <w:t xml:space="preserve">　</w:t>
                        </w:r>
                      </w:p>
                    </w:tc>
                  </w:sdtContent>
                </w:sdt>
                <w:sdt>
                  <w:sdtPr>
                    <w:rPr>
                      <w:sz w:val="18"/>
                      <w:szCs w:val="18"/>
                    </w:rPr>
                    <w:alias w:val="现大股东及其附属企业非经营性资金占用上市公司核算的会计科目"/>
                    <w:tag w:val="_GBC_8412a79e88fe41cdbf8e4d5d4b47dbe0"/>
                    <w:id w:val="2115325019"/>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1B7679">
                        <w:pPr>
                          <w:jc w:val="right"/>
                          <w:rPr>
                            <w:sz w:val="18"/>
                            <w:szCs w:val="18"/>
                          </w:rPr>
                        </w:pPr>
                        <w:r w:rsidRPr="004A3698">
                          <w:rPr>
                            <w:rStyle w:val="a3"/>
                            <w:sz w:val="18"/>
                            <w:szCs w:val="18"/>
                          </w:rPr>
                          <w:t xml:space="preserve">　</w:t>
                        </w:r>
                      </w:p>
                    </w:tc>
                  </w:sdtContent>
                </w:sdt>
                <w:tc>
                  <w:tcPr>
                    <w:tcW w:w="1092"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34"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47" w:type="dxa"/>
                    <w:vAlign w:val="center"/>
                  </w:tcPr>
                  <w:p w:rsidR="00DF690C" w:rsidRPr="004A3698" w:rsidRDefault="00DF690C" w:rsidP="001B7679">
                    <w:pPr>
                      <w:jc w:val="right"/>
                      <w:rPr>
                        <w:sz w:val="18"/>
                        <w:szCs w:val="18"/>
                      </w:rPr>
                    </w:pPr>
                  </w:p>
                </w:tc>
                <w:tc>
                  <w:tcPr>
                    <w:tcW w:w="1190" w:type="dxa"/>
                    <w:vAlign w:val="center"/>
                  </w:tcPr>
                  <w:p w:rsidR="00DF690C" w:rsidRPr="004A3698" w:rsidRDefault="00DF690C" w:rsidP="001B7679">
                    <w:pPr>
                      <w:jc w:val="right"/>
                      <w:rPr>
                        <w:sz w:val="18"/>
                        <w:szCs w:val="18"/>
                      </w:rPr>
                    </w:pPr>
                  </w:p>
                </w:tc>
                <w:tc>
                  <w:tcPr>
                    <w:tcW w:w="1078" w:type="dxa"/>
                    <w:vAlign w:val="center"/>
                  </w:tcPr>
                  <w:p w:rsidR="00DF690C" w:rsidRPr="004A3698" w:rsidRDefault="00DF690C" w:rsidP="001B7679">
                    <w:pPr>
                      <w:jc w:val="center"/>
                      <w:rPr>
                        <w:sz w:val="18"/>
                        <w:szCs w:val="18"/>
                      </w:rPr>
                    </w:pPr>
                    <w:r w:rsidRPr="004A3698">
                      <w:rPr>
                        <w:sz w:val="18"/>
                        <w:szCs w:val="18"/>
                      </w:rPr>
                      <w:t>非经营性占用</w:t>
                    </w:r>
                  </w:p>
                </w:tc>
              </w:tr>
            </w:sdtContent>
          </w:sdt>
          <w:tr w:rsidR="00DF690C" w:rsidRPr="00014996" w:rsidTr="00992278">
            <w:trPr>
              <w:trHeight w:val="120"/>
              <w:jc w:val="center"/>
            </w:trPr>
            <w:tc>
              <w:tcPr>
                <w:tcW w:w="1545" w:type="dxa"/>
                <w:vAlign w:val="center"/>
              </w:tcPr>
              <w:sdt>
                <w:sdtPr>
                  <w:rPr>
                    <w:bCs/>
                    <w:sz w:val="18"/>
                    <w:szCs w:val="18"/>
                  </w:rPr>
                  <w:tag w:val="_PLD_90e6a4e3784e4acc9008d080733a12c8"/>
                  <w:id w:val="1325395001"/>
                  <w:lock w:val="sdtLocked"/>
                </w:sdtPr>
                <w:sdtEndPr/>
                <w:sdtContent>
                  <w:p w:rsidR="00DF690C" w:rsidRPr="004A3698" w:rsidRDefault="00DF690C" w:rsidP="001B7679">
                    <w:pPr>
                      <w:jc w:val="center"/>
                      <w:rPr>
                        <w:sz w:val="18"/>
                        <w:szCs w:val="18"/>
                      </w:rPr>
                    </w:pPr>
                    <w:r w:rsidRPr="004A3698">
                      <w:rPr>
                        <w:bCs/>
                        <w:sz w:val="18"/>
                        <w:szCs w:val="18"/>
                      </w:rPr>
                      <w:t>小计</w:t>
                    </w:r>
                  </w:p>
                </w:sdtContent>
              </w:sdt>
            </w:tc>
            <w:tc>
              <w:tcPr>
                <w:tcW w:w="1773" w:type="dxa"/>
                <w:vAlign w:val="center"/>
              </w:tcPr>
              <w:p w:rsidR="00DF690C" w:rsidRPr="004A3698" w:rsidRDefault="00DF690C" w:rsidP="001B7679">
                <w:pPr>
                  <w:jc w:val="center"/>
                  <w:rPr>
                    <w:sz w:val="18"/>
                    <w:szCs w:val="18"/>
                  </w:rPr>
                </w:pPr>
                <w:r w:rsidRPr="004A3698">
                  <w:rPr>
                    <w:sz w:val="18"/>
                    <w:szCs w:val="18"/>
                  </w:rPr>
                  <w:t>/</w:t>
                </w:r>
              </w:p>
            </w:tc>
            <w:tc>
              <w:tcPr>
                <w:tcW w:w="1540" w:type="dxa"/>
                <w:vAlign w:val="center"/>
              </w:tcPr>
              <w:p w:rsidR="00DF690C" w:rsidRPr="004A3698" w:rsidRDefault="00DF690C" w:rsidP="001B7679">
                <w:pPr>
                  <w:jc w:val="center"/>
                  <w:rPr>
                    <w:sz w:val="18"/>
                    <w:szCs w:val="18"/>
                  </w:rPr>
                </w:pPr>
                <w:r w:rsidRPr="004A3698">
                  <w:rPr>
                    <w:sz w:val="18"/>
                    <w:szCs w:val="18"/>
                  </w:rPr>
                  <w:t>/</w:t>
                </w:r>
              </w:p>
            </w:tc>
            <w:tc>
              <w:tcPr>
                <w:tcW w:w="1133" w:type="dxa"/>
                <w:vAlign w:val="center"/>
              </w:tcPr>
              <w:p w:rsidR="00DF690C" w:rsidRPr="004A3698" w:rsidRDefault="00DF690C" w:rsidP="001B7679">
                <w:pPr>
                  <w:jc w:val="center"/>
                  <w:rPr>
                    <w:sz w:val="18"/>
                    <w:szCs w:val="18"/>
                  </w:rPr>
                </w:pPr>
                <w:r w:rsidRPr="004A3698">
                  <w:rPr>
                    <w:sz w:val="18"/>
                    <w:szCs w:val="18"/>
                  </w:rPr>
                  <w:t>/</w:t>
                </w:r>
              </w:p>
            </w:tc>
            <w:tc>
              <w:tcPr>
                <w:tcW w:w="1092"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34"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47" w:type="dxa"/>
                <w:vAlign w:val="center"/>
              </w:tcPr>
              <w:p w:rsidR="00DF690C" w:rsidRPr="004A3698" w:rsidRDefault="00DF690C" w:rsidP="001B7679">
                <w:pPr>
                  <w:jc w:val="right"/>
                  <w:rPr>
                    <w:sz w:val="18"/>
                    <w:szCs w:val="18"/>
                  </w:rPr>
                </w:pPr>
              </w:p>
            </w:tc>
            <w:tc>
              <w:tcPr>
                <w:tcW w:w="1190" w:type="dxa"/>
                <w:vAlign w:val="center"/>
              </w:tcPr>
              <w:p w:rsidR="00DF690C" w:rsidRPr="004A3698" w:rsidRDefault="00DF690C" w:rsidP="001B7679">
                <w:pPr>
                  <w:jc w:val="center"/>
                  <w:rPr>
                    <w:sz w:val="18"/>
                    <w:szCs w:val="18"/>
                  </w:rPr>
                </w:pPr>
                <w:r w:rsidRPr="004A3698">
                  <w:rPr>
                    <w:sz w:val="18"/>
                    <w:szCs w:val="18"/>
                  </w:rPr>
                  <w:t>/</w:t>
                </w:r>
              </w:p>
            </w:tc>
            <w:tc>
              <w:tcPr>
                <w:tcW w:w="1078" w:type="dxa"/>
                <w:vAlign w:val="center"/>
              </w:tcPr>
              <w:p w:rsidR="00DF690C" w:rsidRPr="004A3698" w:rsidRDefault="00DF690C" w:rsidP="001B7679">
                <w:pPr>
                  <w:jc w:val="center"/>
                  <w:rPr>
                    <w:sz w:val="18"/>
                    <w:szCs w:val="18"/>
                  </w:rPr>
                </w:pPr>
                <w:r w:rsidRPr="004A3698">
                  <w:rPr>
                    <w:sz w:val="18"/>
                    <w:szCs w:val="18"/>
                  </w:rPr>
                  <w:t>/</w:t>
                </w:r>
              </w:p>
            </w:tc>
          </w:tr>
          <w:sdt>
            <w:sdtPr>
              <w:rPr>
                <w:rFonts w:asciiTheme="minorHAnsi" w:eastAsiaTheme="minorEastAsia" w:hAnsiTheme="minorHAnsi" w:cstheme="minorBidi"/>
                <w:kern w:val="2"/>
                <w:sz w:val="18"/>
                <w:szCs w:val="18"/>
                <w14:ligatures w14:val="standardContextual"/>
              </w:rPr>
              <w:alias w:val="前控股股东及其他关联方非经营性资金占用情况"/>
              <w:tag w:val="_TUP_15814e0b43814302b25105db0987818b"/>
              <w:id w:val="1465080422"/>
              <w:lock w:val="sdtLocked"/>
              <w:placeholder>
                <w:docPart w:val="8EE4BC5FAFE142FBB0C36961CB277CF0"/>
              </w:placeholder>
            </w:sdtPr>
            <w:sdtEndPr/>
            <w:sdtContent>
              <w:tr w:rsidR="00DF690C" w:rsidRPr="00014996" w:rsidTr="00992278">
                <w:trPr>
                  <w:trHeight w:val="132"/>
                  <w:jc w:val="center"/>
                </w:trPr>
                <w:tc>
                  <w:tcPr>
                    <w:tcW w:w="1545" w:type="dxa"/>
                    <w:vAlign w:val="center"/>
                  </w:tcPr>
                  <w:sdt>
                    <w:sdtPr>
                      <w:rPr>
                        <w:sz w:val="18"/>
                        <w:szCs w:val="18"/>
                      </w:rPr>
                      <w:tag w:val="_PLD_1df5620fad2b4defa3df0689530b6d0e"/>
                      <w:id w:val="-1176725234"/>
                      <w:lock w:val="sdtLocked"/>
                    </w:sdtPr>
                    <w:sdtEndPr/>
                    <w:sdtContent>
                      <w:p w:rsidR="00DF690C" w:rsidRPr="004A3698" w:rsidRDefault="00DF690C" w:rsidP="001B7679">
                        <w:pPr>
                          <w:jc w:val="left"/>
                          <w:rPr>
                            <w:sz w:val="18"/>
                            <w:szCs w:val="18"/>
                          </w:rPr>
                        </w:pPr>
                        <w:r w:rsidRPr="004A3698">
                          <w:rPr>
                            <w:sz w:val="18"/>
                            <w:szCs w:val="18"/>
                          </w:rPr>
                          <w:t>前控股股东、实际控制人及其附属企业</w:t>
                        </w:r>
                      </w:p>
                    </w:sdtContent>
                  </w:sdt>
                </w:tc>
                <w:tc>
                  <w:tcPr>
                    <w:tcW w:w="1773" w:type="dxa"/>
                    <w:vAlign w:val="center"/>
                  </w:tcPr>
                  <w:p w:rsidR="00DF690C" w:rsidRPr="004A3698" w:rsidRDefault="00DF690C" w:rsidP="001B7679">
                    <w:pPr>
                      <w:jc w:val="left"/>
                      <w:rPr>
                        <w:sz w:val="18"/>
                        <w:szCs w:val="18"/>
                      </w:rPr>
                    </w:pPr>
                  </w:p>
                </w:tc>
                <w:sdt>
                  <w:sdtPr>
                    <w:rPr>
                      <w:sz w:val="18"/>
                      <w:szCs w:val="18"/>
                    </w:rPr>
                    <w:alias w:val="前大股东及其附属企业非经营性资金占用方与上市公司的关联关系"/>
                    <w:tag w:val="_GBC_28a0e6ebe909412790ad723bdef0ac6d"/>
                    <w:id w:val="476271633"/>
                    <w:lock w:val="sdtLocked"/>
                    <w:showingPlcHdr/>
                    <w:comboBox>
                      <w:listItem w:displayText="公司前实际控制人" w:value="公司前实际控制人"/>
                      <w:listItem w:displayText="公司前控股股东" w:value="公司前控股股东"/>
                      <w:listItem w:displayText="公司前控股股东、前实际控制人的附属企业" w:value="公司前控股股东、前实际控制人的附属企业"/>
                    </w:comboBox>
                  </w:sdtPr>
                  <w:sdtEndPr/>
                  <w:sdtContent>
                    <w:tc>
                      <w:tcPr>
                        <w:tcW w:w="1540" w:type="dxa"/>
                        <w:vAlign w:val="center"/>
                      </w:tcPr>
                      <w:p w:rsidR="00DF690C" w:rsidRPr="004A3698" w:rsidRDefault="00DF690C" w:rsidP="001B7679">
                        <w:pPr>
                          <w:jc w:val="left"/>
                          <w:rPr>
                            <w:sz w:val="18"/>
                            <w:szCs w:val="18"/>
                          </w:rPr>
                        </w:pPr>
                        <w:r w:rsidRPr="004A3698">
                          <w:rPr>
                            <w:sz w:val="18"/>
                            <w:szCs w:val="18"/>
                          </w:rPr>
                          <w:t xml:space="preserve">　</w:t>
                        </w:r>
                      </w:p>
                    </w:tc>
                  </w:sdtContent>
                </w:sdt>
                <w:sdt>
                  <w:sdtPr>
                    <w:rPr>
                      <w:sz w:val="18"/>
                      <w:szCs w:val="18"/>
                    </w:rPr>
                    <w:alias w:val="前大股东及其附属企业非经营性资金占用上市公司核算的会计科目"/>
                    <w:tag w:val="_GBC_b2509e78d475426e9d85d25a332442c7"/>
                    <w:id w:val="2029436689"/>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1B7679">
                        <w:pPr>
                          <w:jc w:val="left"/>
                          <w:rPr>
                            <w:sz w:val="18"/>
                            <w:szCs w:val="18"/>
                          </w:rPr>
                        </w:pPr>
                        <w:r w:rsidRPr="004A3698">
                          <w:rPr>
                            <w:sz w:val="18"/>
                            <w:szCs w:val="18"/>
                          </w:rPr>
                          <w:t xml:space="preserve">　</w:t>
                        </w:r>
                      </w:p>
                    </w:tc>
                  </w:sdtContent>
                </w:sdt>
                <w:tc>
                  <w:tcPr>
                    <w:tcW w:w="1092"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34"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47" w:type="dxa"/>
                    <w:vAlign w:val="center"/>
                  </w:tcPr>
                  <w:p w:rsidR="00DF690C" w:rsidRPr="004A3698" w:rsidRDefault="00DF690C" w:rsidP="001B7679">
                    <w:pPr>
                      <w:jc w:val="right"/>
                      <w:rPr>
                        <w:sz w:val="18"/>
                        <w:szCs w:val="18"/>
                      </w:rPr>
                    </w:pPr>
                  </w:p>
                </w:tc>
                <w:tc>
                  <w:tcPr>
                    <w:tcW w:w="1190" w:type="dxa"/>
                    <w:vAlign w:val="center"/>
                  </w:tcPr>
                  <w:p w:rsidR="00DF690C" w:rsidRPr="004A3698" w:rsidRDefault="00DF690C" w:rsidP="001B7679">
                    <w:pPr>
                      <w:jc w:val="left"/>
                      <w:rPr>
                        <w:sz w:val="18"/>
                        <w:szCs w:val="18"/>
                      </w:rPr>
                    </w:pPr>
                  </w:p>
                </w:tc>
                <w:tc>
                  <w:tcPr>
                    <w:tcW w:w="1078" w:type="dxa"/>
                    <w:vAlign w:val="center"/>
                  </w:tcPr>
                  <w:p w:rsidR="00DF690C" w:rsidRPr="004A3698" w:rsidRDefault="00DF690C" w:rsidP="00014996">
                    <w:pPr>
                      <w:jc w:val="center"/>
                      <w:rPr>
                        <w:sz w:val="18"/>
                        <w:szCs w:val="18"/>
                      </w:rPr>
                    </w:pPr>
                    <w:r w:rsidRPr="004A3698">
                      <w:rPr>
                        <w:sz w:val="18"/>
                        <w:szCs w:val="18"/>
                      </w:rPr>
                      <w:t>非经营性占用</w:t>
                    </w:r>
                  </w:p>
                </w:tc>
              </w:tr>
            </w:sdtContent>
          </w:sdt>
          <w:tr w:rsidR="00DF690C" w:rsidRPr="00014996" w:rsidTr="00992278">
            <w:trPr>
              <w:trHeight w:val="150"/>
              <w:jc w:val="center"/>
            </w:trPr>
            <w:sdt>
              <w:sdtPr>
                <w:rPr>
                  <w:sz w:val="18"/>
                  <w:szCs w:val="18"/>
                </w:rPr>
                <w:tag w:val="_PLD_2ee3b03d311e4f93af3a9f493de704ae"/>
                <w:id w:val="1399019431"/>
                <w:lock w:val="sdtLocked"/>
              </w:sdtPr>
              <w:sdtEndPr/>
              <w:sdtContent>
                <w:tc>
                  <w:tcPr>
                    <w:tcW w:w="1545" w:type="dxa"/>
                    <w:vAlign w:val="center"/>
                  </w:tcPr>
                  <w:p w:rsidR="00DF690C" w:rsidRPr="004A3698" w:rsidRDefault="00DF690C" w:rsidP="001B7679">
                    <w:pPr>
                      <w:jc w:val="center"/>
                      <w:rPr>
                        <w:sz w:val="18"/>
                        <w:szCs w:val="18"/>
                      </w:rPr>
                    </w:pPr>
                    <w:r w:rsidRPr="004A3698">
                      <w:rPr>
                        <w:sz w:val="18"/>
                        <w:szCs w:val="18"/>
                      </w:rPr>
                      <w:t>小计</w:t>
                    </w:r>
                  </w:p>
                </w:tc>
              </w:sdtContent>
            </w:sdt>
            <w:tc>
              <w:tcPr>
                <w:tcW w:w="1773" w:type="dxa"/>
                <w:vAlign w:val="center"/>
              </w:tcPr>
              <w:p w:rsidR="00DF690C" w:rsidRPr="004A3698" w:rsidRDefault="00DF690C" w:rsidP="001B7679">
                <w:pPr>
                  <w:jc w:val="center"/>
                  <w:rPr>
                    <w:sz w:val="18"/>
                    <w:szCs w:val="18"/>
                  </w:rPr>
                </w:pPr>
                <w:r w:rsidRPr="004A3698">
                  <w:rPr>
                    <w:sz w:val="18"/>
                    <w:szCs w:val="18"/>
                  </w:rPr>
                  <w:t>/</w:t>
                </w:r>
              </w:p>
            </w:tc>
            <w:tc>
              <w:tcPr>
                <w:tcW w:w="1540" w:type="dxa"/>
                <w:vAlign w:val="center"/>
              </w:tcPr>
              <w:p w:rsidR="00DF690C" w:rsidRPr="004A3698" w:rsidRDefault="00DF690C" w:rsidP="001B7679">
                <w:pPr>
                  <w:jc w:val="center"/>
                  <w:rPr>
                    <w:sz w:val="18"/>
                    <w:szCs w:val="18"/>
                  </w:rPr>
                </w:pPr>
                <w:r w:rsidRPr="004A3698">
                  <w:rPr>
                    <w:sz w:val="18"/>
                    <w:szCs w:val="18"/>
                  </w:rPr>
                  <w:t>/</w:t>
                </w:r>
              </w:p>
            </w:tc>
            <w:tc>
              <w:tcPr>
                <w:tcW w:w="1133" w:type="dxa"/>
                <w:vAlign w:val="center"/>
              </w:tcPr>
              <w:p w:rsidR="00DF690C" w:rsidRPr="004A3698" w:rsidRDefault="00DF690C" w:rsidP="001B7679">
                <w:pPr>
                  <w:jc w:val="center"/>
                  <w:rPr>
                    <w:sz w:val="18"/>
                    <w:szCs w:val="18"/>
                  </w:rPr>
                </w:pPr>
                <w:r w:rsidRPr="004A3698">
                  <w:rPr>
                    <w:sz w:val="18"/>
                    <w:szCs w:val="18"/>
                  </w:rPr>
                  <w:t>/</w:t>
                </w:r>
              </w:p>
            </w:tc>
            <w:tc>
              <w:tcPr>
                <w:tcW w:w="1092"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34"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47" w:type="dxa"/>
                <w:vAlign w:val="center"/>
              </w:tcPr>
              <w:p w:rsidR="00DF690C" w:rsidRPr="004A3698" w:rsidRDefault="00DF690C" w:rsidP="001B7679">
                <w:pPr>
                  <w:jc w:val="right"/>
                  <w:rPr>
                    <w:sz w:val="18"/>
                    <w:szCs w:val="18"/>
                  </w:rPr>
                </w:pPr>
              </w:p>
            </w:tc>
            <w:tc>
              <w:tcPr>
                <w:tcW w:w="1190" w:type="dxa"/>
                <w:vAlign w:val="center"/>
              </w:tcPr>
              <w:p w:rsidR="00DF690C" w:rsidRPr="004A3698" w:rsidRDefault="00DF690C" w:rsidP="001B7679">
                <w:pPr>
                  <w:jc w:val="center"/>
                  <w:rPr>
                    <w:sz w:val="18"/>
                    <w:szCs w:val="18"/>
                  </w:rPr>
                </w:pPr>
                <w:r w:rsidRPr="004A3698">
                  <w:rPr>
                    <w:sz w:val="18"/>
                    <w:szCs w:val="18"/>
                  </w:rPr>
                  <w:t>/</w:t>
                </w:r>
              </w:p>
            </w:tc>
            <w:tc>
              <w:tcPr>
                <w:tcW w:w="1078" w:type="dxa"/>
                <w:vAlign w:val="center"/>
              </w:tcPr>
              <w:p w:rsidR="00DF690C" w:rsidRPr="004A3698" w:rsidRDefault="00DF690C" w:rsidP="001B7679">
                <w:pPr>
                  <w:jc w:val="center"/>
                  <w:rPr>
                    <w:sz w:val="18"/>
                    <w:szCs w:val="18"/>
                  </w:rPr>
                </w:pPr>
                <w:r w:rsidRPr="004A3698">
                  <w:rPr>
                    <w:sz w:val="18"/>
                    <w:szCs w:val="18"/>
                  </w:rPr>
                  <w:t>/</w:t>
                </w:r>
              </w:p>
            </w:tc>
          </w:tr>
          <w:sdt>
            <w:sdtPr>
              <w:rPr>
                <w:rFonts w:asciiTheme="minorHAnsi" w:eastAsiaTheme="minorEastAsia" w:hAnsiTheme="minorHAnsi" w:cstheme="minorBidi"/>
                <w:kern w:val="2"/>
                <w:sz w:val="18"/>
                <w:szCs w:val="18"/>
                <w14:ligatures w14:val="standardContextual"/>
              </w:rPr>
              <w:alias w:val="其他关联方及其附属企业非经营性资金占用情况"/>
              <w:tag w:val="_TUP_1923fbd79f514767b18ac1c2f3e56be8"/>
              <w:id w:val="-1304926139"/>
              <w:lock w:val="sdtLocked"/>
              <w:placeholder>
                <w:docPart w:val="8EE4BC5FAFE142FBB0C36961CB277CF0"/>
              </w:placeholder>
            </w:sdtPr>
            <w:sdtEndPr/>
            <w:sdtContent>
              <w:tr w:rsidR="00DF690C" w:rsidRPr="00014996" w:rsidTr="00992278">
                <w:trPr>
                  <w:trHeight w:val="150"/>
                  <w:jc w:val="center"/>
                </w:trPr>
                <w:tc>
                  <w:tcPr>
                    <w:tcW w:w="1545" w:type="dxa"/>
                    <w:vAlign w:val="center"/>
                  </w:tcPr>
                  <w:sdt>
                    <w:sdtPr>
                      <w:rPr>
                        <w:sz w:val="18"/>
                        <w:szCs w:val="18"/>
                        <w14:ligatures w14:val="standardContextual"/>
                      </w:rPr>
                      <w:tag w:val="_PLD_316c66bccca542a8b0f0c3ea342e5769"/>
                      <w:id w:val="-396512462"/>
                      <w:lock w:val="sdtLocked"/>
                    </w:sdtPr>
                    <w:sdtEndPr>
                      <w:rPr>
                        <w14:ligatures w14:val="none"/>
                      </w:rPr>
                    </w:sdtEndPr>
                    <w:sdtContent>
                      <w:p w:rsidR="00DF690C" w:rsidRPr="004A3698" w:rsidRDefault="00DF690C" w:rsidP="001B7679">
                        <w:pPr>
                          <w:jc w:val="left"/>
                          <w:rPr>
                            <w:kern w:val="2"/>
                            <w:sz w:val="18"/>
                            <w:szCs w:val="18"/>
                          </w:rPr>
                        </w:pPr>
                        <w:r w:rsidRPr="004A3698">
                          <w:rPr>
                            <w:sz w:val="18"/>
                            <w:szCs w:val="18"/>
                          </w:rPr>
                          <w:t>其他关联方及其附属企业</w:t>
                        </w:r>
                      </w:p>
                    </w:sdtContent>
                  </w:sdt>
                </w:tc>
                <w:tc>
                  <w:tcPr>
                    <w:tcW w:w="1773" w:type="dxa"/>
                    <w:vAlign w:val="center"/>
                  </w:tcPr>
                  <w:p w:rsidR="00DF690C" w:rsidRPr="004A3698" w:rsidRDefault="00DF690C" w:rsidP="001B7679">
                    <w:pPr>
                      <w:jc w:val="left"/>
                      <w:rPr>
                        <w:sz w:val="18"/>
                        <w:szCs w:val="18"/>
                      </w:rPr>
                    </w:pPr>
                  </w:p>
                </w:tc>
                <w:tc>
                  <w:tcPr>
                    <w:tcW w:w="1540" w:type="dxa"/>
                    <w:vAlign w:val="center"/>
                  </w:tcPr>
                  <w:p w:rsidR="00DF690C" w:rsidRPr="004A3698" w:rsidRDefault="00DF690C" w:rsidP="001B7679">
                    <w:pPr>
                      <w:jc w:val="left"/>
                      <w:rPr>
                        <w:sz w:val="18"/>
                        <w:szCs w:val="18"/>
                      </w:rPr>
                    </w:pPr>
                  </w:p>
                </w:tc>
                <w:sdt>
                  <w:sdtPr>
                    <w:rPr>
                      <w:sz w:val="18"/>
                      <w:szCs w:val="18"/>
                    </w:rPr>
                    <w:alias w:val="其他关联方及其附属企业非经营性资金占用上市公司核算的会计科目"/>
                    <w:tag w:val="_GBC_a50a6a17f83e46ada13a02e999cfd9f2"/>
                    <w:id w:val="-297692210"/>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1B7679">
                        <w:pPr>
                          <w:jc w:val="left"/>
                          <w:rPr>
                            <w:kern w:val="2"/>
                            <w:sz w:val="18"/>
                            <w:szCs w:val="18"/>
                          </w:rPr>
                        </w:pPr>
                        <w:r w:rsidRPr="004A3698">
                          <w:rPr>
                            <w:rStyle w:val="a3"/>
                            <w:sz w:val="18"/>
                            <w:szCs w:val="18"/>
                          </w:rPr>
                          <w:t xml:space="preserve">　</w:t>
                        </w:r>
                      </w:p>
                    </w:tc>
                  </w:sdtContent>
                </w:sdt>
                <w:tc>
                  <w:tcPr>
                    <w:tcW w:w="1092"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34"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47" w:type="dxa"/>
                    <w:vAlign w:val="center"/>
                  </w:tcPr>
                  <w:p w:rsidR="00DF690C" w:rsidRPr="004A3698" w:rsidRDefault="00DF690C" w:rsidP="001B7679">
                    <w:pPr>
                      <w:jc w:val="right"/>
                      <w:rPr>
                        <w:sz w:val="18"/>
                        <w:szCs w:val="18"/>
                      </w:rPr>
                    </w:pPr>
                  </w:p>
                </w:tc>
                <w:tc>
                  <w:tcPr>
                    <w:tcW w:w="1190" w:type="dxa"/>
                    <w:vAlign w:val="center"/>
                  </w:tcPr>
                  <w:p w:rsidR="00DF690C" w:rsidRPr="004A3698" w:rsidRDefault="00DF690C" w:rsidP="001B7679">
                    <w:pPr>
                      <w:jc w:val="left"/>
                      <w:rPr>
                        <w:sz w:val="18"/>
                        <w:szCs w:val="18"/>
                      </w:rPr>
                    </w:pPr>
                  </w:p>
                </w:tc>
                <w:tc>
                  <w:tcPr>
                    <w:tcW w:w="1078" w:type="dxa"/>
                    <w:vAlign w:val="center"/>
                  </w:tcPr>
                  <w:p w:rsidR="00DF690C" w:rsidRPr="004A3698" w:rsidRDefault="00DF690C" w:rsidP="00014996">
                    <w:pPr>
                      <w:jc w:val="center"/>
                      <w:rPr>
                        <w:kern w:val="2"/>
                        <w:sz w:val="18"/>
                        <w:szCs w:val="18"/>
                      </w:rPr>
                    </w:pPr>
                    <w:r w:rsidRPr="004A3698">
                      <w:rPr>
                        <w:kern w:val="2"/>
                        <w:sz w:val="18"/>
                        <w:szCs w:val="18"/>
                      </w:rPr>
                      <w:t>非经营性占用</w:t>
                    </w:r>
                  </w:p>
                </w:tc>
              </w:tr>
            </w:sdtContent>
          </w:sdt>
          <w:tr w:rsidR="00DF690C" w:rsidRPr="00014996" w:rsidTr="00992278">
            <w:trPr>
              <w:trHeight w:val="150"/>
              <w:jc w:val="center"/>
            </w:trPr>
            <w:tc>
              <w:tcPr>
                <w:tcW w:w="1545" w:type="dxa"/>
              </w:tcPr>
              <w:sdt>
                <w:sdtPr>
                  <w:rPr>
                    <w:sz w:val="18"/>
                    <w:szCs w:val="18"/>
                  </w:rPr>
                  <w:tag w:val="_PLD_54b2245f8d12453faa0fe89a1a2bd555"/>
                  <w:id w:val="-2104789080"/>
                  <w:lock w:val="sdtLocked"/>
                </w:sdtPr>
                <w:sdtEndPr/>
                <w:sdtContent>
                  <w:p w:rsidR="00DF690C" w:rsidRPr="004A3698" w:rsidRDefault="00DF690C" w:rsidP="001B7679">
                    <w:pPr>
                      <w:jc w:val="center"/>
                      <w:rPr>
                        <w:sz w:val="18"/>
                        <w:szCs w:val="18"/>
                      </w:rPr>
                    </w:pPr>
                    <w:r w:rsidRPr="004A3698">
                      <w:rPr>
                        <w:sz w:val="18"/>
                        <w:szCs w:val="18"/>
                      </w:rPr>
                      <w:t>小计</w:t>
                    </w:r>
                  </w:p>
                </w:sdtContent>
              </w:sdt>
            </w:tc>
            <w:tc>
              <w:tcPr>
                <w:tcW w:w="1773" w:type="dxa"/>
              </w:tcPr>
              <w:p w:rsidR="00DF690C" w:rsidRPr="004A3698" w:rsidRDefault="00DF690C" w:rsidP="001B7679">
                <w:pPr>
                  <w:jc w:val="center"/>
                  <w:rPr>
                    <w:sz w:val="18"/>
                    <w:szCs w:val="18"/>
                  </w:rPr>
                </w:pPr>
                <w:r w:rsidRPr="004A3698">
                  <w:rPr>
                    <w:sz w:val="18"/>
                    <w:szCs w:val="18"/>
                  </w:rPr>
                  <w:t>/</w:t>
                </w:r>
              </w:p>
            </w:tc>
            <w:tc>
              <w:tcPr>
                <w:tcW w:w="1540" w:type="dxa"/>
              </w:tcPr>
              <w:p w:rsidR="00DF690C" w:rsidRPr="004A3698" w:rsidRDefault="00DF690C" w:rsidP="001B7679">
                <w:pPr>
                  <w:jc w:val="center"/>
                  <w:rPr>
                    <w:sz w:val="18"/>
                    <w:szCs w:val="18"/>
                  </w:rPr>
                </w:pPr>
                <w:r w:rsidRPr="004A3698">
                  <w:rPr>
                    <w:sz w:val="18"/>
                    <w:szCs w:val="18"/>
                  </w:rPr>
                  <w:t>/</w:t>
                </w:r>
              </w:p>
            </w:tc>
            <w:tc>
              <w:tcPr>
                <w:tcW w:w="1133" w:type="dxa"/>
              </w:tcPr>
              <w:p w:rsidR="00DF690C" w:rsidRPr="004A3698" w:rsidRDefault="00DF690C" w:rsidP="001B7679">
                <w:pPr>
                  <w:jc w:val="center"/>
                  <w:rPr>
                    <w:sz w:val="18"/>
                    <w:szCs w:val="18"/>
                  </w:rPr>
                </w:pPr>
                <w:r w:rsidRPr="004A3698">
                  <w:rPr>
                    <w:sz w:val="18"/>
                    <w:szCs w:val="18"/>
                  </w:rPr>
                  <w:t>/</w:t>
                </w:r>
              </w:p>
            </w:tc>
            <w:tc>
              <w:tcPr>
                <w:tcW w:w="1092" w:type="dxa"/>
              </w:tcPr>
              <w:p w:rsidR="00DF690C" w:rsidRPr="004A3698" w:rsidRDefault="00DF690C" w:rsidP="001B7679">
                <w:pPr>
                  <w:jc w:val="right"/>
                  <w:rPr>
                    <w:sz w:val="18"/>
                    <w:szCs w:val="18"/>
                  </w:rPr>
                </w:pPr>
              </w:p>
            </w:tc>
            <w:tc>
              <w:tcPr>
                <w:tcW w:w="1148" w:type="dxa"/>
              </w:tcPr>
              <w:p w:rsidR="00DF690C" w:rsidRPr="004A3698" w:rsidRDefault="00DF690C" w:rsidP="001B7679">
                <w:pPr>
                  <w:jc w:val="right"/>
                  <w:rPr>
                    <w:sz w:val="18"/>
                    <w:szCs w:val="18"/>
                  </w:rPr>
                </w:pPr>
              </w:p>
            </w:tc>
            <w:tc>
              <w:tcPr>
                <w:tcW w:w="1134" w:type="dxa"/>
              </w:tcPr>
              <w:p w:rsidR="00DF690C" w:rsidRPr="004A3698" w:rsidRDefault="00DF690C" w:rsidP="001B7679">
                <w:pPr>
                  <w:jc w:val="right"/>
                  <w:rPr>
                    <w:sz w:val="18"/>
                    <w:szCs w:val="18"/>
                  </w:rPr>
                </w:pPr>
              </w:p>
            </w:tc>
            <w:tc>
              <w:tcPr>
                <w:tcW w:w="1148" w:type="dxa"/>
              </w:tcPr>
              <w:p w:rsidR="00DF690C" w:rsidRPr="004A3698" w:rsidRDefault="00DF690C" w:rsidP="001B7679">
                <w:pPr>
                  <w:jc w:val="right"/>
                  <w:rPr>
                    <w:sz w:val="18"/>
                    <w:szCs w:val="18"/>
                  </w:rPr>
                </w:pPr>
              </w:p>
            </w:tc>
            <w:tc>
              <w:tcPr>
                <w:tcW w:w="1147" w:type="dxa"/>
              </w:tcPr>
              <w:p w:rsidR="00DF690C" w:rsidRPr="004A3698" w:rsidRDefault="00DF690C" w:rsidP="001B7679">
                <w:pPr>
                  <w:jc w:val="right"/>
                  <w:rPr>
                    <w:sz w:val="18"/>
                    <w:szCs w:val="18"/>
                  </w:rPr>
                </w:pPr>
              </w:p>
            </w:tc>
            <w:tc>
              <w:tcPr>
                <w:tcW w:w="1190" w:type="dxa"/>
              </w:tcPr>
              <w:p w:rsidR="00DF690C" w:rsidRPr="004A3698" w:rsidRDefault="00DF690C" w:rsidP="001B7679">
                <w:pPr>
                  <w:jc w:val="center"/>
                  <w:rPr>
                    <w:sz w:val="18"/>
                    <w:szCs w:val="18"/>
                  </w:rPr>
                </w:pPr>
                <w:r w:rsidRPr="004A3698">
                  <w:rPr>
                    <w:sz w:val="18"/>
                    <w:szCs w:val="18"/>
                  </w:rPr>
                  <w:t>/</w:t>
                </w:r>
              </w:p>
            </w:tc>
            <w:tc>
              <w:tcPr>
                <w:tcW w:w="1078" w:type="dxa"/>
              </w:tcPr>
              <w:p w:rsidR="00DF690C" w:rsidRPr="004A3698" w:rsidRDefault="00DF690C" w:rsidP="001B7679">
                <w:pPr>
                  <w:jc w:val="center"/>
                  <w:rPr>
                    <w:sz w:val="18"/>
                    <w:szCs w:val="18"/>
                  </w:rPr>
                </w:pPr>
                <w:r w:rsidRPr="004A3698">
                  <w:rPr>
                    <w:sz w:val="18"/>
                    <w:szCs w:val="18"/>
                  </w:rPr>
                  <w:t>/</w:t>
                </w:r>
              </w:p>
            </w:tc>
          </w:tr>
          <w:tr w:rsidR="00DF690C" w:rsidRPr="00014996" w:rsidTr="00992278">
            <w:trPr>
              <w:trHeight w:val="150"/>
              <w:jc w:val="center"/>
            </w:trPr>
            <w:sdt>
              <w:sdtPr>
                <w:rPr>
                  <w:sz w:val="18"/>
                  <w:szCs w:val="18"/>
                </w:rPr>
                <w:tag w:val="_PLD_eafd71a9aaca417693031c7e6e4e53e3"/>
                <w:id w:val="-826663497"/>
                <w:lock w:val="sdtLocked"/>
              </w:sdtPr>
              <w:sdtEndPr/>
              <w:sdtContent>
                <w:tc>
                  <w:tcPr>
                    <w:tcW w:w="1545" w:type="dxa"/>
                    <w:vAlign w:val="center"/>
                  </w:tcPr>
                  <w:p w:rsidR="00DF690C" w:rsidRPr="004A3698" w:rsidRDefault="00DF690C" w:rsidP="001B7679">
                    <w:pPr>
                      <w:jc w:val="center"/>
                      <w:rPr>
                        <w:sz w:val="18"/>
                        <w:szCs w:val="18"/>
                      </w:rPr>
                    </w:pPr>
                    <w:r w:rsidRPr="004A3698">
                      <w:rPr>
                        <w:sz w:val="18"/>
                        <w:szCs w:val="18"/>
                      </w:rPr>
                      <w:t>总计</w:t>
                    </w:r>
                  </w:p>
                </w:tc>
              </w:sdtContent>
            </w:sdt>
            <w:tc>
              <w:tcPr>
                <w:tcW w:w="1773" w:type="dxa"/>
                <w:vAlign w:val="center"/>
              </w:tcPr>
              <w:p w:rsidR="00DF690C" w:rsidRPr="004A3698" w:rsidRDefault="00DF690C" w:rsidP="001B7679">
                <w:pPr>
                  <w:jc w:val="center"/>
                  <w:rPr>
                    <w:sz w:val="18"/>
                    <w:szCs w:val="18"/>
                  </w:rPr>
                </w:pPr>
                <w:r w:rsidRPr="004A3698">
                  <w:rPr>
                    <w:sz w:val="18"/>
                    <w:szCs w:val="18"/>
                  </w:rPr>
                  <w:t>/</w:t>
                </w:r>
              </w:p>
            </w:tc>
            <w:tc>
              <w:tcPr>
                <w:tcW w:w="1540" w:type="dxa"/>
                <w:vAlign w:val="center"/>
              </w:tcPr>
              <w:p w:rsidR="00DF690C" w:rsidRPr="004A3698" w:rsidRDefault="00DF690C" w:rsidP="001B7679">
                <w:pPr>
                  <w:jc w:val="center"/>
                  <w:rPr>
                    <w:sz w:val="18"/>
                    <w:szCs w:val="18"/>
                  </w:rPr>
                </w:pPr>
                <w:r w:rsidRPr="004A3698">
                  <w:rPr>
                    <w:sz w:val="18"/>
                    <w:szCs w:val="18"/>
                  </w:rPr>
                  <w:t>/</w:t>
                </w:r>
              </w:p>
            </w:tc>
            <w:tc>
              <w:tcPr>
                <w:tcW w:w="1133" w:type="dxa"/>
                <w:vAlign w:val="center"/>
              </w:tcPr>
              <w:p w:rsidR="00DF690C" w:rsidRPr="004A3698" w:rsidRDefault="00DF690C" w:rsidP="001B7679">
                <w:pPr>
                  <w:jc w:val="center"/>
                  <w:rPr>
                    <w:sz w:val="18"/>
                    <w:szCs w:val="18"/>
                  </w:rPr>
                </w:pPr>
                <w:r w:rsidRPr="004A3698">
                  <w:rPr>
                    <w:sz w:val="18"/>
                    <w:szCs w:val="18"/>
                  </w:rPr>
                  <w:t>/</w:t>
                </w:r>
              </w:p>
            </w:tc>
            <w:tc>
              <w:tcPr>
                <w:tcW w:w="1092"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34" w:type="dxa"/>
                <w:vAlign w:val="center"/>
              </w:tcPr>
              <w:p w:rsidR="00DF690C" w:rsidRPr="004A3698" w:rsidRDefault="00DF690C" w:rsidP="001B7679">
                <w:pPr>
                  <w:jc w:val="right"/>
                  <w:rPr>
                    <w:sz w:val="18"/>
                    <w:szCs w:val="18"/>
                  </w:rPr>
                </w:pPr>
              </w:p>
            </w:tc>
            <w:tc>
              <w:tcPr>
                <w:tcW w:w="1148" w:type="dxa"/>
                <w:vAlign w:val="center"/>
              </w:tcPr>
              <w:p w:rsidR="00DF690C" w:rsidRPr="004A3698" w:rsidRDefault="00DF690C" w:rsidP="001B7679">
                <w:pPr>
                  <w:jc w:val="right"/>
                  <w:rPr>
                    <w:sz w:val="18"/>
                    <w:szCs w:val="18"/>
                  </w:rPr>
                </w:pPr>
              </w:p>
            </w:tc>
            <w:tc>
              <w:tcPr>
                <w:tcW w:w="1147" w:type="dxa"/>
                <w:vAlign w:val="center"/>
              </w:tcPr>
              <w:p w:rsidR="00DF690C" w:rsidRPr="004A3698" w:rsidRDefault="00DF690C" w:rsidP="001B7679">
                <w:pPr>
                  <w:jc w:val="right"/>
                  <w:rPr>
                    <w:sz w:val="18"/>
                    <w:szCs w:val="18"/>
                  </w:rPr>
                </w:pPr>
              </w:p>
            </w:tc>
            <w:tc>
              <w:tcPr>
                <w:tcW w:w="1190" w:type="dxa"/>
                <w:vAlign w:val="center"/>
              </w:tcPr>
              <w:p w:rsidR="00DF690C" w:rsidRPr="004A3698" w:rsidRDefault="00DF690C" w:rsidP="001B7679">
                <w:pPr>
                  <w:jc w:val="center"/>
                  <w:rPr>
                    <w:sz w:val="18"/>
                    <w:szCs w:val="18"/>
                  </w:rPr>
                </w:pPr>
                <w:r w:rsidRPr="004A3698">
                  <w:rPr>
                    <w:sz w:val="18"/>
                    <w:szCs w:val="18"/>
                  </w:rPr>
                  <w:t>/</w:t>
                </w:r>
              </w:p>
            </w:tc>
            <w:tc>
              <w:tcPr>
                <w:tcW w:w="1078" w:type="dxa"/>
                <w:vAlign w:val="center"/>
              </w:tcPr>
              <w:p w:rsidR="00DF690C" w:rsidRPr="004A3698" w:rsidRDefault="00DF690C" w:rsidP="001B7679">
                <w:pPr>
                  <w:jc w:val="center"/>
                  <w:rPr>
                    <w:sz w:val="18"/>
                    <w:szCs w:val="18"/>
                  </w:rPr>
                </w:pPr>
                <w:r w:rsidRPr="004A3698">
                  <w:rPr>
                    <w:sz w:val="18"/>
                    <w:szCs w:val="18"/>
                  </w:rPr>
                  <w:t>/</w:t>
                </w:r>
              </w:p>
            </w:tc>
          </w:tr>
          <w:tr w:rsidR="00DF690C" w:rsidRPr="00014996" w:rsidTr="00992278">
            <w:trPr>
              <w:trHeight w:val="120"/>
              <w:jc w:val="center"/>
            </w:trPr>
            <w:sdt>
              <w:sdtPr>
                <w:rPr>
                  <w:bCs/>
                  <w:sz w:val="18"/>
                  <w:szCs w:val="18"/>
                </w:rPr>
                <w:tag w:val="_PLD_eb55db702bbb4dac93d8b6add2576d17"/>
                <w:id w:val="1112482482"/>
                <w:lock w:val="sdtLocked"/>
              </w:sdtPr>
              <w:sdtEndPr/>
              <w:sdtContent>
                <w:tc>
                  <w:tcPr>
                    <w:tcW w:w="1545" w:type="dxa"/>
                    <w:vAlign w:val="center"/>
                  </w:tcPr>
                  <w:p w:rsidR="00DF690C" w:rsidRPr="004A3698" w:rsidRDefault="00DF690C" w:rsidP="001B7679">
                    <w:pPr>
                      <w:jc w:val="center"/>
                      <w:rPr>
                        <w:sz w:val="18"/>
                        <w:szCs w:val="18"/>
                      </w:rPr>
                    </w:pPr>
                    <w:r w:rsidRPr="004A3698">
                      <w:rPr>
                        <w:bCs/>
                        <w:sz w:val="18"/>
                        <w:szCs w:val="18"/>
                      </w:rPr>
                      <w:t>其他关联资金往来</w:t>
                    </w:r>
                  </w:p>
                </w:tc>
              </w:sdtContent>
            </w:sdt>
            <w:sdt>
              <w:sdtPr>
                <w:rPr>
                  <w:sz w:val="18"/>
                  <w:szCs w:val="18"/>
                </w:rPr>
                <w:tag w:val="_PLD_5a45dea9cb5e4343b4e4419f867ddfe1"/>
                <w:id w:val="1424914915"/>
                <w:lock w:val="sdtLocked"/>
              </w:sdtPr>
              <w:sdtEndPr/>
              <w:sdtContent>
                <w:tc>
                  <w:tcPr>
                    <w:tcW w:w="1773" w:type="dxa"/>
                    <w:vAlign w:val="center"/>
                  </w:tcPr>
                  <w:p w:rsidR="00DF690C" w:rsidRPr="004A3698" w:rsidRDefault="00DF690C" w:rsidP="001B7679">
                    <w:pPr>
                      <w:jc w:val="center"/>
                      <w:rPr>
                        <w:sz w:val="18"/>
                        <w:szCs w:val="18"/>
                      </w:rPr>
                    </w:pPr>
                    <w:r w:rsidRPr="004A3698">
                      <w:rPr>
                        <w:sz w:val="18"/>
                        <w:szCs w:val="18"/>
                      </w:rPr>
                      <w:t>资金往来方名称</w:t>
                    </w:r>
                  </w:p>
                </w:tc>
              </w:sdtContent>
            </w:sdt>
            <w:sdt>
              <w:sdtPr>
                <w:rPr>
                  <w:sz w:val="18"/>
                  <w:szCs w:val="18"/>
                </w:rPr>
                <w:tag w:val="_PLD_857f50f66c704e038b43a4eec541a334"/>
                <w:id w:val="1608394680"/>
                <w:lock w:val="sdtLocked"/>
              </w:sdtPr>
              <w:sdtEndPr/>
              <w:sdtContent>
                <w:tc>
                  <w:tcPr>
                    <w:tcW w:w="1540" w:type="dxa"/>
                    <w:vAlign w:val="center"/>
                  </w:tcPr>
                  <w:p w:rsidR="00DF690C" w:rsidRPr="004A3698" w:rsidRDefault="00DF690C" w:rsidP="001B7679">
                    <w:pPr>
                      <w:jc w:val="center"/>
                      <w:rPr>
                        <w:sz w:val="18"/>
                        <w:szCs w:val="18"/>
                      </w:rPr>
                    </w:pPr>
                    <w:r w:rsidRPr="004A3698">
                      <w:rPr>
                        <w:sz w:val="18"/>
                        <w:szCs w:val="18"/>
                      </w:rPr>
                      <w:t>往来方与上市公司的关系</w:t>
                    </w:r>
                  </w:p>
                </w:tc>
              </w:sdtContent>
            </w:sdt>
            <w:sdt>
              <w:sdtPr>
                <w:rPr>
                  <w:sz w:val="18"/>
                  <w:szCs w:val="18"/>
                </w:rPr>
                <w:tag w:val="_PLD_fcbed7e94be149a3bedb80242574ba48"/>
                <w:id w:val="380448052"/>
                <w:lock w:val="sdtLocked"/>
              </w:sdtPr>
              <w:sdtEndPr/>
              <w:sdtContent>
                <w:tc>
                  <w:tcPr>
                    <w:tcW w:w="1133" w:type="dxa"/>
                    <w:vAlign w:val="center"/>
                  </w:tcPr>
                  <w:p w:rsidR="00DF690C" w:rsidRPr="004A3698" w:rsidRDefault="00DF690C" w:rsidP="001B7679">
                    <w:pPr>
                      <w:jc w:val="center"/>
                      <w:rPr>
                        <w:sz w:val="18"/>
                        <w:szCs w:val="18"/>
                      </w:rPr>
                    </w:pPr>
                    <w:r w:rsidRPr="004A3698">
                      <w:rPr>
                        <w:sz w:val="18"/>
                        <w:szCs w:val="18"/>
                      </w:rPr>
                      <w:t>上市公司核算的会计科目</w:t>
                    </w:r>
                  </w:p>
                </w:tc>
              </w:sdtContent>
            </w:sdt>
            <w:sdt>
              <w:sdtPr>
                <w:rPr>
                  <w:sz w:val="18"/>
                  <w:szCs w:val="18"/>
                </w:rPr>
                <w:tag w:val="_PLD_1c7b6fc566bb45f19145a3b7837c29a3"/>
                <w:id w:val="2056883000"/>
                <w:lock w:val="sdtLocked"/>
              </w:sdtPr>
              <w:sdtEndPr/>
              <w:sdtContent>
                <w:tc>
                  <w:tcPr>
                    <w:tcW w:w="1092" w:type="dxa"/>
                    <w:vAlign w:val="center"/>
                  </w:tcPr>
                  <w:p w:rsidR="00DF690C" w:rsidRPr="004A3698" w:rsidRDefault="00DF690C" w:rsidP="001B7679">
                    <w:pPr>
                      <w:jc w:val="center"/>
                      <w:rPr>
                        <w:sz w:val="18"/>
                        <w:szCs w:val="18"/>
                      </w:rPr>
                    </w:pPr>
                    <w:r w:rsidRPr="004A3698">
                      <w:rPr>
                        <w:sz w:val="18"/>
                        <w:szCs w:val="18"/>
                      </w:rPr>
                      <w:t>2023</w:t>
                    </w:r>
                    <w:r w:rsidRPr="004A3698">
                      <w:rPr>
                        <w:sz w:val="18"/>
                        <w:szCs w:val="18"/>
                      </w:rPr>
                      <w:t>年期初往来资金余额</w:t>
                    </w:r>
                  </w:p>
                </w:tc>
              </w:sdtContent>
            </w:sdt>
            <w:sdt>
              <w:sdtPr>
                <w:rPr>
                  <w:sz w:val="18"/>
                  <w:szCs w:val="18"/>
                </w:rPr>
                <w:tag w:val="_PLD_9c95747bedfd4aa491cab74a253e3f3f"/>
                <w:id w:val="989295697"/>
                <w:lock w:val="sdtLocked"/>
              </w:sdtPr>
              <w:sdtEndPr/>
              <w:sdtContent>
                <w:tc>
                  <w:tcPr>
                    <w:tcW w:w="1148" w:type="dxa"/>
                    <w:vAlign w:val="center"/>
                  </w:tcPr>
                  <w:p w:rsidR="00DF690C" w:rsidRPr="004A3698" w:rsidRDefault="00DF690C" w:rsidP="001B7679">
                    <w:pPr>
                      <w:jc w:val="center"/>
                      <w:rPr>
                        <w:sz w:val="18"/>
                        <w:szCs w:val="18"/>
                      </w:rPr>
                    </w:pPr>
                    <w:r w:rsidRPr="004A3698">
                      <w:rPr>
                        <w:sz w:val="18"/>
                        <w:szCs w:val="18"/>
                      </w:rPr>
                      <w:t>2023</w:t>
                    </w:r>
                    <w:r w:rsidRPr="004A3698">
                      <w:rPr>
                        <w:sz w:val="18"/>
                        <w:szCs w:val="18"/>
                      </w:rPr>
                      <w:t>年度往来累计发生金额（不含利息）</w:t>
                    </w:r>
                  </w:p>
                </w:tc>
              </w:sdtContent>
            </w:sdt>
            <w:sdt>
              <w:sdtPr>
                <w:rPr>
                  <w:sz w:val="18"/>
                  <w:szCs w:val="18"/>
                </w:rPr>
                <w:tag w:val="_PLD_a207232109cc437a9f1cace91a1ea1f8"/>
                <w:id w:val="-1778091523"/>
                <w:lock w:val="sdtLocked"/>
              </w:sdtPr>
              <w:sdtEndPr/>
              <w:sdtContent>
                <w:tc>
                  <w:tcPr>
                    <w:tcW w:w="1134" w:type="dxa"/>
                    <w:vAlign w:val="center"/>
                  </w:tcPr>
                  <w:p w:rsidR="00DF690C" w:rsidRPr="004A3698" w:rsidRDefault="00DF690C" w:rsidP="001B7679">
                    <w:pPr>
                      <w:jc w:val="center"/>
                      <w:rPr>
                        <w:sz w:val="18"/>
                        <w:szCs w:val="18"/>
                      </w:rPr>
                    </w:pPr>
                    <w:r w:rsidRPr="004A3698">
                      <w:rPr>
                        <w:sz w:val="18"/>
                        <w:szCs w:val="18"/>
                      </w:rPr>
                      <w:t>2023</w:t>
                    </w:r>
                    <w:r w:rsidRPr="004A3698">
                      <w:rPr>
                        <w:sz w:val="18"/>
                        <w:szCs w:val="18"/>
                      </w:rPr>
                      <w:t>年度往来资金的利息（如有）</w:t>
                    </w:r>
                  </w:p>
                </w:tc>
              </w:sdtContent>
            </w:sdt>
            <w:sdt>
              <w:sdtPr>
                <w:rPr>
                  <w:sz w:val="18"/>
                  <w:szCs w:val="18"/>
                </w:rPr>
                <w:tag w:val="_PLD_d817237d18d34a9a904cbad432c24934"/>
                <w:id w:val="1293331270"/>
                <w:lock w:val="sdtLocked"/>
              </w:sdtPr>
              <w:sdtEndPr/>
              <w:sdtContent>
                <w:tc>
                  <w:tcPr>
                    <w:tcW w:w="1148" w:type="dxa"/>
                    <w:vAlign w:val="center"/>
                  </w:tcPr>
                  <w:p w:rsidR="00DF690C" w:rsidRPr="004A3698" w:rsidRDefault="00DF690C" w:rsidP="001B7679">
                    <w:pPr>
                      <w:jc w:val="center"/>
                      <w:rPr>
                        <w:sz w:val="18"/>
                        <w:szCs w:val="18"/>
                      </w:rPr>
                    </w:pPr>
                    <w:r w:rsidRPr="004A3698">
                      <w:rPr>
                        <w:sz w:val="18"/>
                        <w:szCs w:val="18"/>
                      </w:rPr>
                      <w:t>2023</w:t>
                    </w:r>
                    <w:r w:rsidRPr="004A3698">
                      <w:rPr>
                        <w:sz w:val="18"/>
                        <w:szCs w:val="18"/>
                      </w:rPr>
                      <w:t>年度偿还累计发生金额</w:t>
                    </w:r>
                  </w:p>
                </w:tc>
              </w:sdtContent>
            </w:sdt>
            <w:sdt>
              <w:sdtPr>
                <w:rPr>
                  <w:sz w:val="18"/>
                  <w:szCs w:val="18"/>
                </w:rPr>
                <w:tag w:val="_PLD_bf4c4697c58f46fe93d1d15120ed2a5e"/>
                <w:id w:val="135080303"/>
                <w:lock w:val="sdtLocked"/>
              </w:sdtPr>
              <w:sdtEndPr/>
              <w:sdtContent>
                <w:tc>
                  <w:tcPr>
                    <w:tcW w:w="1147" w:type="dxa"/>
                    <w:vAlign w:val="center"/>
                  </w:tcPr>
                  <w:p w:rsidR="00DF690C" w:rsidRPr="004A3698" w:rsidRDefault="00DF690C" w:rsidP="001B7679">
                    <w:pPr>
                      <w:jc w:val="center"/>
                      <w:rPr>
                        <w:sz w:val="18"/>
                        <w:szCs w:val="18"/>
                      </w:rPr>
                    </w:pPr>
                    <w:r w:rsidRPr="004A3698">
                      <w:rPr>
                        <w:sz w:val="18"/>
                        <w:szCs w:val="18"/>
                      </w:rPr>
                      <w:t>2023</w:t>
                    </w:r>
                    <w:r w:rsidRPr="004A3698">
                      <w:rPr>
                        <w:sz w:val="18"/>
                        <w:szCs w:val="18"/>
                      </w:rPr>
                      <w:t>年期末往来资金余额</w:t>
                    </w:r>
                  </w:p>
                </w:tc>
              </w:sdtContent>
            </w:sdt>
            <w:sdt>
              <w:sdtPr>
                <w:rPr>
                  <w:sz w:val="18"/>
                  <w:szCs w:val="18"/>
                </w:rPr>
                <w:tag w:val="_PLD_b10033fa7ceb49488a1f074733776ecc"/>
                <w:id w:val="-629946784"/>
                <w:lock w:val="sdtLocked"/>
              </w:sdtPr>
              <w:sdtEndPr/>
              <w:sdtContent>
                <w:tc>
                  <w:tcPr>
                    <w:tcW w:w="1190" w:type="dxa"/>
                    <w:vAlign w:val="center"/>
                  </w:tcPr>
                  <w:p w:rsidR="00DF690C" w:rsidRPr="004A3698" w:rsidRDefault="00DF690C" w:rsidP="001B7679">
                    <w:pPr>
                      <w:jc w:val="center"/>
                      <w:rPr>
                        <w:sz w:val="18"/>
                        <w:szCs w:val="18"/>
                      </w:rPr>
                    </w:pPr>
                    <w:r w:rsidRPr="004A3698">
                      <w:rPr>
                        <w:sz w:val="18"/>
                        <w:szCs w:val="18"/>
                      </w:rPr>
                      <w:t>往来形成原因</w:t>
                    </w:r>
                  </w:p>
                </w:tc>
              </w:sdtContent>
            </w:sdt>
            <w:sdt>
              <w:sdtPr>
                <w:rPr>
                  <w:sz w:val="18"/>
                  <w:szCs w:val="18"/>
                </w:rPr>
                <w:tag w:val="_PLD_24bc118d4e4f461aa582461866a38830"/>
                <w:id w:val="-1046830222"/>
                <w:lock w:val="sdtLocked"/>
              </w:sdtPr>
              <w:sdtEndPr/>
              <w:sdtContent>
                <w:tc>
                  <w:tcPr>
                    <w:tcW w:w="1078" w:type="dxa"/>
                    <w:vAlign w:val="center"/>
                  </w:tcPr>
                  <w:p w:rsidR="00DF690C" w:rsidRPr="004A3698" w:rsidRDefault="00DF690C" w:rsidP="001B7679">
                    <w:pPr>
                      <w:jc w:val="center"/>
                      <w:rPr>
                        <w:sz w:val="18"/>
                        <w:szCs w:val="18"/>
                      </w:rPr>
                    </w:pPr>
                    <w:r w:rsidRPr="004A3698">
                      <w:rPr>
                        <w:sz w:val="18"/>
                        <w:szCs w:val="18"/>
                      </w:rPr>
                      <w:t>往来性质</w:t>
                    </w:r>
                  </w:p>
                </w:tc>
              </w:sdtContent>
            </w:sdt>
          </w:tr>
          <w:sdt>
            <w:sdtPr>
              <w:rPr>
                <w:rFonts w:asciiTheme="minorHAnsi" w:eastAsiaTheme="minorEastAsia" w:hAnsiTheme="minorHAnsi" w:cstheme="minorBidi"/>
                <w:kern w:val="2"/>
                <w:sz w:val="18"/>
                <w:szCs w:val="18"/>
                <w14:ligatures w14:val="standardContextual"/>
              </w:rPr>
              <w:alias w:val="控股股东、实际控制人及其附属企业经营性资金往来情况"/>
              <w:tag w:val="_TUP_b1230516c9b443a8ae6a0ee5faae34d9"/>
              <w:id w:val="1554657972"/>
              <w:lock w:val="sdtLocked"/>
              <w:placeholder>
                <w:docPart w:val="8EE4BC5FAFE142FBB0C36961CB277CF0"/>
              </w:placeholder>
            </w:sdtPr>
            <w:sdtEndPr/>
            <w:sdtContent>
              <w:tr w:rsidR="00DF690C" w:rsidRPr="00014996" w:rsidTr="00992278">
                <w:trPr>
                  <w:trHeight w:val="510"/>
                  <w:jc w:val="center"/>
                </w:trPr>
                <w:tc>
                  <w:tcPr>
                    <w:tcW w:w="1545" w:type="dxa"/>
                    <w:vMerge w:val="restart"/>
                    <w:vAlign w:val="center"/>
                  </w:tcPr>
                  <w:sdt>
                    <w:sdtPr>
                      <w:rPr>
                        <w:sz w:val="18"/>
                        <w:szCs w:val="18"/>
                      </w:rPr>
                      <w:tag w:val="_PLD_bc0f2a0bc30c4288a5bb4f26fe930d4f"/>
                      <w:id w:val="241607022"/>
                      <w:lock w:val="sdtLocked"/>
                    </w:sdtPr>
                    <w:sdtEndPr/>
                    <w:sdtContent>
                      <w:p w:rsidR="00DF690C" w:rsidRPr="004A3698" w:rsidRDefault="00DF690C" w:rsidP="001B7679">
                        <w:pPr>
                          <w:jc w:val="left"/>
                          <w:rPr>
                            <w:sz w:val="18"/>
                            <w:szCs w:val="18"/>
                          </w:rPr>
                        </w:pPr>
                        <w:r w:rsidRPr="004A3698">
                          <w:rPr>
                            <w:sz w:val="18"/>
                            <w:szCs w:val="18"/>
                          </w:rPr>
                          <w:t>控股股东、实际控制人及其附属企业</w:t>
                        </w:r>
                      </w:p>
                    </w:sdtContent>
                  </w:sdt>
                </w:tc>
                <w:tc>
                  <w:tcPr>
                    <w:tcW w:w="1773" w:type="dxa"/>
                    <w:vAlign w:val="center"/>
                  </w:tcPr>
                  <w:p w:rsidR="00DF690C" w:rsidRPr="004A3698" w:rsidRDefault="00DF690C" w:rsidP="00992278">
                    <w:pPr>
                      <w:jc w:val="left"/>
                      <w:rPr>
                        <w:sz w:val="18"/>
                        <w:szCs w:val="18"/>
                      </w:rPr>
                    </w:pPr>
                    <w:r w:rsidRPr="004A3698">
                      <w:rPr>
                        <w:sz w:val="18"/>
                        <w:szCs w:val="18"/>
                      </w:rPr>
                      <w:t>中国铁路广州局集团有限公司</w:t>
                    </w:r>
                    <w:r w:rsidRPr="004A3698">
                      <w:rPr>
                        <w:sz w:val="18"/>
                        <w:szCs w:val="18"/>
                      </w:rPr>
                      <w:t> (“</w:t>
                    </w:r>
                    <w:r w:rsidRPr="004A3698">
                      <w:rPr>
                        <w:sz w:val="18"/>
                        <w:szCs w:val="18"/>
                      </w:rPr>
                      <w:t>广铁集团</w:t>
                    </w:r>
                    <w:r w:rsidRPr="004A3698">
                      <w:rPr>
                        <w:sz w:val="18"/>
                        <w:szCs w:val="18"/>
                      </w:rPr>
                      <w:t>”)</w:t>
                    </w:r>
                  </w:p>
                </w:tc>
                <w:sdt>
                  <w:sdtPr>
                    <w:rPr>
                      <w:sz w:val="18"/>
                      <w:szCs w:val="18"/>
                    </w:rPr>
                    <w:alias w:val="大股东及其附属企业经营性资金往来方与上市公司的关联关系"/>
                    <w:tag w:val="_GBC_02264ee0809241f4b0b768f134a9f13e"/>
                    <w:id w:val="1742980571"/>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w:t>
                        </w:r>
                      </w:p>
                    </w:tc>
                  </w:sdtContent>
                </w:sdt>
                <w:sdt>
                  <w:sdtPr>
                    <w:rPr>
                      <w:sz w:val="18"/>
                      <w:szCs w:val="18"/>
                    </w:rPr>
                    <w:alias w:val="大股东及其附属企业经营性资金往来上市公司核算的会计科目"/>
                    <w:tag w:val="_GBC_a5cc41b0e8af4597a402e42878ad53a0"/>
                    <w:id w:val="-949170480"/>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应收账款</w:t>
                        </w:r>
                      </w:p>
                    </w:tc>
                  </w:sdtContent>
                </w:sdt>
                <w:tc>
                  <w:tcPr>
                    <w:tcW w:w="1092" w:type="dxa"/>
                    <w:vAlign w:val="center"/>
                  </w:tcPr>
                  <w:p w:rsidR="00DF690C" w:rsidRPr="004A3698" w:rsidRDefault="00DF690C" w:rsidP="00BE379D">
                    <w:pPr>
                      <w:jc w:val="right"/>
                      <w:rPr>
                        <w:sz w:val="18"/>
                        <w:szCs w:val="18"/>
                      </w:rPr>
                    </w:pPr>
                    <w:r w:rsidRPr="004A3698">
                      <w:rPr>
                        <w:sz w:val="18"/>
                        <w:szCs w:val="18"/>
                      </w:rPr>
                      <w:t>54,589</w:t>
                    </w:r>
                  </w:p>
                </w:tc>
                <w:tc>
                  <w:tcPr>
                    <w:tcW w:w="1148" w:type="dxa"/>
                    <w:vAlign w:val="center"/>
                  </w:tcPr>
                  <w:p w:rsidR="00DF690C" w:rsidRPr="004A3698" w:rsidRDefault="00DF690C" w:rsidP="00BE379D">
                    <w:pPr>
                      <w:jc w:val="right"/>
                      <w:rPr>
                        <w:sz w:val="18"/>
                        <w:szCs w:val="18"/>
                      </w:rPr>
                    </w:pPr>
                    <w:r w:rsidRPr="004A3698">
                      <w:rPr>
                        <w:sz w:val="18"/>
                        <w:szCs w:val="18"/>
                      </w:rPr>
                      <w:t>693,741</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567,866</w:t>
                    </w:r>
                  </w:p>
                </w:tc>
                <w:tc>
                  <w:tcPr>
                    <w:tcW w:w="1147" w:type="dxa"/>
                    <w:vAlign w:val="center"/>
                  </w:tcPr>
                  <w:p w:rsidR="00DF690C" w:rsidRPr="004A3698" w:rsidRDefault="00DF690C" w:rsidP="00BE379D">
                    <w:pPr>
                      <w:jc w:val="right"/>
                      <w:rPr>
                        <w:sz w:val="18"/>
                        <w:szCs w:val="18"/>
                      </w:rPr>
                    </w:pPr>
                    <w:r w:rsidRPr="004A3698">
                      <w:rPr>
                        <w:sz w:val="18"/>
                        <w:szCs w:val="18"/>
                      </w:rPr>
                      <w:t>180,464</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sdtContent>
          </w:sdt>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广东铁路有限公司</w:t>
                </w:r>
              </w:p>
            </w:tc>
            <w:sdt>
              <w:sdtPr>
                <w:rPr>
                  <w:sz w:val="18"/>
                  <w:szCs w:val="18"/>
                </w:rPr>
                <w:alias w:val="大股东及其附属企业经营性资金往来方与上市公司的关联关系"/>
                <w:tag w:val="_GBC_02264ee0809241f4b0b768f134a9f13e"/>
                <w:id w:val="-2104787342"/>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控股股东、实际控制人的附属企业</w:t>
                    </w:r>
                  </w:p>
                </w:tc>
              </w:sdtContent>
            </w:sdt>
            <w:sdt>
              <w:sdtPr>
                <w:rPr>
                  <w:sz w:val="18"/>
                  <w:szCs w:val="18"/>
                </w:rPr>
                <w:alias w:val="大股东及其附属企业经营性资金往来上市公司核算的会计科目"/>
                <w:tag w:val="_GBC_a5cc41b0e8af4597a402e42878ad53a0"/>
                <w:id w:val="102644461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应收账款</w:t>
                    </w:r>
                  </w:p>
                </w:tc>
              </w:sdtContent>
            </w:sdt>
            <w:tc>
              <w:tcPr>
                <w:tcW w:w="1092" w:type="dxa"/>
                <w:vAlign w:val="center"/>
              </w:tcPr>
              <w:p w:rsidR="00DF690C" w:rsidRPr="004A3698" w:rsidRDefault="00DF690C" w:rsidP="00BE379D">
                <w:pPr>
                  <w:jc w:val="right"/>
                  <w:rPr>
                    <w:sz w:val="18"/>
                    <w:szCs w:val="18"/>
                  </w:rPr>
                </w:pPr>
                <w:r w:rsidRPr="004A3698">
                  <w:rPr>
                    <w:sz w:val="18"/>
                    <w:szCs w:val="18"/>
                  </w:rPr>
                  <w:t>251,482</w:t>
                </w:r>
              </w:p>
            </w:tc>
            <w:tc>
              <w:tcPr>
                <w:tcW w:w="1148" w:type="dxa"/>
                <w:vAlign w:val="center"/>
              </w:tcPr>
              <w:p w:rsidR="00DF690C" w:rsidRPr="004A3698" w:rsidRDefault="00DF690C" w:rsidP="00BE379D">
                <w:pPr>
                  <w:jc w:val="right"/>
                  <w:rPr>
                    <w:sz w:val="18"/>
                    <w:szCs w:val="18"/>
                  </w:rPr>
                </w:pPr>
                <w:r w:rsidRPr="004A3698">
                  <w:rPr>
                    <w:sz w:val="18"/>
                    <w:szCs w:val="18"/>
                  </w:rPr>
                  <w:t>126,553</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141,586</w:t>
                </w:r>
              </w:p>
            </w:tc>
            <w:tc>
              <w:tcPr>
                <w:tcW w:w="1147" w:type="dxa"/>
                <w:vAlign w:val="center"/>
              </w:tcPr>
              <w:p w:rsidR="00DF690C" w:rsidRPr="004A3698" w:rsidRDefault="00DF690C" w:rsidP="00BE379D">
                <w:pPr>
                  <w:jc w:val="right"/>
                  <w:rPr>
                    <w:sz w:val="18"/>
                    <w:szCs w:val="18"/>
                  </w:rPr>
                </w:pPr>
                <w:r w:rsidRPr="004A3698">
                  <w:rPr>
                    <w:sz w:val="18"/>
                    <w:szCs w:val="18"/>
                  </w:rPr>
                  <w:t>236,449</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proofErr w:type="gramStart"/>
                <w:r w:rsidRPr="004A3698">
                  <w:rPr>
                    <w:sz w:val="18"/>
                    <w:szCs w:val="18"/>
                  </w:rPr>
                  <w:t>厦深铁路</w:t>
                </w:r>
                <w:proofErr w:type="gramEnd"/>
                <w:r w:rsidRPr="004A3698">
                  <w:rPr>
                    <w:sz w:val="18"/>
                    <w:szCs w:val="18"/>
                  </w:rPr>
                  <w:t>广东有限公司</w:t>
                </w:r>
                <w:r w:rsidRPr="004A3698">
                  <w:rPr>
                    <w:sz w:val="18"/>
                    <w:szCs w:val="18"/>
                  </w:rPr>
                  <w:t>(“</w:t>
                </w:r>
                <w:r w:rsidRPr="004A3698">
                  <w:rPr>
                    <w:sz w:val="18"/>
                    <w:szCs w:val="18"/>
                  </w:rPr>
                  <w:t>厦深铁路</w:t>
                </w:r>
                <w:r w:rsidRPr="004A3698">
                  <w:rPr>
                    <w:sz w:val="18"/>
                    <w:szCs w:val="18"/>
                  </w:rPr>
                  <w:t>”)</w:t>
                </w:r>
              </w:p>
            </w:tc>
            <w:sdt>
              <w:sdtPr>
                <w:rPr>
                  <w:sz w:val="18"/>
                  <w:szCs w:val="18"/>
                </w:rPr>
                <w:alias w:val="大股东及其附属企业经营性资金往来方与上市公司的关联关系"/>
                <w:tag w:val="_GBC_02264ee0809241f4b0b768f134a9f13e"/>
                <w:id w:val="-132033669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控股股东、实际控制人的附属企业</w:t>
                    </w:r>
                  </w:p>
                </w:tc>
              </w:sdtContent>
            </w:sdt>
            <w:sdt>
              <w:sdtPr>
                <w:rPr>
                  <w:sz w:val="18"/>
                  <w:szCs w:val="18"/>
                </w:rPr>
                <w:alias w:val="大股东及其附属企业经营性资金往来上市公司核算的会计科目"/>
                <w:tag w:val="_GBC_a5cc41b0e8af4597a402e42878ad53a0"/>
                <w:id w:val="-1443069141"/>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应收账款</w:t>
                    </w:r>
                  </w:p>
                </w:tc>
              </w:sdtContent>
            </w:sdt>
            <w:tc>
              <w:tcPr>
                <w:tcW w:w="1092" w:type="dxa"/>
                <w:vAlign w:val="center"/>
              </w:tcPr>
              <w:p w:rsidR="00DF690C" w:rsidRPr="004A3698" w:rsidRDefault="00DF690C" w:rsidP="00BE379D">
                <w:pPr>
                  <w:jc w:val="right"/>
                  <w:rPr>
                    <w:sz w:val="18"/>
                    <w:szCs w:val="18"/>
                  </w:rPr>
                </w:pPr>
                <w:r w:rsidRPr="004A3698">
                  <w:rPr>
                    <w:sz w:val="18"/>
                    <w:szCs w:val="18"/>
                  </w:rPr>
                  <w:t>5,776</w:t>
                </w:r>
              </w:p>
            </w:tc>
            <w:tc>
              <w:tcPr>
                <w:tcW w:w="1148" w:type="dxa"/>
                <w:vAlign w:val="center"/>
              </w:tcPr>
              <w:p w:rsidR="00DF690C" w:rsidRPr="004A3698" w:rsidRDefault="00DF690C" w:rsidP="00BE379D">
                <w:pPr>
                  <w:jc w:val="right"/>
                  <w:rPr>
                    <w:sz w:val="18"/>
                    <w:szCs w:val="18"/>
                  </w:rPr>
                </w:pPr>
                <w:r w:rsidRPr="004A3698">
                  <w:rPr>
                    <w:sz w:val="18"/>
                    <w:szCs w:val="18"/>
                  </w:rPr>
                  <w:t>69,136</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68,024</w:t>
                </w:r>
              </w:p>
            </w:tc>
            <w:tc>
              <w:tcPr>
                <w:tcW w:w="1147" w:type="dxa"/>
                <w:vAlign w:val="center"/>
              </w:tcPr>
              <w:p w:rsidR="00DF690C" w:rsidRPr="004A3698" w:rsidRDefault="00DF690C" w:rsidP="00BE379D">
                <w:pPr>
                  <w:jc w:val="right"/>
                  <w:rPr>
                    <w:sz w:val="18"/>
                    <w:szCs w:val="18"/>
                  </w:rPr>
                </w:pPr>
                <w:r w:rsidRPr="004A3698">
                  <w:rPr>
                    <w:sz w:val="18"/>
                    <w:szCs w:val="18"/>
                  </w:rPr>
                  <w:t>6,888</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widowControl/>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深圳市深</w:t>
                </w:r>
                <w:proofErr w:type="gramStart"/>
                <w:r w:rsidRPr="004A3698">
                  <w:rPr>
                    <w:sz w:val="18"/>
                    <w:szCs w:val="18"/>
                  </w:rPr>
                  <w:t>铁时代</w:t>
                </w:r>
                <w:proofErr w:type="gramEnd"/>
                <w:r w:rsidRPr="004A3698">
                  <w:rPr>
                    <w:sz w:val="18"/>
                    <w:szCs w:val="18"/>
                  </w:rPr>
                  <w:t>实业发展有限公司</w:t>
                </w:r>
                <w:r w:rsidRPr="004A3698">
                  <w:rPr>
                    <w:sz w:val="18"/>
                    <w:szCs w:val="18"/>
                  </w:rPr>
                  <w:t>(“</w:t>
                </w:r>
                <w:r w:rsidRPr="004A3698">
                  <w:rPr>
                    <w:sz w:val="18"/>
                    <w:szCs w:val="18"/>
                  </w:rPr>
                  <w:t>深铁实业</w:t>
                </w:r>
                <w:r w:rsidRPr="004A3698">
                  <w:rPr>
                    <w:sz w:val="18"/>
                    <w:szCs w:val="18"/>
                  </w:rPr>
                  <w:t>”)</w:t>
                </w:r>
              </w:p>
            </w:tc>
            <w:sdt>
              <w:sdtPr>
                <w:rPr>
                  <w:sz w:val="18"/>
                  <w:szCs w:val="18"/>
                </w:rPr>
                <w:alias w:val="大股东及其附属企业经营性资金往来方与上市公司的关联关系"/>
                <w:tag w:val="_GBC_02264ee0809241f4b0b768f134a9f13e"/>
                <w:id w:val="1506468068"/>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控股股东、实际控制人的附属企业</w:t>
                    </w:r>
                  </w:p>
                </w:tc>
              </w:sdtContent>
            </w:sdt>
            <w:sdt>
              <w:sdtPr>
                <w:rPr>
                  <w:sz w:val="18"/>
                  <w:szCs w:val="18"/>
                </w:rPr>
                <w:alias w:val="大股东及其附属企业经营性资金往来上市公司核算的会计科目"/>
                <w:tag w:val="_GBC_a5cc41b0e8af4597a402e42878ad53a0"/>
                <w:id w:val="-37215312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应收账款</w:t>
                    </w:r>
                  </w:p>
                </w:tc>
              </w:sdtContent>
            </w:sdt>
            <w:tc>
              <w:tcPr>
                <w:tcW w:w="1092" w:type="dxa"/>
                <w:vAlign w:val="center"/>
              </w:tcPr>
              <w:p w:rsidR="00DF690C" w:rsidRPr="004A3698" w:rsidRDefault="00DF690C" w:rsidP="00BE379D">
                <w:pPr>
                  <w:jc w:val="right"/>
                  <w:rPr>
                    <w:sz w:val="18"/>
                    <w:szCs w:val="18"/>
                  </w:rPr>
                </w:pPr>
                <w:r w:rsidRPr="004A3698">
                  <w:rPr>
                    <w:sz w:val="18"/>
                    <w:szCs w:val="18"/>
                  </w:rPr>
                  <w:t>-</w:t>
                </w:r>
              </w:p>
            </w:tc>
            <w:tc>
              <w:tcPr>
                <w:tcW w:w="1148" w:type="dxa"/>
                <w:vAlign w:val="center"/>
              </w:tcPr>
              <w:p w:rsidR="00DF690C" w:rsidRPr="004A3698" w:rsidRDefault="00DF690C" w:rsidP="00BE379D">
                <w:pPr>
                  <w:jc w:val="right"/>
                  <w:rPr>
                    <w:sz w:val="18"/>
                    <w:szCs w:val="18"/>
                  </w:rPr>
                </w:pPr>
                <w:r w:rsidRPr="004A3698">
                  <w:rPr>
                    <w:sz w:val="18"/>
                    <w:szCs w:val="18"/>
                  </w:rPr>
                  <w:t>3,403</w:t>
                </w:r>
              </w:p>
            </w:tc>
            <w:tc>
              <w:tcPr>
                <w:tcW w:w="1134" w:type="dxa"/>
                <w:vAlign w:val="center"/>
              </w:tcPr>
              <w:p w:rsidR="00DF690C" w:rsidRPr="004A3698" w:rsidRDefault="00DF690C" w:rsidP="00BE379D">
                <w:pPr>
                  <w:jc w:val="right"/>
                  <w:rPr>
                    <w:sz w:val="18"/>
                    <w:szCs w:val="18"/>
                  </w:rPr>
                </w:pPr>
                <w:r w:rsidRPr="004A3698">
                  <w:rPr>
                    <w:sz w:val="18"/>
                    <w:szCs w:val="18"/>
                  </w:rPr>
                  <w:t>-</w:t>
                </w:r>
              </w:p>
            </w:tc>
            <w:tc>
              <w:tcPr>
                <w:tcW w:w="1148" w:type="dxa"/>
                <w:vAlign w:val="center"/>
              </w:tcPr>
              <w:p w:rsidR="00DF690C" w:rsidRPr="004A3698" w:rsidRDefault="00DF690C" w:rsidP="00BE379D">
                <w:pPr>
                  <w:jc w:val="right"/>
                  <w:rPr>
                    <w:sz w:val="18"/>
                    <w:szCs w:val="18"/>
                  </w:rPr>
                </w:pPr>
                <w:r w:rsidRPr="004A3698">
                  <w:rPr>
                    <w:sz w:val="18"/>
                    <w:szCs w:val="18"/>
                  </w:rPr>
                  <w:t>-</w:t>
                </w:r>
              </w:p>
            </w:tc>
            <w:tc>
              <w:tcPr>
                <w:tcW w:w="1147" w:type="dxa"/>
                <w:vAlign w:val="center"/>
              </w:tcPr>
              <w:p w:rsidR="00DF690C" w:rsidRPr="004A3698" w:rsidRDefault="00DF690C" w:rsidP="00BE379D">
                <w:pPr>
                  <w:jc w:val="right"/>
                  <w:rPr>
                    <w:sz w:val="18"/>
                    <w:szCs w:val="18"/>
                  </w:rPr>
                </w:pPr>
                <w:r w:rsidRPr="004A3698">
                  <w:rPr>
                    <w:sz w:val="18"/>
                    <w:szCs w:val="18"/>
                  </w:rPr>
                  <w:t>3,403</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广州东北货车外绕线铁路有限责任公司</w:t>
                </w:r>
              </w:p>
            </w:tc>
            <w:sdt>
              <w:sdtPr>
                <w:rPr>
                  <w:sz w:val="18"/>
                  <w:szCs w:val="18"/>
                </w:rPr>
                <w:alias w:val="大股东及其附属企业经营性资金往来方与上市公司的关联关系"/>
                <w:tag w:val="_GBC_02264ee0809241f4b0b768f134a9f13e"/>
                <w:id w:val="-40522397"/>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控股股东、实际控制人的附属企业</w:t>
                    </w:r>
                  </w:p>
                </w:tc>
              </w:sdtContent>
            </w:sdt>
            <w:sdt>
              <w:sdtPr>
                <w:rPr>
                  <w:sz w:val="18"/>
                  <w:szCs w:val="18"/>
                </w:rPr>
                <w:alias w:val="大股东及其附属企业经营性资金往来上市公司核算的会计科目"/>
                <w:tag w:val="_GBC_a5cc41b0e8af4597a402e42878ad53a0"/>
                <w:id w:val="28909791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应收账款</w:t>
                    </w:r>
                  </w:p>
                </w:tc>
              </w:sdtContent>
            </w:sdt>
            <w:tc>
              <w:tcPr>
                <w:tcW w:w="1092" w:type="dxa"/>
                <w:vAlign w:val="center"/>
              </w:tcPr>
              <w:p w:rsidR="00DF690C" w:rsidRPr="004A3698" w:rsidRDefault="00DF690C" w:rsidP="00BE379D">
                <w:pPr>
                  <w:jc w:val="right"/>
                  <w:rPr>
                    <w:sz w:val="18"/>
                    <w:szCs w:val="18"/>
                  </w:rPr>
                </w:pPr>
                <w:r w:rsidRPr="004A3698">
                  <w:rPr>
                    <w:sz w:val="18"/>
                    <w:szCs w:val="18"/>
                  </w:rPr>
                  <w:t>4,928</w:t>
                </w:r>
              </w:p>
            </w:tc>
            <w:tc>
              <w:tcPr>
                <w:tcW w:w="1148" w:type="dxa"/>
                <w:vAlign w:val="center"/>
              </w:tcPr>
              <w:p w:rsidR="00DF690C" w:rsidRPr="004A3698" w:rsidRDefault="00DF690C" w:rsidP="00BE379D">
                <w:pPr>
                  <w:jc w:val="right"/>
                  <w:rPr>
                    <w:sz w:val="18"/>
                    <w:szCs w:val="18"/>
                  </w:rPr>
                </w:pPr>
                <w:r w:rsidRPr="004A3698">
                  <w:rPr>
                    <w:sz w:val="18"/>
                    <w:szCs w:val="18"/>
                  </w:rPr>
                  <w:t>9,287</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13,576</w:t>
                </w:r>
              </w:p>
            </w:tc>
            <w:tc>
              <w:tcPr>
                <w:tcW w:w="1147" w:type="dxa"/>
                <w:vAlign w:val="center"/>
              </w:tcPr>
              <w:p w:rsidR="00DF690C" w:rsidRPr="004A3698" w:rsidRDefault="00DF690C" w:rsidP="00BE379D">
                <w:pPr>
                  <w:jc w:val="right"/>
                  <w:rPr>
                    <w:sz w:val="18"/>
                    <w:szCs w:val="18"/>
                  </w:rPr>
                </w:pPr>
                <w:r w:rsidRPr="004A3698">
                  <w:rPr>
                    <w:sz w:val="18"/>
                    <w:szCs w:val="18"/>
                  </w:rPr>
                  <w:t>639</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其他单位</w:t>
                </w:r>
                <w:r w:rsidRPr="004A3698">
                  <w:rPr>
                    <w:sz w:val="18"/>
                    <w:szCs w:val="18"/>
                  </w:rPr>
                  <w:t>/</w:t>
                </w:r>
                <w:r w:rsidRPr="004A3698">
                  <w:rPr>
                    <w:sz w:val="18"/>
                    <w:szCs w:val="18"/>
                  </w:rPr>
                  <w:t>公司</w:t>
                </w:r>
              </w:p>
            </w:tc>
            <w:sdt>
              <w:sdtPr>
                <w:rPr>
                  <w:sz w:val="18"/>
                  <w:szCs w:val="18"/>
                </w:rPr>
                <w:alias w:val="大股东及其附属企业经营性资金往来方与上市公司的关联关系"/>
                <w:tag w:val="_GBC_02264ee0809241f4b0b768f134a9f13e"/>
                <w:id w:val="268903603"/>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w:t>
                    </w:r>
                    <w:r w:rsidRPr="004A3698">
                      <w:rPr>
                        <w:sz w:val="18"/>
                        <w:szCs w:val="18"/>
                      </w:rPr>
                      <w:lastRenderedPageBreak/>
                      <w:t>业</w:t>
                    </w:r>
                  </w:p>
                </w:tc>
              </w:sdtContent>
            </w:sdt>
            <w:sdt>
              <w:sdtPr>
                <w:rPr>
                  <w:sz w:val="18"/>
                  <w:szCs w:val="18"/>
                </w:rPr>
                <w:alias w:val="大股东及其附属企业经营性资金往来上市公司核算的会计科目"/>
                <w:tag w:val="_GBC_a5cc41b0e8af4597a402e42878ad53a0"/>
                <w:id w:val="70730312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应收账款</w:t>
                    </w:r>
                  </w:p>
                </w:tc>
              </w:sdtContent>
            </w:sdt>
            <w:tc>
              <w:tcPr>
                <w:tcW w:w="1092" w:type="dxa"/>
                <w:vAlign w:val="center"/>
              </w:tcPr>
              <w:p w:rsidR="00DF690C" w:rsidRPr="004A3698" w:rsidRDefault="00DF690C" w:rsidP="00BE379D">
                <w:pPr>
                  <w:jc w:val="right"/>
                  <w:rPr>
                    <w:sz w:val="18"/>
                    <w:szCs w:val="18"/>
                  </w:rPr>
                </w:pPr>
                <w:r w:rsidRPr="004A3698">
                  <w:rPr>
                    <w:sz w:val="18"/>
                    <w:szCs w:val="18"/>
                  </w:rPr>
                  <w:t>4,336</w:t>
                </w:r>
              </w:p>
            </w:tc>
            <w:tc>
              <w:tcPr>
                <w:tcW w:w="1148" w:type="dxa"/>
                <w:vAlign w:val="center"/>
              </w:tcPr>
              <w:p w:rsidR="00DF690C" w:rsidRPr="004A3698" w:rsidRDefault="00DF690C" w:rsidP="00BE379D">
                <w:pPr>
                  <w:jc w:val="right"/>
                  <w:rPr>
                    <w:sz w:val="18"/>
                    <w:szCs w:val="18"/>
                  </w:rPr>
                </w:pPr>
                <w:r w:rsidRPr="004A3698">
                  <w:rPr>
                    <w:sz w:val="18"/>
                    <w:szCs w:val="18"/>
                  </w:rPr>
                  <w:t>13,549</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14,582</w:t>
                </w:r>
              </w:p>
            </w:tc>
            <w:tc>
              <w:tcPr>
                <w:tcW w:w="1147" w:type="dxa"/>
                <w:vAlign w:val="center"/>
              </w:tcPr>
              <w:p w:rsidR="00DF690C" w:rsidRPr="004A3698" w:rsidRDefault="00DF690C" w:rsidP="00BE379D">
                <w:pPr>
                  <w:jc w:val="right"/>
                  <w:rPr>
                    <w:sz w:val="18"/>
                    <w:szCs w:val="18"/>
                  </w:rPr>
                </w:pPr>
                <w:r w:rsidRPr="004A3698">
                  <w:rPr>
                    <w:sz w:val="18"/>
                    <w:szCs w:val="18"/>
                  </w:rPr>
                  <w:t>3,303</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广铁集团</w:t>
                </w:r>
              </w:p>
            </w:tc>
            <w:sdt>
              <w:sdtPr>
                <w:rPr>
                  <w:sz w:val="18"/>
                  <w:szCs w:val="18"/>
                </w:rPr>
                <w:alias w:val="大股东及其附属企业经营性资金往来方与上市公司的关联关系"/>
                <w:tag w:val="_GBC_02264ee0809241f4b0b768f134a9f13e"/>
                <w:id w:val="1763634891"/>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w:t>
                    </w:r>
                  </w:p>
                </w:tc>
              </w:sdtContent>
            </w:sdt>
            <w:sdt>
              <w:sdtPr>
                <w:rPr>
                  <w:sz w:val="18"/>
                  <w:szCs w:val="18"/>
                </w:rPr>
                <w:alias w:val="大股东及其附属企业经营性资金往来上市公司核算的会计科目"/>
                <w:tag w:val="_GBC_a5cc41b0e8af4597a402e42878ad53a0"/>
                <w:id w:val="134420332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其他应收款</w:t>
                    </w:r>
                  </w:p>
                </w:tc>
              </w:sdtContent>
            </w:sdt>
            <w:tc>
              <w:tcPr>
                <w:tcW w:w="1092" w:type="dxa"/>
                <w:vAlign w:val="center"/>
              </w:tcPr>
              <w:p w:rsidR="00DF690C" w:rsidRPr="004A3698" w:rsidRDefault="00DF690C" w:rsidP="00BE379D">
                <w:pPr>
                  <w:jc w:val="right"/>
                  <w:rPr>
                    <w:sz w:val="18"/>
                    <w:szCs w:val="18"/>
                  </w:rPr>
                </w:pPr>
                <w:r w:rsidRPr="004A3698">
                  <w:rPr>
                    <w:sz w:val="18"/>
                    <w:szCs w:val="18"/>
                  </w:rPr>
                  <w:t>751</w:t>
                </w:r>
              </w:p>
            </w:tc>
            <w:tc>
              <w:tcPr>
                <w:tcW w:w="1148" w:type="dxa"/>
                <w:vAlign w:val="center"/>
              </w:tcPr>
              <w:p w:rsidR="00DF690C" w:rsidRPr="004A3698" w:rsidRDefault="00DF690C" w:rsidP="00BE379D">
                <w:pPr>
                  <w:jc w:val="right"/>
                  <w:rPr>
                    <w:sz w:val="18"/>
                    <w:szCs w:val="18"/>
                  </w:rPr>
                </w:pPr>
                <w:r w:rsidRPr="004A3698">
                  <w:rPr>
                    <w:sz w:val="18"/>
                    <w:szCs w:val="18"/>
                  </w:rPr>
                  <w:t>2,240</w:t>
                </w:r>
              </w:p>
            </w:tc>
            <w:tc>
              <w:tcPr>
                <w:tcW w:w="1134" w:type="dxa"/>
                <w:vAlign w:val="center"/>
              </w:tcPr>
              <w:p w:rsidR="00DF690C" w:rsidRPr="004A3698" w:rsidRDefault="00DF690C" w:rsidP="00BE379D">
                <w:pPr>
                  <w:jc w:val="right"/>
                  <w:rPr>
                    <w:sz w:val="18"/>
                    <w:szCs w:val="18"/>
                  </w:rPr>
                </w:pPr>
                <w:r w:rsidRPr="004A3698">
                  <w:rPr>
                    <w:sz w:val="18"/>
                    <w:szCs w:val="18"/>
                  </w:rPr>
                  <w:t>-</w:t>
                </w:r>
              </w:p>
            </w:tc>
            <w:tc>
              <w:tcPr>
                <w:tcW w:w="1148" w:type="dxa"/>
                <w:vAlign w:val="center"/>
              </w:tcPr>
              <w:p w:rsidR="00DF690C" w:rsidRPr="004A3698" w:rsidRDefault="00DF690C" w:rsidP="00BE379D">
                <w:pPr>
                  <w:jc w:val="right"/>
                  <w:rPr>
                    <w:sz w:val="18"/>
                    <w:szCs w:val="18"/>
                  </w:rPr>
                </w:pPr>
                <w:r w:rsidRPr="004A3698">
                  <w:rPr>
                    <w:sz w:val="18"/>
                    <w:szCs w:val="18"/>
                  </w:rPr>
                  <w:t>2,348</w:t>
                </w:r>
              </w:p>
            </w:tc>
            <w:tc>
              <w:tcPr>
                <w:tcW w:w="1147" w:type="dxa"/>
                <w:vAlign w:val="center"/>
              </w:tcPr>
              <w:p w:rsidR="00DF690C" w:rsidRPr="004A3698" w:rsidRDefault="00DF690C" w:rsidP="00BE379D">
                <w:pPr>
                  <w:jc w:val="right"/>
                  <w:rPr>
                    <w:sz w:val="18"/>
                    <w:szCs w:val="18"/>
                  </w:rPr>
                </w:pPr>
                <w:r w:rsidRPr="004A3698">
                  <w:rPr>
                    <w:sz w:val="18"/>
                    <w:szCs w:val="18"/>
                  </w:rPr>
                  <w:t>643</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广东铁路有限公司</w:t>
                </w:r>
              </w:p>
            </w:tc>
            <w:sdt>
              <w:sdtPr>
                <w:rPr>
                  <w:sz w:val="18"/>
                  <w:szCs w:val="18"/>
                </w:rPr>
                <w:alias w:val="大股东及其附属企业经营性资金往来方与上市公司的关联关系"/>
                <w:tag w:val="_GBC_02264ee0809241f4b0b768f134a9f13e"/>
                <w:id w:val="-1081373176"/>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控股股东、实际控制人的附属企业</w:t>
                    </w:r>
                  </w:p>
                </w:tc>
              </w:sdtContent>
            </w:sdt>
            <w:sdt>
              <w:sdtPr>
                <w:rPr>
                  <w:sz w:val="18"/>
                  <w:szCs w:val="18"/>
                </w:rPr>
                <w:alias w:val="大股东及其附属企业经营性资金往来上市公司核算的会计科目"/>
                <w:tag w:val="_GBC_a5cc41b0e8af4597a402e42878ad53a0"/>
                <w:id w:val="704601922"/>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其他应收款</w:t>
                    </w:r>
                  </w:p>
                </w:tc>
              </w:sdtContent>
            </w:sdt>
            <w:tc>
              <w:tcPr>
                <w:tcW w:w="1092" w:type="dxa"/>
                <w:vAlign w:val="center"/>
              </w:tcPr>
              <w:p w:rsidR="00DF690C" w:rsidRPr="004A3698" w:rsidRDefault="00DF690C" w:rsidP="00BE379D">
                <w:pPr>
                  <w:jc w:val="right"/>
                  <w:rPr>
                    <w:sz w:val="18"/>
                    <w:szCs w:val="18"/>
                  </w:rPr>
                </w:pPr>
                <w:r w:rsidRPr="004A3698">
                  <w:rPr>
                    <w:sz w:val="18"/>
                    <w:szCs w:val="18"/>
                  </w:rPr>
                  <w:t>4,955</w:t>
                </w:r>
              </w:p>
            </w:tc>
            <w:tc>
              <w:tcPr>
                <w:tcW w:w="1148" w:type="dxa"/>
                <w:vAlign w:val="center"/>
              </w:tcPr>
              <w:p w:rsidR="00DF690C" w:rsidRPr="004A3698" w:rsidRDefault="00DF690C" w:rsidP="00BE379D">
                <w:pPr>
                  <w:jc w:val="right"/>
                  <w:rPr>
                    <w:sz w:val="18"/>
                    <w:szCs w:val="18"/>
                  </w:rPr>
                </w:pPr>
                <w:r w:rsidRPr="004A3698">
                  <w:rPr>
                    <w:sz w:val="18"/>
                    <w:szCs w:val="18"/>
                  </w:rPr>
                  <w:t>5,960</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6,387</w:t>
                </w:r>
              </w:p>
            </w:tc>
            <w:tc>
              <w:tcPr>
                <w:tcW w:w="1147" w:type="dxa"/>
                <w:vAlign w:val="center"/>
              </w:tcPr>
              <w:p w:rsidR="00DF690C" w:rsidRPr="004A3698" w:rsidRDefault="00DF690C" w:rsidP="00BE379D">
                <w:pPr>
                  <w:jc w:val="right"/>
                  <w:rPr>
                    <w:sz w:val="18"/>
                    <w:szCs w:val="18"/>
                  </w:rPr>
                </w:pPr>
                <w:r w:rsidRPr="004A3698">
                  <w:rPr>
                    <w:sz w:val="18"/>
                    <w:szCs w:val="18"/>
                  </w:rPr>
                  <w:t>4,528</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proofErr w:type="gramStart"/>
                <w:r w:rsidRPr="004A3698">
                  <w:rPr>
                    <w:sz w:val="18"/>
                    <w:szCs w:val="18"/>
                  </w:rPr>
                  <w:t>厦深铁路</w:t>
                </w:r>
                <w:proofErr w:type="gramEnd"/>
              </w:p>
            </w:tc>
            <w:sdt>
              <w:sdtPr>
                <w:rPr>
                  <w:sz w:val="18"/>
                  <w:szCs w:val="18"/>
                </w:rPr>
                <w:alias w:val="大股东及其附属企业经营性资金往来方与上市公司的关联关系"/>
                <w:tag w:val="_GBC_02264ee0809241f4b0b768f134a9f13e"/>
                <w:id w:val="-830137776"/>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控股股东、实际控制人的附属企业</w:t>
                    </w:r>
                  </w:p>
                </w:tc>
              </w:sdtContent>
            </w:sdt>
            <w:sdt>
              <w:sdtPr>
                <w:rPr>
                  <w:sz w:val="18"/>
                  <w:szCs w:val="18"/>
                </w:rPr>
                <w:alias w:val="大股东及其附属企业经营性资金往来上市公司核算的会计科目"/>
                <w:tag w:val="_GBC_a5cc41b0e8af4597a402e42878ad53a0"/>
                <w:id w:val="-112623699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其他应收款</w:t>
                    </w:r>
                  </w:p>
                </w:tc>
              </w:sdtContent>
            </w:sdt>
            <w:tc>
              <w:tcPr>
                <w:tcW w:w="1092" w:type="dxa"/>
                <w:vAlign w:val="center"/>
              </w:tcPr>
              <w:p w:rsidR="00DF690C" w:rsidRPr="004A3698" w:rsidRDefault="00DF690C" w:rsidP="00BE379D">
                <w:pPr>
                  <w:jc w:val="right"/>
                  <w:rPr>
                    <w:sz w:val="18"/>
                    <w:szCs w:val="18"/>
                  </w:rPr>
                </w:pPr>
                <w:r w:rsidRPr="004A3698">
                  <w:rPr>
                    <w:sz w:val="18"/>
                    <w:szCs w:val="18"/>
                  </w:rPr>
                  <w:t>2,245</w:t>
                </w:r>
              </w:p>
            </w:tc>
            <w:tc>
              <w:tcPr>
                <w:tcW w:w="1148" w:type="dxa"/>
                <w:vAlign w:val="center"/>
              </w:tcPr>
              <w:p w:rsidR="00DF690C" w:rsidRPr="004A3698" w:rsidRDefault="00DF690C" w:rsidP="00BE379D">
                <w:pPr>
                  <w:jc w:val="right"/>
                  <w:rPr>
                    <w:sz w:val="18"/>
                    <w:szCs w:val="18"/>
                  </w:rPr>
                </w:pPr>
                <w:r w:rsidRPr="004A3698">
                  <w:rPr>
                    <w:sz w:val="18"/>
                    <w:szCs w:val="18"/>
                  </w:rPr>
                  <w:t>4,750</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3,679</w:t>
                </w:r>
              </w:p>
            </w:tc>
            <w:tc>
              <w:tcPr>
                <w:tcW w:w="1147" w:type="dxa"/>
                <w:vAlign w:val="center"/>
              </w:tcPr>
              <w:p w:rsidR="00DF690C" w:rsidRPr="004A3698" w:rsidRDefault="00DF690C" w:rsidP="00BE379D">
                <w:pPr>
                  <w:jc w:val="right"/>
                  <w:rPr>
                    <w:sz w:val="18"/>
                    <w:szCs w:val="18"/>
                  </w:rPr>
                </w:pPr>
                <w:r w:rsidRPr="004A3698">
                  <w:rPr>
                    <w:sz w:val="18"/>
                    <w:szCs w:val="18"/>
                  </w:rPr>
                  <w:t>3,316</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其他单位</w:t>
                </w:r>
                <w:r w:rsidRPr="004A3698">
                  <w:rPr>
                    <w:sz w:val="18"/>
                    <w:szCs w:val="18"/>
                  </w:rPr>
                  <w:t>/</w:t>
                </w:r>
                <w:r w:rsidRPr="004A3698">
                  <w:rPr>
                    <w:sz w:val="18"/>
                    <w:szCs w:val="18"/>
                  </w:rPr>
                  <w:t>公司</w:t>
                </w:r>
              </w:p>
            </w:tc>
            <w:sdt>
              <w:sdtPr>
                <w:rPr>
                  <w:sz w:val="18"/>
                  <w:szCs w:val="18"/>
                </w:rPr>
                <w:alias w:val="大股东及其附属企业经营性资金往来方与上市公司的关联关系"/>
                <w:tag w:val="_GBC_02264ee0809241f4b0b768f134a9f13e"/>
                <w:id w:val="803430827"/>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控股股东、实际控制人的附属企业</w:t>
                    </w:r>
                  </w:p>
                </w:tc>
              </w:sdtContent>
            </w:sdt>
            <w:sdt>
              <w:sdtPr>
                <w:rPr>
                  <w:sz w:val="18"/>
                  <w:szCs w:val="18"/>
                </w:rPr>
                <w:alias w:val="大股东及其附属企业经营性资金往来上市公司核算的会计科目"/>
                <w:tag w:val="_GBC_a5cc41b0e8af4597a402e42878ad53a0"/>
                <w:id w:val="811524199"/>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其他应收款</w:t>
                    </w:r>
                  </w:p>
                </w:tc>
              </w:sdtContent>
            </w:sdt>
            <w:tc>
              <w:tcPr>
                <w:tcW w:w="1092" w:type="dxa"/>
                <w:vAlign w:val="center"/>
              </w:tcPr>
              <w:p w:rsidR="00DF690C" w:rsidRPr="004A3698" w:rsidRDefault="00DF690C" w:rsidP="00BE379D">
                <w:pPr>
                  <w:jc w:val="right"/>
                  <w:rPr>
                    <w:sz w:val="18"/>
                    <w:szCs w:val="18"/>
                  </w:rPr>
                </w:pPr>
                <w:r w:rsidRPr="004A3698">
                  <w:rPr>
                    <w:sz w:val="18"/>
                    <w:szCs w:val="18"/>
                  </w:rPr>
                  <w:t>680</w:t>
                </w:r>
              </w:p>
            </w:tc>
            <w:tc>
              <w:tcPr>
                <w:tcW w:w="1148" w:type="dxa"/>
                <w:vAlign w:val="center"/>
              </w:tcPr>
              <w:p w:rsidR="00DF690C" w:rsidRPr="004A3698" w:rsidRDefault="00DF690C" w:rsidP="00BE379D">
                <w:pPr>
                  <w:jc w:val="right"/>
                  <w:rPr>
                    <w:sz w:val="18"/>
                    <w:szCs w:val="18"/>
                  </w:rPr>
                </w:pPr>
                <w:r w:rsidRPr="004A3698">
                  <w:rPr>
                    <w:sz w:val="18"/>
                    <w:szCs w:val="18"/>
                  </w:rPr>
                  <w:t>4,426</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1,017</w:t>
                </w:r>
              </w:p>
            </w:tc>
            <w:tc>
              <w:tcPr>
                <w:tcW w:w="1147" w:type="dxa"/>
                <w:vAlign w:val="center"/>
              </w:tcPr>
              <w:p w:rsidR="00DF690C" w:rsidRPr="004A3698" w:rsidRDefault="00DF690C" w:rsidP="00BE379D">
                <w:pPr>
                  <w:jc w:val="right"/>
                  <w:rPr>
                    <w:sz w:val="18"/>
                    <w:szCs w:val="18"/>
                  </w:rPr>
                </w:pPr>
                <w:r w:rsidRPr="004A3698">
                  <w:rPr>
                    <w:sz w:val="18"/>
                    <w:szCs w:val="18"/>
                  </w:rPr>
                  <w:t>4,089</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其他单位</w:t>
                </w:r>
                <w:r w:rsidRPr="004A3698">
                  <w:rPr>
                    <w:sz w:val="18"/>
                    <w:szCs w:val="18"/>
                  </w:rPr>
                  <w:t>/</w:t>
                </w:r>
                <w:r w:rsidRPr="004A3698">
                  <w:rPr>
                    <w:sz w:val="18"/>
                    <w:szCs w:val="18"/>
                  </w:rPr>
                  <w:t>公司</w:t>
                </w:r>
              </w:p>
            </w:tc>
            <w:sdt>
              <w:sdtPr>
                <w:rPr>
                  <w:sz w:val="18"/>
                  <w:szCs w:val="18"/>
                </w:rPr>
                <w:alias w:val="大股东及其附属企业经营性资金往来方与上市公司的关联关系"/>
                <w:tag w:val="_GBC_02264ee0809241f4b0b768f134a9f13e"/>
                <w:id w:val="863640407"/>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控股股东、实际控制人的附属企业</w:t>
                    </w:r>
                  </w:p>
                </w:tc>
              </w:sdtContent>
            </w:sdt>
            <w:sdt>
              <w:sdtPr>
                <w:rPr>
                  <w:sz w:val="18"/>
                  <w:szCs w:val="18"/>
                </w:rPr>
                <w:alias w:val="大股东及其附属企业经营性资金往来上市公司核算的会计科目"/>
                <w:tag w:val="_GBC_a5cc41b0e8af4597a402e42878ad53a0"/>
                <w:id w:val="668134900"/>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预付款项</w:t>
                    </w:r>
                  </w:p>
                </w:tc>
              </w:sdtContent>
            </w:sdt>
            <w:tc>
              <w:tcPr>
                <w:tcW w:w="1092" w:type="dxa"/>
                <w:vAlign w:val="center"/>
              </w:tcPr>
              <w:p w:rsidR="00DF690C" w:rsidRPr="004A3698" w:rsidRDefault="00DF690C" w:rsidP="00BE379D">
                <w:pPr>
                  <w:jc w:val="right"/>
                  <w:rPr>
                    <w:sz w:val="18"/>
                    <w:szCs w:val="18"/>
                  </w:rPr>
                </w:pPr>
                <w:r w:rsidRPr="004A3698">
                  <w:rPr>
                    <w:sz w:val="18"/>
                    <w:szCs w:val="18"/>
                  </w:rPr>
                  <w:t>105</w:t>
                </w:r>
              </w:p>
            </w:tc>
            <w:tc>
              <w:tcPr>
                <w:tcW w:w="1148" w:type="dxa"/>
                <w:vAlign w:val="center"/>
              </w:tcPr>
              <w:p w:rsidR="00DF690C" w:rsidRPr="004A3698" w:rsidRDefault="00DF690C" w:rsidP="00BE379D">
                <w:pPr>
                  <w:jc w:val="right"/>
                  <w:rPr>
                    <w:sz w:val="18"/>
                    <w:szCs w:val="18"/>
                  </w:rPr>
                </w:pPr>
                <w:r w:rsidRPr="004A3698">
                  <w:rPr>
                    <w:sz w:val="18"/>
                    <w:szCs w:val="18"/>
                  </w:rPr>
                  <w:t>3,315</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2,070</w:t>
                </w:r>
              </w:p>
            </w:tc>
            <w:tc>
              <w:tcPr>
                <w:tcW w:w="1147" w:type="dxa"/>
                <w:vAlign w:val="center"/>
              </w:tcPr>
              <w:p w:rsidR="00DF690C" w:rsidRPr="004A3698" w:rsidRDefault="00DF690C" w:rsidP="00BE379D">
                <w:pPr>
                  <w:jc w:val="right"/>
                  <w:rPr>
                    <w:sz w:val="18"/>
                    <w:szCs w:val="18"/>
                  </w:rPr>
                </w:pPr>
                <w:r w:rsidRPr="004A3698">
                  <w:rPr>
                    <w:sz w:val="18"/>
                    <w:szCs w:val="18"/>
                  </w:rPr>
                  <w:t>1,350</w:t>
                </w:r>
              </w:p>
            </w:tc>
            <w:tc>
              <w:tcPr>
                <w:tcW w:w="1190" w:type="dxa"/>
                <w:vAlign w:val="center"/>
              </w:tcPr>
              <w:p w:rsidR="00DF690C" w:rsidRPr="004A3698" w:rsidRDefault="00DF690C" w:rsidP="00BE379D">
                <w:pPr>
                  <w:jc w:val="center"/>
                  <w:rPr>
                    <w:sz w:val="18"/>
                    <w:szCs w:val="18"/>
                  </w:rPr>
                </w:pPr>
                <w:r w:rsidRPr="004A3698">
                  <w:rPr>
                    <w:sz w:val="18"/>
                    <w:szCs w:val="18"/>
                  </w:rPr>
                  <w:t>购买物资</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广州铁路物资公司</w:t>
                </w:r>
                <w:r w:rsidRPr="004A3698">
                  <w:rPr>
                    <w:sz w:val="18"/>
                    <w:szCs w:val="18"/>
                  </w:rPr>
                  <w:t> (“</w:t>
                </w:r>
                <w:r w:rsidRPr="004A3698">
                  <w:rPr>
                    <w:sz w:val="18"/>
                    <w:szCs w:val="18"/>
                  </w:rPr>
                  <w:t>物资公司</w:t>
                </w:r>
                <w:r w:rsidRPr="004A3698">
                  <w:rPr>
                    <w:sz w:val="18"/>
                    <w:szCs w:val="18"/>
                  </w:rPr>
                  <w:t>”)</w:t>
                </w:r>
              </w:p>
            </w:tc>
            <w:sdt>
              <w:sdtPr>
                <w:rPr>
                  <w:sz w:val="18"/>
                  <w:szCs w:val="18"/>
                </w:rPr>
                <w:alias w:val="大股东及其附属企业经营性资金往来方与上市公司的关联关系"/>
                <w:tag w:val="_GBC_02264ee0809241f4b0b768f134a9f13e"/>
                <w:id w:val="183941865"/>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控股股东、实际控制人的附属企业</w:t>
                    </w:r>
                  </w:p>
                </w:tc>
              </w:sdtContent>
            </w:sdt>
            <w:sdt>
              <w:sdtPr>
                <w:rPr>
                  <w:sz w:val="18"/>
                  <w:szCs w:val="18"/>
                </w:rPr>
                <w:alias w:val="大股东及其附属企业经营性资金往来上市公司核算的会计科目"/>
                <w:tag w:val="_GBC_a5cc41b0e8af4597a402e42878ad53a0"/>
                <w:id w:val="-447539684"/>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372346" w:rsidP="00BE379D">
                    <w:pPr>
                      <w:jc w:val="center"/>
                      <w:rPr>
                        <w:sz w:val="18"/>
                        <w:szCs w:val="18"/>
                      </w:rPr>
                    </w:pPr>
                    <w:r w:rsidRPr="004A3698">
                      <w:rPr>
                        <w:sz w:val="18"/>
                        <w:szCs w:val="18"/>
                      </w:rPr>
                      <w:t>其他反映占用实质科目</w:t>
                    </w:r>
                  </w:p>
                </w:tc>
              </w:sdtContent>
            </w:sdt>
            <w:tc>
              <w:tcPr>
                <w:tcW w:w="1092" w:type="dxa"/>
                <w:vAlign w:val="center"/>
              </w:tcPr>
              <w:p w:rsidR="00DF690C" w:rsidRPr="004A3698" w:rsidRDefault="00DF690C" w:rsidP="00BE379D">
                <w:pPr>
                  <w:jc w:val="right"/>
                  <w:rPr>
                    <w:sz w:val="18"/>
                    <w:szCs w:val="18"/>
                  </w:rPr>
                </w:pPr>
                <w:r w:rsidRPr="004A3698">
                  <w:rPr>
                    <w:sz w:val="18"/>
                    <w:szCs w:val="18"/>
                  </w:rPr>
                  <w:t>2,946</w:t>
                </w:r>
              </w:p>
            </w:tc>
            <w:tc>
              <w:tcPr>
                <w:tcW w:w="1148" w:type="dxa"/>
                <w:vAlign w:val="center"/>
              </w:tcPr>
              <w:p w:rsidR="00DF690C" w:rsidRPr="004A3698" w:rsidRDefault="00DF690C" w:rsidP="00BE379D">
                <w:pPr>
                  <w:jc w:val="right"/>
                  <w:rPr>
                    <w:sz w:val="18"/>
                    <w:szCs w:val="18"/>
                  </w:rPr>
                </w:pPr>
                <w:r w:rsidRPr="004A3698">
                  <w:rPr>
                    <w:sz w:val="18"/>
                    <w:szCs w:val="18"/>
                  </w:rPr>
                  <w:t>14,536</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14,787</w:t>
                </w:r>
              </w:p>
            </w:tc>
            <w:tc>
              <w:tcPr>
                <w:tcW w:w="1147" w:type="dxa"/>
                <w:vAlign w:val="center"/>
              </w:tcPr>
              <w:p w:rsidR="00DF690C" w:rsidRPr="004A3698" w:rsidRDefault="00DF690C" w:rsidP="00BE379D">
                <w:pPr>
                  <w:jc w:val="right"/>
                  <w:rPr>
                    <w:sz w:val="18"/>
                    <w:szCs w:val="18"/>
                  </w:rPr>
                </w:pPr>
                <w:r w:rsidRPr="004A3698">
                  <w:rPr>
                    <w:sz w:val="18"/>
                    <w:szCs w:val="18"/>
                  </w:rPr>
                  <w:t>2,695</w:t>
                </w:r>
              </w:p>
            </w:tc>
            <w:tc>
              <w:tcPr>
                <w:tcW w:w="1190" w:type="dxa"/>
                <w:vAlign w:val="center"/>
              </w:tcPr>
              <w:p w:rsidR="00DF690C" w:rsidRPr="004A3698" w:rsidRDefault="00DF690C" w:rsidP="00BE379D">
                <w:pPr>
                  <w:jc w:val="center"/>
                  <w:rPr>
                    <w:sz w:val="18"/>
                    <w:szCs w:val="18"/>
                  </w:rPr>
                </w:pPr>
                <w:r w:rsidRPr="004A3698">
                  <w:rPr>
                    <w:sz w:val="18"/>
                    <w:szCs w:val="18"/>
                  </w:rPr>
                  <w:t>预付工程款</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中国国家铁路集团有限公司</w:t>
                </w:r>
                <w:r w:rsidRPr="004A3698">
                  <w:rPr>
                    <w:sz w:val="18"/>
                    <w:szCs w:val="18"/>
                  </w:rPr>
                  <w:t>(“</w:t>
                </w:r>
                <w:r w:rsidRPr="004A3698">
                  <w:rPr>
                    <w:sz w:val="18"/>
                    <w:szCs w:val="18"/>
                  </w:rPr>
                  <w:t>国铁集团</w:t>
                </w:r>
                <w:r w:rsidRPr="004A3698">
                  <w:rPr>
                    <w:sz w:val="18"/>
                    <w:szCs w:val="18"/>
                  </w:rPr>
                  <w:t>”)</w:t>
                </w:r>
              </w:p>
            </w:tc>
            <w:sdt>
              <w:sdtPr>
                <w:rPr>
                  <w:sz w:val="18"/>
                  <w:szCs w:val="18"/>
                </w:rPr>
                <w:alias w:val="大股东及其附属企业经营性资金往来方与上市公司的关联关系"/>
                <w:tag w:val="_GBC_02264ee0809241f4b0b768f134a9f13e"/>
                <w:id w:val="2012177926"/>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实际控制人</w:t>
                    </w:r>
                  </w:p>
                </w:tc>
              </w:sdtContent>
            </w:sdt>
            <w:sdt>
              <w:sdtPr>
                <w:rPr>
                  <w:sz w:val="18"/>
                  <w:szCs w:val="18"/>
                </w:rPr>
                <w:alias w:val="大股东及其附属企业经营性资金往来上市公司核算的会计科目"/>
                <w:tag w:val="_GBC_a5cc41b0e8af4597a402e42878ad53a0"/>
                <w:id w:val="1273666256"/>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应收账款</w:t>
                    </w:r>
                  </w:p>
                </w:tc>
              </w:sdtContent>
            </w:sdt>
            <w:tc>
              <w:tcPr>
                <w:tcW w:w="1092" w:type="dxa"/>
                <w:vAlign w:val="center"/>
              </w:tcPr>
              <w:p w:rsidR="00DF690C" w:rsidRPr="004A3698" w:rsidRDefault="00DF690C" w:rsidP="00BE379D">
                <w:pPr>
                  <w:jc w:val="right"/>
                  <w:rPr>
                    <w:sz w:val="18"/>
                    <w:szCs w:val="18"/>
                  </w:rPr>
                </w:pPr>
                <w:r w:rsidRPr="004A3698">
                  <w:rPr>
                    <w:sz w:val="18"/>
                    <w:szCs w:val="18"/>
                  </w:rPr>
                  <w:t>23,061</w:t>
                </w:r>
              </w:p>
            </w:tc>
            <w:tc>
              <w:tcPr>
                <w:tcW w:w="1148" w:type="dxa"/>
                <w:vAlign w:val="center"/>
              </w:tcPr>
              <w:p w:rsidR="00DF690C" w:rsidRPr="004A3698" w:rsidRDefault="00DF690C" w:rsidP="00BE379D">
                <w:pPr>
                  <w:jc w:val="right"/>
                  <w:rPr>
                    <w:sz w:val="18"/>
                    <w:szCs w:val="18"/>
                  </w:rPr>
                </w:pPr>
                <w:r w:rsidRPr="004A3698">
                  <w:rPr>
                    <w:sz w:val="18"/>
                    <w:szCs w:val="18"/>
                  </w:rPr>
                  <w:t>1,851,353</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1,847,458</w:t>
                </w:r>
              </w:p>
            </w:tc>
            <w:tc>
              <w:tcPr>
                <w:tcW w:w="1147" w:type="dxa"/>
                <w:vAlign w:val="center"/>
              </w:tcPr>
              <w:p w:rsidR="00DF690C" w:rsidRPr="004A3698" w:rsidRDefault="00DF690C" w:rsidP="00BE379D">
                <w:pPr>
                  <w:jc w:val="right"/>
                  <w:rPr>
                    <w:sz w:val="18"/>
                    <w:szCs w:val="18"/>
                  </w:rPr>
                </w:pPr>
                <w:r w:rsidRPr="004A3698">
                  <w:rPr>
                    <w:sz w:val="18"/>
                    <w:szCs w:val="18"/>
                  </w:rPr>
                  <w:t>26,956</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国铁集团的附属企业</w:t>
                </w:r>
              </w:p>
            </w:tc>
            <w:sdt>
              <w:sdtPr>
                <w:rPr>
                  <w:sz w:val="18"/>
                  <w:szCs w:val="18"/>
                </w:rPr>
                <w:alias w:val="大股东及其附属企业经营性资金往来方与上市公司的关联关系"/>
                <w:tag w:val="_GBC_02264ee0809241f4b0b768f134a9f13e"/>
                <w:id w:val="-1942370011"/>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控股股东、实际控制人的附属企业</w:t>
                    </w:r>
                  </w:p>
                </w:tc>
              </w:sdtContent>
            </w:sdt>
            <w:sdt>
              <w:sdtPr>
                <w:rPr>
                  <w:sz w:val="18"/>
                  <w:szCs w:val="18"/>
                </w:rPr>
                <w:alias w:val="大股东及其附属企业经营性资金往来上市公司核算的会计科目"/>
                <w:tag w:val="_GBC_a5cc41b0e8af4597a402e42878ad53a0"/>
                <w:id w:val="-29160123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应收账款</w:t>
                    </w:r>
                  </w:p>
                </w:tc>
              </w:sdtContent>
            </w:sdt>
            <w:tc>
              <w:tcPr>
                <w:tcW w:w="1092" w:type="dxa"/>
                <w:vAlign w:val="center"/>
              </w:tcPr>
              <w:p w:rsidR="00DF690C" w:rsidRPr="004A3698" w:rsidRDefault="00DF690C" w:rsidP="00BE379D">
                <w:pPr>
                  <w:jc w:val="right"/>
                  <w:rPr>
                    <w:sz w:val="18"/>
                    <w:szCs w:val="18"/>
                  </w:rPr>
                </w:pPr>
                <w:r w:rsidRPr="004A3698">
                  <w:rPr>
                    <w:sz w:val="18"/>
                    <w:szCs w:val="18"/>
                  </w:rPr>
                  <w:t>56,646</w:t>
                </w:r>
              </w:p>
            </w:tc>
            <w:tc>
              <w:tcPr>
                <w:tcW w:w="1148" w:type="dxa"/>
                <w:vAlign w:val="center"/>
              </w:tcPr>
              <w:p w:rsidR="00DF690C" w:rsidRPr="004A3698" w:rsidRDefault="00DF690C" w:rsidP="00BE379D">
                <w:pPr>
                  <w:jc w:val="right"/>
                  <w:rPr>
                    <w:sz w:val="18"/>
                    <w:szCs w:val="18"/>
                  </w:rPr>
                </w:pPr>
                <w:r w:rsidRPr="004A3698">
                  <w:rPr>
                    <w:sz w:val="18"/>
                    <w:szCs w:val="18"/>
                  </w:rPr>
                  <w:t>262,435</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242,286</w:t>
                </w:r>
              </w:p>
            </w:tc>
            <w:tc>
              <w:tcPr>
                <w:tcW w:w="1147" w:type="dxa"/>
                <w:vAlign w:val="center"/>
              </w:tcPr>
              <w:p w:rsidR="00DF690C" w:rsidRPr="004A3698" w:rsidRDefault="00DF690C" w:rsidP="00BE379D">
                <w:pPr>
                  <w:jc w:val="right"/>
                  <w:rPr>
                    <w:sz w:val="18"/>
                    <w:szCs w:val="18"/>
                  </w:rPr>
                </w:pPr>
                <w:r w:rsidRPr="004A3698">
                  <w:rPr>
                    <w:sz w:val="18"/>
                    <w:szCs w:val="18"/>
                  </w:rPr>
                  <w:t>76,795</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tr w:rsidR="00DF690C" w:rsidRPr="00014996" w:rsidTr="00992278">
            <w:trPr>
              <w:trHeight w:val="510"/>
              <w:jc w:val="center"/>
            </w:trPr>
            <w:tc>
              <w:tcPr>
                <w:tcW w:w="1545" w:type="dxa"/>
                <w:vMerge/>
                <w:vAlign w:val="center"/>
              </w:tcPr>
              <w:p w:rsidR="00DF690C" w:rsidRPr="004A3698" w:rsidRDefault="00DF690C" w:rsidP="001B7679">
                <w:pPr>
                  <w:rPr>
                    <w:sz w:val="18"/>
                    <w:szCs w:val="18"/>
                  </w:rPr>
                </w:pPr>
              </w:p>
            </w:tc>
            <w:tc>
              <w:tcPr>
                <w:tcW w:w="1773" w:type="dxa"/>
                <w:vAlign w:val="center"/>
              </w:tcPr>
              <w:p w:rsidR="00DF690C" w:rsidRPr="004A3698" w:rsidRDefault="00DF690C" w:rsidP="001B7679">
                <w:pPr>
                  <w:jc w:val="left"/>
                  <w:rPr>
                    <w:sz w:val="18"/>
                    <w:szCs w:val="18"/>
                  </w:rPr>
                </w:pPr>
                <w:r w:rsidRPr="004A3698">
                  <w:rPr>
                    <w:sz w:val="18"/>
                    <w:szCs w:val="18"/>
                  </w:rPr>
                  <w:t>国铁集团的附属企业</w:t>
                </w:r>
              </w:p>
            </w:tc>
            <w:sdt>
              <w:sdtPr>
                <w:rPr>
                  <w:sz w:val="18"/>
                  <w:szCs w:val="18"/>
                </w:rPr>
                <w:alias w:val="大股东及其附属企业经营性资金往来方与上市公司的关联关系"/>
                <w:tag w:val="_GBC_02264ee0809241f4b0b768f134a9f13e"/>
                <w:id w:val="-1788111830"/>
                <w:lock w:val="sdtLocked"/>
                <w:comboBox>
                  <w:listItem w:displayText="实际控制人" w:value="实际控制人"/>
                  <w:listItem w:displayText="控股股东" w:value="控股股东"/>
                  <w:listItem w:displayText="控股股东、实际控制人的附属企业" w:value="控股股东、实际控制人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控股股东、实际控制人的附属企业</w:t>
                    </w:r>
                  </w:p>
                </w:tc>
              </w:sdtContent>
            </w:sdt>
            <w:sdt>
              <w:sdtPr>
                <w:rPr>
                  <w:sz w:val="18"/>
                  <w:szCs w:val="18"/>
                </w:rPr>
                <w:alias w:val="大股东及其附属企业经营性资金往来上市公司核算的会计科目"/>
                <w:tag w:val="_GBC_a5cc41b0e8af4597a402e42878ad53a0"/>
                <w:id w:val="1841494508"/>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其他应收款</w:t>
                    </w:r>
                  </w:p>
                </w:tc>
              </w:sdtContent>
            </w:sdt>
            <w:tc>
              <w:tcPr>
                <w:tcW w:w="1092" w:type="dxa"/>
                <w:vAlign w:val="center"/>
              </w:tcPr>
              <w:p w:rsidR="00DF690C" w:rsidRPr="004A3698" w:rsidRDefault="00DF690C" w:rsidP="00BE379D">
                <w:pPr>
                  <w:jc w:val="right"/>
                  <w:rPr>
                    <w:sz w:val="18"/>
                    <w:szCs w:val="18"/>
                  </w:rPr>
                </w:pPr>
                <w:r w:rsidRPr="004A3698">
                  <w:rPr>
                    <w:sz w:val="18"/>
                    <w:szCs w:val="18"/>
                  </w:rPr>
                  <w:t>16,215</w:t>
                </w:r>
              </w:p>
            </w:tc>
            <w:tc>
              <w:tcPr>
                <w:tcW w:w="1148" w:type="dxa"/>
                <w:vAlign w:val="center"/>
              </w:tcPr>
              <w:p w:rsidR="00DF690C" w:rsidRPr="004A3698" w:rsidRDefault="00DF690C" w:rsidP="00BE379D">
                <w:pPr>
                  <w:jc w:val="right"/>
                  <w:rPr>
                    <w:sz w:val="18"/>
                    <w:szCs w:val="18"/>
                  </w:rPr>
                </w:pPr>
                <w:r w:rsidRPr="004A3698">
                  <w:rPr>
                    <w:sz w:val="18"/>
                    <w:szCs w:val="18"/>
                  </w:rPr>
                  <w:t>29,908</w:t>
                </w:r>
              </w:p>
            </w:tc>
            <w:tc>
              <w:tcPr>
                <w:tcW w:w="1134" w:type="dxa"/>
                <w:vAlign w:val="center"/>
              </w:tcPr>
              <w:p w:rsidR="00DF690C" w:rsidRPr="004A3698" w:rsidRDefault="00DF690C" w:rsidP="00BE379D">
                <w:pPr>
                  <w:jc w:val="right"/>
                  <w:rPr>
                    <w:sz w:val="18"/>
                    <w:szCs w:val="18"/>
                  </w:rPr>
                </w:pPr>
                <w:r w:rsidRPr="004A3698">
                  <w:rPr>
                    <w:sz w:val="18"/>
                    <w:szCs w:val="18"/>
                  </w:rPr>
                  <w:t> -  </w:t>
                </w:r>
              </w:p>
            </w:tc>
            <w:tc>
              <w:tcPr>
                <w:tcW w:w="1148" w:type="dxa"/>
                <w:vAlign w:val="center"/>
              </w:tcPr>
              <w:p w:rsidR="00DF690C" w:rsidRPr="004A3698" w:rsidRDefault="00DF690C" w:rsidP="00BE379D">
                <w:pPr>
                  <w:jc w:val="right"/>
                  <w:rPr>
                    <w:sz w:val="18"/>
                    <w:szCs w:val="18"/>
                  </w:rPr>
                </w:pPr>
                <w:r w:rsidRPr="004A3698">
                  <w:rPr>
                    <w:sz w:val="18"/>
                    <w:szCs w:val="18"/>
                  </w:rPr>
                  <w:t>20,979</w:t>
                </w:r>
              </w:p>
            </w:tc>
            <w:tc>
              <w:tcPr>
                <w:tcW w:w="1147" w:type="dxa"/>
                <w:vAlign w:val="center"/>
              </w:tcPr>
              <w:p w:rsidR="00DF690C" w:rsidRPr="004A3698" w:rsidRDefault="00DF690C" w:rsidP="00BE379D">
                <w:pPr>
                  <w:jc w:val="right"/>
                  <w:rPr>
                    <w:sz w:val="18"/>
                    <w:szCs w:val="18"/>
                  </w:rPr>
                </w:pPr>
                <w:r w:rsidRPr="004A3698">
                  <w:rPr>
                    <w:sz w:val="18"/>
                    <w:szCs w:val="18"/>
                  </w:rPr>
                  <w:t>25,144</w:t>
                </w:r>
              </w:p>
            </w:tc>
            <w:tc>
              <w:tcPr>
                <w:tcW w:w="1190" w:type="dxa"/>
                <w:vAlign w:val="center"/>
              </w:tcPr>
              <w:p w:rsidR="00DF690C" w:rsidRPr="004A3698" w:rsidRDefault="00DF690C" w:rsidP="00BE379D">
                <w:pPr>
                  <w:jc w:val="center"/>
                  <w:rPr>
                    <w:sz w:val="18"/>
                    <w:szCs w:val="18"/>
                  </w:rPr>
                </w:pPr>
                <w:r w:rsidRPr="004A3698">
                  <w:rPr>
                    <w:sz w:val="18"/>
                    <w:szCs w:val="18"/>
                  </w:rPr>
                  <w:t>提供劳务</w:t>
                </w:r>
              </w:p>
            </w:tc>
            <w:tc>
              <w:tcPr>
                <w:tcW w:w="1078" w:type="dxa"/>
                <w:vAlign w:val="center"/>
              </w:tcPr>
              <w:p w:rsidR="00DF690C" w:rsidRPr="004A3698" w:rsidRDefault="00DF690C" w:rsidP="00BE379D">
                <w:pPr>
                  <w:jc w:val="center"/>
                  <w:rPr>
                    <w:sz w:val="18"/>
                    <w:szCs w:val="18"/>
                  </w:rPr>
                </w:pPr>
                <w:r w:rsidRPr="004A3698">
                  <w:rPr>
                    <w:sz w:val="18"/>
                    <w:szCs w:val="18"/>
                  </w:rPr>
                  <w:t>经营性往来</w:t>
                </w:r>
              </w:p>
            </w:tc>
          </w:tr>
          <w:sdt>
            <w:sdtPr>
              <w:rPr>
                <w:rFonts w:asciiTheme="minorHAnsi" w:eastAsiaTheme="minorEastAsia" w:hAnsiTheme="minorHAnsi" w:cstheme="minorBidi"/>
                <w:kern w:val="2"/>
                <w:sz w:val="18"/>
                <w:szCs w:val="18"/>
                <w14:ligatures w14:val="standardContextual"/>
              </w:rPr>
              <w:alias w:val="上市公司的子公司及其附属企业非经营性资金往来情况"/>
              <w:tag w:val="_TUP_243deb7837ed4d5f9c10ce5361367617"/>
              <w:id w:val="-1402907214"/>
              <w:lock w:val="sdtLocked"/>
              <w:placeholder>
                <w:docPart w:val="F42C549081394835BB1805755079E539"/>
              </w:placeholder>
            </w:sdtPr>
            <w:sdtEndPr/>
            <w:sdtContent>
              <w:tr w:rsidR="00DF690C" w:rsidRPr="00014996" w:rsidTr="00992278">
                <w:trPr>
                  <w:trHeight w:val="102"/>
                  <w:jc w:val="center"/>
                </w:trPr>
                <w:tc>
                  <w:tcPr>
                    <w:tcW w:w="1545" w:type="dxa"/>
                    <w:vAlign w:val="center"/>
                  </w:tcPr>
                  <w:sdt>
                    <w:sdtPr>
                      <w:rPr>
                        <w:sz w:val="18"/>
                        <w:szCs w:val="18"/>
                      </w:rPr>
                      <w:tag w:val="_PLD_b454b560aac94ed59b03ba24580d827d"/>
                      <w:id w:val="1040718913"/>
                      <w:lock w:val="sdtLocked"/>
                    </w:sdtPr>
                    <w:sdtEndPr/>
                    <w:sdtContent>
                      <w:p w:rsidR="00DF690C" w:rsidRPr="004A3698" w:rsidRDefault="00DF690C" w:rsidP="001B7679">
                        <w:pPr>
                          <w:jc w:val="left"/>
                          <w:rPr>
                            <w:sz w:val="18"/>
                            <w:szCs w:val="18"/>
                          </w:rPr>
                        </w:pPr>
                        <w:r w:rsidRPr="004A3698">
                          <w:rPr>
                            <w:sz w:val="18"/>
                            <w:szCs w:val="18"/>
                          </w:rPr>
                          <w:t>上市公司的子公司及其附属企业</w:t>
                        </w:r>
                      </w:p>
                    </w:sdtContent>
                  </w:sdt>
                </w:tc>
                <w:tc>
                  <w:tcPr>
                    <w:tcW w:w="1773" w:type="dxa"/>
                    <w:vAlign w:val="center"/>
                  </w:tcPr>
                  <w:p w:rsidR="00DF690C" w:rsidRPr="004A3698" w:rsidRDefault="00DF690C" w:rsidP="001B7679">
                    <w:pPr>
                      <w:jc w:val="left"/>
                      <w:rPr>
                        <w:sz w:val="18"/>
                        <w:szCs w:val="18"/>
                      </w:rPr>
                    </w:pPr>
                    <w:r w:rsidRPr="004A3698">
                      <w:rPr>
                        <w:sz w:val="18"/>
                        <w:szCs w:val="18"/>
                      </w:rPr>
                      <w:t>增城</w:t>
                    </w:r>
                    <w:proofErr w:type="gramStart"/>
                    <w:r w:rsidRPr="004A3698">
                      <w:rPr>
                        <w:sz w:val="18"/>
                        <w:szCs w:val="18"/>
                      </w:rPr>
                      <w:t>荔</w:t>
                    </w:r>
                    <w:proofErr w:type="gramEnd"/>
                    <w:r w:rsidRPr="004A3698">
                      <w:rPr>
                        <w:sz w:val="18"/>
                        <w:szCs w:val="18"/>
                      </w:rPr>
                      <w:t>华股份有限公司</w:t>
                    </w:r>
                    <w:r w:rsidRPr="004A3698">
                      <w:rPr>
                        <w:sz w:val="18"/>
                        <w:szCs w:val="18"/>
                      </w:rPr>
                      <w:t>(Note (a))</w:t>
                    </w:r>
                  </w:p>
                </w:tc>
                <w:sdt>
                  <w:sdtPr>
                    <w:rPr>
                      <w:sz w:val="18"/>
                      <w:szCs w:val="18"/>
                    </w:rPr>
                    <w:alias w:val="上市公司的子公司及其附属企业非经营性资金往来方与上市公司的关联关系"/>
                    <w:tag w:val="_GBC_bb3c4c63b61444a7a4648c7a2605b834"/>
                    <w:id w:val="909503512"/>
                    <w:lock w:val="sdtLocked"/>
                    <w:comboBox>
                      <w:listItem w:displayText="子公司及其控制的法人" w:value="子公司及其控制的法人"/>
                      <w:listItem w:displayText="上市公司的附属企业" w:value="上市公司的附属企业"/>
                    </w:comboBox>
                  </w:sdtPr>
                  <w:sdtEndPr/>
                  <w:sdtContent>
                    <w:tc>
                      <w:tcPr>
                        <w:tcW w:w="1540" w:type="dxa"/>
                        <w:vAlign w:val="center"/>
                      </w:tcPr>
                      <w:p w:rsidR="00DF690C" w:rsidRPr="004A3698" w:rsidRDefault="00C21978" w:rsidP="00BE379D">
                        <w:pPr>
                          <w:jc w:val="center"/>
                          <w:rPr>
                            <w:sz w:val="18"/>
                            <w:szCs w:val="18"/>
                          </w:rPr>
                        </w:pPr>
                        <w:r w:rsidRPr="004A3698">
                          <w:rPr>
                            <w:sz w:val="18"/>
                            <w:szCs w:val="18"/>
                          </w:rPr>
                          <w:t>子公司及其控制的法人</w:t>
                        </w:r>
                      </w:p>
                    </w:tc>
                  </w:sdtContent>
                </w:sdt>
                <w:sdt>
                  <w:sdtPr>
                    <w:rPr>
                      <w:sz w:val="18"/>
                      <w:szCs w:val="18"/>
                    </w:rPr>
                    <w:alias w:val="上市公司的子公司及其附属企业非经营性资金往来上市公司核算的会计科目"/>
                    <w:tag w:val="_GBC_9113986d012841ad860a86b26768ce7a"/>
                    <w:id w:val="-1031717003"/>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BE379D">
                        <w:pPr>
                          <w:jc w:val="center"/>
                          <w:rPr>
                            <w:sz w:val="18"/>
                            <w:szCs w:val="18"/>
                          </w:rPr>
                        </w:pPr>
                        <w:r w:rsidRPr="004A3698">
                          <w:rPr>
                            <w:sz w:val="18"/>
                            <w:szCs w:val="18"/>
                          </w:rPr>
                          <w:t>其他应收款</w:t>
                        </w:r>
                      </w:p>
                    </w:tc>
                  </w:sdtContent>
                </w:sdt>
                <w:tc>
                  <w:tcPr>
                    <w:tcW w:w="1092" w:type="dxa"/>
                    <w:vAlign w:val="center"/>
                  </w:tcPr>
                  <w:p w:rsidR="00DF690C" w:rsidRPr="004A3698" w:rsidRDefault="00DF690C" w:rsidP="00BE379D">
                    <w:pPr>
                      <w:jc w:val="right"/>
                      <w:rPr>
                        <w:sz w:val="18"/>
                        <w:szCs w:val="18"/>
                      </w:rPr>
                    </w:pPr>
                    <w:r w:rsidRPr="004A3698">
                      <w:rPr>
                        <w:sz w:val="18"/>
                        <w:szCs w:val="18"/>
                      </w:rPr>
                      <w:t>1,231</w:t>
                    </w:r>
                  </w:p>
                </w:tc>
                <w:tc>
                  <w:tcPr>
                    <w:tcW w:w="1148" w:type="dxa"/>
                    <w:vAlign w:val="center"/>
                  </w:tcPr>
                  <w:p w:rsidR="00DF690C" w:rsidRPr="004A3698" w:rsidRDefault="00DF690C" w:rsidP="00BE379D">
                    <w:pPr>
                      <w:jc w:val="right"/>
                      <w:rPr>
                        <w:sz w:val="18"/>
                        <w:szCs w:val="18"/>
                      </w:rPr>
                    </w:pPr>
                    <w:r w:rsidRPr="004A3698">
                      <w:rPr>
                        <w:sz w:val="18"/>
                        <w:szCs w:val="18"/>
                      </w:rPr>
                      <w:t>-</w:t>
                    </w:r>
                  </w:p>
                </w:tc>
                <w:tc>
                  <w:tcPr>
                    <w:tcW w:w="1134" w:type="dxa"/>
                    <w:vAlign w:val="center"/>
                  </w:tcPr>
                  <w:p w:rsidR="00DF690C" w:rsidRPr="004A3698" w:rsidRDefault="00DF690C" w:rsidP="00BE379D">
                    <w:pPr>
                      <w:jc w:val="right"/>
                      <w:rPr>
                        <w:sz w:val="18"/>
                        <w:szCs w:val="18"/>
                      </w:rPr>
                    </w:pPr>
                    <w:r w:rsidRPr="004A3698">
                      <w:rPr>
                        <w:sz w:val="18"/>
                        <w:szCs w:val="18"/>
                      </w:rPr>
                      <w:t>-</w:t>
                    </w:r>
                  </w:p>
                </w:tc>
                <w:tc>
                  <w:tcPr>
                    <w:tcW w:w="1148" w:type="dxa"/>
                    <w:vAlign w:val="center"/>
                  </w:tcPr>
                  <w:p w:rsidR="00DF690C" w:rsidRPr="004A3698" w:rsidRDefault="00DF690C" w:rsidP="00BE379D">
                    <w:pPr>
                      <w:jc w:val="right"/>
                      <w:rPr>
                        <w:sz w:val="18"/>
                        <w:szCs w:val="18"/>
                      </w:rPr>
                    </w:pPr>
                    <w:r w:rsidRPr="004A3698">
                      <w:rPr>
                        <w:sz w:val="18"/>
                        <w:szCs w:val="18"/>
                      </w:rPr>
                      <w:t>-</w:t>
                    </w:r>
                  </w:p>
                </w:tc>
                <w:tc>
                  <w:tcPr>
                    <w:tcW w:w="1147" w:type="dxa"/>
                    <w:vAlign w:val="center"/>
                  </w:tcPr>
                  <w:p w:rsidR="00DF690C" w:rsidRPr="004A3698" w:rsidRDefault="00DF690C" w:rsidP="00BE379D">
                    <w:pPr>
                      <w:jc w:val="right"/>
                      <w:rPr>
                        <w:sz w:val="18"/>
                        <w:szCs w:val="18"/>
                      </w:rPr>
                    </w:pPr>
                    <w:r w:rsidRPr="004A3698">
                      <w:rPr>
                        <w:sz w:val="18"/>
                        <w:szCs w:val="18"/>
                      </w:rPr>
                      <w:t>1,231</w:t>
                    </w:r>
                  </w:p>
                </w:tc>
                <w:tc>
                  <w:tcPr>
                    <w:tcW w:w="1190" w:type="dxa"/>
                    <w:vAlign w:val="center"/>
                  </w:tcPr>
                  <w:p w:rsidR="00DF690C" w:rsidRPr="004A3698" w:rsidRDefault="00DF690C" w:rsidP="00BE379D">
                    <w:pPr>
                      <w:jc w:val="center"/>
                      <w:rPr>
                        <w:sz w:val="18"/>
                        <w:szCs w:val="18"/>
                      </w:rPr>
                    </w:pPr>
                    <w:r w:rsidRPr="004A3698">
                      <w:rPr>
                        <w:sz w:val="18"/>
                        <w:szCs w:val="18"/>
                      </w:rPr>
                      <w:t>代垫款项</w:t>
                    </w:r>
                  </w:p>
                </w:tc>
                <w:tc>
                  <w:tcPr>
                    <w:tcW w:w="1078" w:type="dxa"/>
                    <w:vAlign w:val="center"/>
                  </w:tcPr>
                  <w:p w:rsidR="00DF690C" w:rsidRPr="004A3698" w:rsidRDefault="00DF690C" w:rsidP="00BE379D">
                    <w:pPr>
                      <w:jc w:val="center"/>
                      <w:rPr>
                        <w:sz w:val="18"/>
                        <w:szCs w:val="18"/>
                      </w:rPr>
                    </w:pPr>
                    <w:r w:rsidRPr="004A3698">
                      <w:rPr>
                        <w:sz w:val="18"/>
                        <w:szCs w:val="18"/>
                      </w:rPr>
                      <w:t>非经营性往来</w:t>
                    </w:r>
                  </w:p>
                </w:tc>
              </w:tr>
            </w:sdtContent>
          </w:sdt>
          <w:sdt>
            <w:sdtPr>
              <w:rPr>
                <w:rFonts w:asciiTheme="minorHAnsi" w:eastAsiaTheme="minorEastAsia" w:hAnsiTheme="minorHAnsi" w:cstheme="minorBidi"/>
                <w:kern w:val="2"/>
                <w:sz w:val="18"/>
                <w:szCs w:val="18"/>
                <w14:ligatures w14:val="standardContextual"/>
              </w:rPr>
              <w:alias w:val="关联自然人及其控制的法人非经营性资金往来情况"/>
              <w:tag w:val="_TUP_fb1ca2d6544540249df2183b6c96cd35"/>
              <w:id w:val="-625165247"/>
              <w:lock w:val="sdtLocked"/>
              <w:placeholder>
                <w:docPart w:val="F42C549081394835BB1805755079E539"/>
              </w:placeholder>
            </w:sdtPr>
            <w:sdtEndPr/>
            <w:sdtContent>
              <w:tr w:rsidR="00DF690C" w:rsidRPr="00014996" w:rsidTr="00992278">
                <w:trPr>
                  <w:trHeight w:val="388"/>
                  <w:jc w:val="center"/>
                </w:trPr>
                <w:tc>
                  <w:tcPr>
                    <w:tcW w:w="1545" w:type="dxa"/>
                    <w:vAlign w:val="center"/>
                  </w:tcPr>
                  <w:sdt>
                    <w:sdtPr>
                      <w:rPr>
                        <w:sz w:val="18"/>
                        <w:szCs w:val="18"/>
                      </w:rPr>
                      <w:tag w:val="_PLD_f8998947da4044cca6283c5a0aaf4772"/>
                      <w:id w:val="-238938587"/>
                      <w:lock w:val="sdtLocked"/>
                    </w:sdtPr>
                    <w:sdtEndPr/>
                    <w:sdtContent>
                      <w:p w:rsidR="00DF690C" w:rsidRPr="004A3698" w:rsidRDefault="00DF690C" w:rsidP="001B7679">
                        <w:pPr>
                          <w:jc w:val="left"/>
                          <w:rPr>
                            <w:sz w:val="18"/>
                            <w:szCs w:val="18"/>
                          </w:rPr>
                        </w:pPr>
                        <w:r w:rsidRPr="004A3698">
                          <w:rPr>
                            <w:sz w:val="18"/>
                            <w:szCs w:val="18"/>
                          </w:rPr>
                          <w:t>关联自然人</w:t>
                        </w:r>
                      </w:p>
                    </w:sdtContent>
                  </w:sdt>
                </w:tc>
                <w:tc>
                  <w:tcPr>
                    <w:tcW w:w="1773" w:type="dxa"/>
                    <w:vAlign w:val="center"/>
                  </w:tcPr>
                  <w:p w:rsidR="00DF690C" w:rsidRPr="004A3698" w:rsidRDefault="00DF690C" w:rsidP="001B7679">
                    <w:pPr>
                      <w:jc w:val="left"/>
                      <w:rPr>
                        <w:sz w:val="18"/>
                        <w:szCs w:val="18"/>
                      </w:rPr>
                    </w:pPr>
                  </w:p>
                </w:tc>
                <w:tc>
                  <w:tcPr>
                    <w:tcW w:w="1540" w:type="dxa"/>
                    <w:vAlign w:val="center"/>
                  </w:tcPr>
                  <w:p w:rsidR="00DF690C" w:rsidRPr="004A3698" w:rsidRDefault="00DF690C" w:rsidP="001B7679">
                    <w:pPr>
                      <w:jc w:val="left"/>
                      <w:rPr>
                        <w:sz w:val="18"/>
                        <w:szCs w:val="18"/>
                      </w:rPr>
                    </w:pPr>
                  </w:p>
                </w:tc>
                <w:sdt>
                  <w:sdtPr>
                    <w:rPr>
                      <w:sz w:val="18"/>
                      <w:szCs w:val="18"/>
                    </w:rPr>
                    <w:alias w:val="关联自然人及其控制的法人非经营性资金往来上市公司核算的会计科目"/>
                    <w:tag w:val="_GBC_ed6baff0fdb743b8872216f9f3eb1f63"/>
                    <w:id w:val="-735232432"/>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1B7679">
                        <w:pPr>
                          <w:jc w:val="left"/>
                          <w:rPr>
                            <w:sz w:val="18"/>
                            <w:szCs w:val="18"/>
                          </w:rPr>
                        </w:pPr>
                        <w:r w:rsidRPr="004A3698">
                          <w:rPr>
                            <w:sz w:val="18"/>
                            <w:szCs w:val="18"/>
                          </w:rPr>
                          <w:t xml:space="preserve">　</w:t>
                        </w:r>
                      </w:p>
                    </w:tc>
                  </w:sdtContent>
                </w:sdt>
                <w:tc>
                  <w:tcPr>
                    <w:tcW w:w="1092" w:type="dxa"/>
                    <w:vAlign w:val="center"/>
                  </w:tcPr>
                  <w:p w:rsidR="00DF690C" w:rsidRPr="004A3698" w:rsidRDefault="00DF690C" w:rsidP="00BE379D">
                    <w:pPr>
                      <w:jc w:val="right"/>
                      <w:rPr>
                        <w:sz w:val="18"/>
                        <w:szCs w:val="18"/>
                      </w:rPr>
                    </w:pPr>
                  </w:p>
                </w:tc>
                <w:tc>
                  <w:tcPr>
                    <w:tcW w:w="1148" w:type="dxa"/>
                    <w:vAlign w:val="center"/>
                  </w:tcPr>
                  <w:p w:rsidR="00DF690C" w:rsidRPr="004A3698" w:rsidRDefault="00DF690C" w:rsidP="00BE379D">
                    <w:pPr>
                      <w:jc w:val="right"/>
                      <w:rPr>
                        <w:sz w:val="18"/>
                        <w:szCs w:val="18"/>
                      </w:rPr>
                    </w:pPr>
                  </w:p>
                </w:tc>
                <w:tc>
                  <w:tcPr>
                    <w:tcW w:w="1134" w:type="dxa"/>
                    <w:vAlign w:val="center"/>
                  </w:tcPr>
                  <w:p w:rsidR="00DF690C" w:rsidRPr="004A3698" w:rsidRDefault="00DF690C" w:rsidP="00BE379D">
                    <w:pPr>
                      <w:jc w:val="right"/>
                      <w:rPr>
                        <w:sz w:val="18"/>
                        <w:szCs w:val="18"/>
                      </w:rPr>
                    </w:pPr>
                  </w:p>
                </w:tc>
                <w:tc>
                  <w:tcPr>
                    <w:tcW w:w="1148" w:type="dxa"/>
                    <w:vAlign w:val="center"/>
                  </w:tcPr>
                  <w:p w:rsidR="00DF690C" w:rsidRPr="004A3698" w:rsidRDefault="00DF690C" w:rsidP="00BE379D">
                    <w:pPr>
                      <w:jc w:val="right"/>
                      <w:rPr>
                        <w:sz w:val="18"/>
                        <w:szCs w:val="18"/>
                      </w:rPr>
                    </w:pPr>
                  </w:p>
                </w:tc>
                <w:tc>
                  <w:tcPr>
                    <w:tcW w:w="1147" w:type="dxa"/>
                    <w:vAlign w:val="center"/>
                  </w:tcPr>
                  <w:p w:rsidR="00DF690C" w:rsidRPr="004A3698" w:rsidRDefault="00DF690C" w:rsidP="00BE379D">
                    <w:pPr>
                      <w:jc w:val="right"/>
                      <w:rPr>
                        <w:sz w:val="18"/>
                        <w:szCs w:val="18"/>
                      </w:rPr>
                    </w:pPr>
                  </w:p>
                </w:tc>
                <w:tc>
                  <w:tcPr>
                    <w:tcW w:w="1190" w:type="dxa"/>
                    <w:vAlign w:val="center"/>
                  </w:tcPr>
                  <w:p w:rsidR="00DF690C" w:rsidRPr="004A3698" w:rsidRDefault="00DF690C" w:rsidP="001B7679">
                    <w:pPr>
                      <w:jc w:val="left"/>
                      <w:rPr>
                        <w:sz w:val="18"/>
                        <w:szCs w:val="18"/>
                      </w:rPr>
                    </w:pPr>
                  </w:p>
                </w:tc>
                <w:tc>
                  <w:tcPr>
                    <w:tcW w:w="1078" w:type="dxa"/>
                    <w:vAlign w:val="center"/>
                  </w:tcPr>
                  <w:p w:rsidR="00DF690C" w:rsidRPr="004A3698" w:rsidRDefault="00DF690C" w:rsidP="00BE379D">
                    <w:pPr>
                      <w:jc w:val="center"/>
                      <w:rPr>
                        <w:sz w:val="18"/>
                        <w:szCs w:val="18"/>
                      </w:rPr>
                    </w:pPr>
                    <w:r w:rsidRPr="004A3698">
                      <w:rPr>
                        <w:sz w:val="18"/>
                        <w:szCs w:val="18"/>
                      </w:rPr>
                      <w:t>非经营性往来</w:t>
                    </w:r>
                  </w:p>
                </w:tc>
              </w:tr>
            </w:sdtContent>
          </w:sdt>
          <w:sdt>
            <w:sdtPr>
              <w:rPr>
                <w:rFonts w:asciiTheme="minorHAnsi" w:eastAsiaTheme="minorEastAsia" w:hAnsiTheme="minorHAnsi" w:cstheme="minorBidi"/>
                <w:kern w:val="2"/>
                <w:sz w:val="18"/>
                <w:szCs w:val="18"/>
                <w14:ligatures w14:val="standardContextual"/>
              </w:rPr>
              <w:alias w:val="其他关联人及其附属企业非经营性资金往来情况"/>
              <w:tag w:val="_TUP_1e5f41ccfad941b4a0623d93723279db"/>
              <w:id w:val="1463925987"/>
              <w:lock w:val="sdtLocked"/>
              <w:placeholder>
                <w:docPart w:val="F42C549081394835BB1805755079E539"/>
              </w:placeholder>
            </w:sdtPr>
            <w:sdtEndPr/>
            <w:sdtContent>
              <w:tr w:rsidR="00DF690C" w:rsidRPr="00014996" w:rsidTr="00992278">
                <w:trPr>
                  <w:trHeight w:val="147"/>
                  <w:jc w:val="center"/>
                </w:trPr>
                <w:tc>
                  <w:tcPr>
                    <w:tcW w:w="1545" w:type="dxa"/>
                    <w:vAlign w:val="center"/>
                  </w:tcPr>
                  <w:sdt>
                    <w:sdtPr>
                      <w:rPr>
                        <w:sz w:val="18"/>
                        <w:szCs w:val="18"/>
                      </w:rPr>
                      <w:tag w:val="_PLD_39fc2cc6d2fd462ca656f9aa6d9dbd59"/>
                      <w:id w:val="36711882"/>
                      <w:lock w:val="sdtLocked"/>
                    </w:sdtPr>
                    <w:sdtEndPr/>
                    <w:sdtContent>
                      <w:p w:rsidR="00DF690C" w:rsidRPr="004A3698" w:rsidRDefault="00DF690C" w:rsidP="001B7679">
                        <w:pPr>
                          <w:jc w:val="left"/>
                          <w:rPr>
                            <w:sz w:val="18"/>
                            <w:szCs w:val="18"/>
                          </w:rPr>
                        </w:pPr>
                        <w:r w:rsidRPr="004A3698">
                          <w:rPr>
                            <w:sz w:val="18"/>
                            <w:szCs w:val="18"/>
                          </w:rPr>
                          <w:t>其他关联方及其附属企业</w:t>
                        </w:r>
                      </w:p>
                    </w:sdtContent>
                  </w:sdt>
                </w:tc>
                <w:tc>
                  <w:tcPr>
                    <w:tcW w:w="1773" w:type="dxa"/>
                    <w:vAlign w:val="center"/>
                  </w:tcPr>
                  <w:p w:rsidR="00DF690C" w:rsidRPr="004A3698" w:rsidRDefault="00DF690C" w:rsidP="001B7679">
                    <w:pPr>
                      <w:jc w:val="left"/>
                      <w:rPr>
                        <w:sz w:val="18"/>
                        <w:szCs w:val="18"/>
                      </w:rPr>
                    </w:pPr>
                  </w:p>
                </w:tc>
                <w:tc>
                  <w:tcPr>
                    <w:tcW w:w="1540" w:type="dxa"/>
                    <w:vAlign w:val="center"/>
                  </w:tcPr>
                  <w:p w:rsidR="00DF690C" w:rsidRPr="004A3698" w:rsidRDefault="00DF690C" w:rsidP="001B7679">
                    <w:pPr>
                      <w:jc w:val="left"/>
                      <w:rPr>
                        <w:sz w:val="18"/>
                        <w:szCs w:val="18"/>
                      </w:rPr>
                    </w:pPr>
                  </w:p>
                </w:tc>
                <w:sdt>
                  <w:sdtPr>
                    <w:rPr>
                      <w:sz w:val="18"/>
                      <w:szCs w:val="18"/>
                    </w:rPr>
                    <w:alias w:val="其他关联人及其附属企业非经营性资金往来上市公司核算的会计科目"/>
                    <w:tag w:val="_GBC_b4fa347eb70749d78ef3be08ade73d47"/>
                    <w:id w:val="-549536271"/>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sdtContent>
                    <w:tc>
                      <w:tcPr>
                        <w:tcW w:w="1133" w:type="dxa"/>
                        <w:vAlign w:val="center"/>
                      </w:tcPr>
                      <w:p w:rsidR="00DF690C" w:rsidRPr="004A3698" w:rsidRDefault="00DF690C" w:rsidP="001B7679">
                        <w:pPr>
                          <w:jc w:val="left"/>
                          <w:rPr>
                            <w:sz w:val="18"/>
                            <w:szCs w:val="18"/>
                          </w:rPr>
                        </w:pPr>
                        <w:r w:rsidRPr="004A3698">
                          <w:rPr>
                            <w:sz w:val="18"/>
                            <w:szCs w:val="18"/>
                          </w:rPr>
                          <w:t xml:space="preserve">　</w:t>
                        </w:r>
                      </w:p>
                    </w:tc>
                  </w:sdtContent>
                </w:sdt>
                <w:tc>
                  <w:tcPr>
                    <w:tcW w:w="1092" w:type="dxa"/>
                    <w:vAlign w:val="center"/>
                  </w:tcPr>
                  <w:p w:rsidR="00DF690C" w:rsidRPr="004A3698" w:rsidRDefault="00DF690C" w:rsidP="00BE379D">
                    <w:pPr>
                      <w:jc w:val="right"/>
                      <w:rPr>
                        <w:sz w:val="18"/>
                        <w:szCs w:val="18"/>
                      </w:rPr>
                    </w:pPr>
                  </w:p>
                </w:tc>
                <w:tc>
                  <w:tcPr>
                    <w:tcW w:w="1148" w:type="dxa"/>
                    <w:vAlign w:val="center"/>
                  </w:tcPr>
                  <w:p w:rsidR="00DF690C" w:rsidRPr="004A3698" w:rsidRDefault="00DF690C" w:rsidP="00BE379D">
                    <w:pPr>
                      <w:jc w:val="right"/>
                      <w:rPr>
                        <w:sz w:val="18"/>
                        <w:szCs w:val="18"/>
                      </w:rPr>
                    </w:pPr>
                  </w:p>
                </w:tc>
                <w:tc>
                  <w:tcPr>
                    <w:tcW w:w="1134" w:type="dxa"/>
                    <w:vAlign w:val="center"/>
                  </w:tcPr>
                  <w:p w:rsidR="00DF690C" w:rsidRPr="004A3698" w:rsidRDefault="00DF690C" w:rsidP="00BE379D">
                    <w:pPr>
                      <w:jc w:val="right"/>
                      <w:rPr>
                        <w:sz w:val="18"/>
                        <w:szCs w:val="18"/>
                      </w:rPr>
                    </w:pPr>
                  </w:p>
                </w:tc>
                <w:tc>
                  <w:tcPr>
                    <w:tcW w:w="1148" w:type="dxa"/>
                    <w:vAlign w:val="center"/>
                  </w:tcPr>
                  <w:p w:rsidR="00DF690C" w:rsidRPr="004A3698" w:rsidRDefault="00DF690C" w:rsidP="00BE379D">
                    <w:pPr>
                      <w:jc w:val="right"/>
                      <w:rPr>
                        <w:sz w:val="18"/>
                        <w:szCs w:val="18"/>
                      </w:rPr>
                    </w:pPr>
                  </w:p>
                </w:tc>
                <w:tc>
                  <w:tcPr>
                    <w:tcW w:w="1147" w:type="dxa"/>
                    <w:vAlign w:val="center"/>
                  </w:tcPr>
                  <w:p w:rsidR="00DF690C" w:rsidRPr="004A3698" w:rsidRDefault="00DF690C" w:rsidP="00BE379D">
                    <w:pPr>
                      <w:jc w:val="right"/>
                      <w:rPr>
                        <w:sz w:val="18"/>
                        <w:szCs w:val="18"/>
                      </w:rPr>
                    </w:pPr>
                  </w:p>
                </w:tc>
                <w:tc>
                  <w:tcPr>
                    <w:tcW w:w="1190" w:type="dxa"/>
                    <w:vAlign w:val="center"/>
                  </w:tcPr>
                  <w:p w:rsidR="00DF690C" w:rsidRPr="004A3698" w:rsidRDefault="00DF690C" w:rsidP="001B7679">
                    <w:pPr>
                      <w:jc w:val="left"/>
                      <w:rPr>
                        <w:sz w:val="18"/>
                        <w:szCs w:val="18"/>
                      </w:rPr>
                    </w:pPr>
                  </w:p>
                </w:tc>
                <w:sdt>
                  <w:sdtPr>
                    <w:rPr>
                      <w:sz w:val="18"/>
                      <w:szCs w:val="18"/>
                    </w:rPr>
                    <w:alias w:val="其他关联人及其附属企业非经营性资金往来情况往来性质"/>
                    <w:tag w:val="_GBC_b930a9370b5544deb869af5c2a122335"/>
                    <w:id w:val="620042803"/>
                    <w:lock w:val="sdtLocked"/>
                    <w:comboBox>
                      <w:listItem w:displayText="经营性往来" w:value="经营性往来"/>
                      <w:listItem w:displayText="非经营性往来" w:value="非经营性往来"/>
                    </w:comboBox>
                  </w:sdtPr>
                  <w:sdtEndPr/>
                  <w:sdtContent>
                    <w:tc>
                      <w:tcPr>
                        <w:tcW w:w="1078" w:type="dxa"/>
                        <w:vAlign w:val="center"/>
                      </w:tcPr>
                      <w:p w:rsidR="00DF690C" w:rsidRPr="004A3698" w:rsidRDefault="00DF690C" w:rsidP="00BE379D">
                        <w:pPr>
                          <w:jc w:val="center"/>
                          <w:rPr>
                            <w:sz w:val="18"/>
                            <w:szCs w:val="18"/>
                          </w:rPr>
                        </w:pPr>
                        <w:r w:rsidRPr="004A3698">
                          <w:rPr>
                            <w:sz w:val="18"/>
                            <w:szCs w:val="18"/>
                          </w:rPr>
                          <w:t>非经营性往来</w:t>
                        </w:r>
                      </w:p>
                    </w:tc>
                  </w:sdtContent>
                </w:sdt>
              </w:tr>
            </w:sdtContent>
          </w:sdt>
          <w:tr w:rsidR="00DF690C" w:rsidRPr="00014996" w:rsidTr="00992278">
            <w:trPr>
              <w:trHeight w:val="150"/>
              <w:jc w:val="center"/>
            </w:trPr>
            <w:tc>
              <w:tcPr>
                <w:tcW w:w="1545" w:type="dxa"/>
                <w:vAlign w:val="center"/>
              </w:tcPr>
              <w:sdt>
                <w:sdtPr>
                  <w:rPr>
                    <w:sz w:val="18"/>
                    <w:szCs w:val="18"/>
                  </w:rPr>
                  <w:tag w:val="_PLD_a6728c85cbfb466ea3c2ce1afe42bf17"/>
                  <w:id w:val="1713764673"/>
                  <w:lock w:val="sdtLocked"/>
                </w:sdtPr>
                <w:sdtEndPr/>
                <w:sdtContent>
                  <w:p w:rsidR="00DF690C" w:rsidRPr="004A3698" w:rsidRDefault="00DF690C" w:rsidP="00DF690C">
                    <w:pPr>
                      <w:jc w:val="center"/>
                      <w:rPr>
                        <w:sz w:val="18"/>
                        <w:szCs w:val="18"/>
                      </w:rPr>
                    </w:pPr>
                    <w:r w:rsidRPr="004A3698">
                      <w:rPr>
                        <w:sz w:val="18"/>
                        <w:szCs w:val="18"/>
                      </w:rPr>
                      <w:t>总计</w:t>
                    </w:r>
                  </w:p>
                </w:sdtContent>
              </w:sdt>
            </w:tc>
            <w:tc>
              <w:tcPr>
                <w:tcW w:w="1773" w:type="dxa"/>
                <w:vAlign w:val="center"/>
              </w:tcPr>
              <w:p w:rsidR="00DF690C" w:rsidRPr="004A3698" w:rsidRDefault="00DF690C" w:rsidP="00DF690C">
                <w:pPr>
                  <w:jc w:val="center"/>
                  <w:rPr>
                    <w:sz w:val="18"/>
                    <w:szCs w:val="18"/>
                  </w:rPr>
                </w:pPr>
                <w:r w:rsidRPr="004A3698">
                  <w:rPr>
                    <w:sz w:val="18"/>
                    <w:szCs w:val="18"/>
                  </w:rPr>
                  <w:t>/</w:t>
                </w:r>
              </w:p>
            </w:tc>
            <w:tc>
              <w:tcPr>
                <w:tcW w:w="1540" w:type="dxa"/>
                <w:vAlign w:val="center"/>
              </w:tcPr>
              <w:p w:rsidR="00DF690C" w:rsidRPr="004A3698" w:rsidRDefault="00DF690C" w:rsidP="00DF690C">
                <w:pPr>
                  <w:jc w:val="center"/>
                  <w:rPr>
                    <w:sz w:val="18"/>
                    <w:szCs w:val="18"/>
                  </w:rPr>
                </w:pPr>
                <w:r w:rsidRPr="004A3698">
                  <w:rPr>
                    <w:sz w:val="18"/>
                    <w:szCs w:val="18"/>
                  </w:rPr>
                  <w:t>/</w:t>
                </w:r>
              </w:p>
            </w:tc>
            <w:tc>
              <w:tcPr>
                <w:tcW w:w="1133" w:type="dxa"/>
                <w:vAlign w:val="center"/>
              </w:tcPr>
              <w:p w:rsidR="00DF690C" w:rsidRPr="004A3698" w:rsidRDefault="00DF690C" w:rsidP="00DF690C">
                <w:pPr>
                  <w:jc w:val="center"/>
                  <w:rPr>
                    <w:sz w:val="18"/>
                    <w:szCs w:val="18"/>
                  </w:rPr>
                </w:pPr>
                <w:r w:rsidRPr="004A3698">
                  <w:rPr>
                    <w:sz w:val="18"/>
                    <w:szCs w:val="18"/>
                  </w:rPr>
                  <w:t>/</w:t>
                </w:r>
              </w:p>
            </w:tc>
            <w:tc>
              <w:tcPr>
                <w:tcW w:w="1092" w:type="dxa"/>
                <w:vAlign w:val="center"/>
              </w:tcPr>
              <w:p w:rsidR="00DF690C" w:rsidRPr="004A3698" w:rsidRDefault="00DF690C" w:rsidP="00BE379D">
                <w:pPr>
                  <w:widowControl/>
                  <w:jc w:val="right"/>
                  <w:rPr>
                    <w:sz w:val="18"/>
                    <w:szCs w:val="18"/>
                  </w:rPr>
                </w:pPr>
                <w:r w:rsidRPr="004A3698">
                  <w:rPr>
                    <w:sz w:val="18"/>
                    <w:szCs w:val="18"/>
                  </w:rPr>
                  <w:t>429,946</w:t>
                </w:r>
              </w:p>
            </w:tc>
            <w:tc>
              <w:tcPr>
                <w:tcW w:w="1148" w:type="dxa"/>
                <w:vAlign w:val="center"/>
              </w:tcPr>
              <w:p w:rsidR="00DF690C" w:rsidRPr="004A3698" w:rsidRDefault="00DF690C" w:rsidP="00BE379D">
                <w:pPr>
                  <w:jc w:val="right"/>
                  <w:rPr>
                    <w:sz w:val="18"/>
                    <w:szCs w:val="18"/>
                  </w:rPr>
                </w:pPr>
                <w:r w:rsidRPr="004A3698">
                  <w:rPr>
                    <w:sz w:val="18"/>
                    <w:szCs w:val="18"/>
                  </w:rPr>
                  <w:t>3,094,592</w:t>
                </w:r>
              </w:p>
            </w:tc>
            <w:tc>
              <w:tcPr>
                <w:tcW w:w="1134" w:type="dxa"/>
                <w:vAlign w:val="center"/>
              </w:tcPr>
              <w:p w:rsidR="00DF690C" w:rsidRPr="004A3698" w:rsidRDefault="00DF690C" w:rsidP="00BE379D">
                <w:pPr>
                  <w:jc w:val="right"/>
                  <w:rPr>
                    <w:sz w:val="18"/>
                    <w:szCs w:val="18"/>
                  </w:rPr>
                </w:pPr>
                <w:r w:rsidRPr="004A3698">
                  <w:rPr>
                    <w:sz w:val="18"/>
                    <w:szCs w:val="18"/>
                  </w:rPr>
                  <w:t>-</w:t>
                </w:r>
              </w:p>
            </w:tc>
            <w:tc>
              <w:tcPr>
                <w:tcW w:w="1148" w:type="dxa"/>
                <w:vAlign w:val="center"/>
              </w:tcPr>
              <w:p w:rsidR="00DF690C" w:rsidRPr="004A3698" w:rsidRDefault="00DF690C" w:rsidP="00BE379D">
                <w:pPr>
                  <w:jc w:val="right"/>
                  <w:rPr>
                    <w:sz w:val="18"/>
                    <w:szCs w:val="18"/>
                  </w:rPr>
                </w:pPr>
                <w:r w:rsidRPr="004A3698">
                  <w:rPr>
                    <w:sz w:val="18"/>
                    <w:szCs w:val="18"/>
                  </w:rPr>
                  <w:t>2,946,645</w:t>
                </w:r>
              </w:p>
            </w:tc>
            <w:tc>
              <w:tcPr>
                <w:tcW w:w="1147" w:type="dxa"/>
                <w:vAlign w:val="center"/>
              </w:tcPr>
              <w:p w:rsidR="00DF690C" w:rsidRPr="004A3698" w:rsidRDefault="00DF690C" w:rsidP="00BE379D">
                <w:pPr>
                  <w:jc w:val="right"/>
                  <w:rPr>
                    <w:sz w:val="18"/>
                    <w:szCs w:val="18"/>
                  </w:rPr>
                </w:pPr>
                <w:r w:rsidRPr="004A3698">
                  <w:rPr>
                    <w:sz w:val="18"/>
                    <w:szCs w:val="18"/>
                  </w:rPr>
                  <w:t>577,893</w:t>
                </w:r>
              </w:p>
            </w:tc>
            <w:tc>
              <w:tcPr>
                <w:tcW w:w="1190" w:type="dxa"/>
                <w:vAlign w:val="center"/>
              </w:tcPr>
              <w:p w:rsidR="00DF690C" w:rsidRPr="004A3698" w:rsidRDefault="00DF690C" w:rsidP="00DF690C">
                <w:pPr>
                  <w:jc w:val="center"/>
                  <w:rPr>
                    <w:sz w:val="18"/>
                    <w:szCs w:val="18"/>
                  </w:rPr>
                </w:pPr>
                <w:r w:rsidRPr="004A3698">
                  <w:rPr>
                    <w:sz w:val="18"/>
                    <w:szCs w:val="18"/>
                  </w:rPr>
                  <w:t>/</w:t>
                </w:r>
              </w:p>
            </w:tc>
            <w:tc>
              <w:tcPr>
                <w:tcW w:w="1078" w:type="dxa"/>
                <w:vAlign w:val="center"/>
              </w:tcPr>
              <w:p w:rsidR="00DF690C" w:rsidRPr="004A3698" w:rsidRDefault="00DF690C" w:rsidP="00DF690C">
                <w:pPr>
                  <w:jc w:val="center"/>
                  <w:rPr>
                    <w:sz w:val="18"/>
                    <w:szCs w:val="18"/>
                  </w:rPr>
                </w:pPr>
                <w:r w:rsidRPr="004A3698">
                  <w:rPr>
                    <w:sz w:val="18"/>
                    <w:szCs w:val="18"/>
                  </w:rPr>
                  <w:t>/</w:t>
                </w:r>
              </w:p>
            </w:tc>
          </w:tr>
        </w:tbl>
        <w:p w:rsidR="00DF690C" w:rsidRPr="00014996" w:rsidRDefault="00DF690C">
          <w:pPr>
            <w:rPr>
              <w:rFonts w:ascii="Times New Roman" w:hAnsi="Times New Roman" w:cs="Times New Roman"/>
            </w:rPr>
          </w:pPr>
        </w:p>
        <w:p w:rsidR="008B5EC6" w:rsidRPr="004A3698" w:rsidRDefault="008B5EC6" w:rsidP="008B5EC6">
          <w:pPr>
            <w:autoSpaceDE w:val="0"/>
            <w:autoSpaceDN w:val="0"/>
            <w:adjustRightInd w:val="0"/>
            <w:rPr>
              <w:rFonts w:ascii="Times New Roman" w:eastAsia="宋体" w:hAnsi="Times New Roman" w:cs="Times New Roman"/>
              <w:color w:val="000000"/>
              <w:sz w:val="18"/>
              <w:szCs w:val="18"/>
            </w:rPr>
          </w:pPr>
          <w:r w:rsidRPr="004A3698">
            <w:rPr>
              <w:rFonts w:ascii="Times New Roman" w:eastAsia="宋体" w:hAnsi="Times New Roman" w:cs="Times New Roman"/>
              <w:color w:val="000000"/>
              <w:sz w:val="18"/>
              <w:szCs w:val="18"/>
            </w:rPr>
            <w:t xml:space="preserve">Note (a): </w:t>
          </w:r>
          <w:r w:rsidRPr="004A3698">
            <w:rPr>
              <w:rFonts w:ascii="Times New Roman" w:eastAsia="宋体" w:hAnsi="Times New Roman" w:cs="Times New Roman"/>
              <w:color w:val="000000"/>
              <w:sz w:val="18"/>
              <w:szCs w:val="18"/>
            </w:rPr>
            <w:t>由于增城</w:t>
          </w:r>
          <w:proofErr w:type="gramStart"/>
          <w:r w:rsidRPr="004A3698">
            <w:rPr>
              <w:rFonts w:ascii="Times New Roman" w:eastAsia="宋体" w:hAnsi="Times New Roman" w:cs="Times New Roman"/>
              <w:color w:val="000000"/>
              <w:sz w:val="18"/>
              <w:szCs w:val="18"/>
            </w:rPr>
            <w:t>荔</w:t>
          </w:r>
          <w:proofErr w:type="gramEnd"/>
          <w:r w:rsidRPr="004A3698">
            <w:rPr>
              <w:rFonts w:ascii="Times New Roman" w:eastAsia="宋体" w:hAnsi="Times New Roman" w:cs="Times New Roman"/>
              <w:color w:val="000000"/>
              <w:sz w:val="18"/>
              <w:szCs w:val="18"/>
            </w:rPr>
            <w:t>华股份有限公司的经营状况恶化，管理层预计与该公司的往来款项已无法收回，因此已于以前年度对其计提了全额坏账准备。</w:t>
          </w:r>
        </w:p>
        <w:p w:rsidR="008B5EC6" w:rsidRPr="004A3698" w:rsidRDefault="008B5EC6" w:rsidP="008B5EC6">
          <w:pPr>
            <w:autoSpaceDE w:val="0"/>
            <w:autoSpaceDN w:val="0"/>
            <w:adjustRightInd w:val="0"/>
            <w:rPr>
              <w:rFonts w:ascii="Times New Roman" w:eastAsia="宋体" w:hAnsi="Times New Roman" w:cs="Times New Roman"/>
              <w:sz w:val="18"/>
              <w:szCs w:val="18"/>
            </w:rPr>
          </w:pPr>
        </w:p>
        <w:p w:rsidR="00AA4998" w:rsidRDefault="008B5EC6" w:rsidP="009B58C2">
          <w:pPr>
            <w:autoSpaceDE w:val="0"/>
            <w:autoSpaceDN w:val="0"/>
            <w:adjustRightInd w:val="0"/>
            <w:rPr>
              <w:rFonts w:ascii="Times New Roman" w:hAnsi="Times New Roman" w:cs="Times New Roman"/>
              <w:sz w:val="18"/>
              <w:szCs w:val="18"/>
            </w:rPr>
          </w:pPr>
          <w:r w:rsidRPr="004A3698">
            <w:rPr>
              <w:rFonts w:ascii="Times New Roman" w:eastAsia="宋体" w:hAnsi="Times New Roman" w:cs="Times New Roman"/>
              <w:sz w:val="18"/>
              <w:szCs w:val="18"/>
            </w:rPr>
            <w:t>本表已于</w:t>
          </w:r>
          <w:r w:rsidRPr="004A3698">
            <w:rPr>
              <w:rFonts w:ascii="Times New Roman" w:eastAsia="宋体" w:hAnsi="Times New Roman" w:cs="Times New Roman"/>
              <w:sz w:val="18"/>
              <w:szCs w:val="18"/>
            </w:rPr>
            <w:t>2024</w:t>
          </w:r>
          <w:r w:rsidRPr="004A3698">
            <w:rPr>
              <w:rFonts w:ascii="Times New Roman" w:eastAsia="宋体" w:hAnsi="Times New Roman" w:cs="Times New Roman"/>
              <w:sz w:val="18"/>
              <w:szCs w:val="18"/>
            </w:rPr>
            <w:t>年</w:t>
          </w:r>
          <w:r w:rsidRPr="004A3698">
            <w:rPr>
              <w:rFonts w:ascii="Times New Roman" w:eastAsia="宋体" w:hAnsi="Times New Roman" w:cs="Times New Roman"/>
              <w:sz w:val="18"/>
              <w:szCs w:val="18"/>
            </w:rPr>
            <w:t>3</w:t>
          </w:r>
          <w:r w:rsidRPr="004A3698">
            <w:rPr>
              <w:rFonts w:ascii="Times New Roman" w:eastAsia="宋体" w:hAnsi="Times New Roman" w:cs="Times New Roman"/>
              <w:sz w:val="18"/>
              <w:szCs w:val="18"/>
            </w:rPr>
            <w:t>月</w:t>
          </w:r>
          <w:r w:rsidRPr="004A3698">
            <w:rPr>
              <w:rFonts w:ascii="Times New Roman" w:eastAsia="宋体" w:hAnsi="Times New Roman" w:cs="Times New Roman"/>
              <w:sz w:val="18"/>
              <w:szCs w:val="18"/>
            </w:rPr>
            <w:t>28</w:t>
          </w:r>
          <w:r w:rsidRPr="004A3698">
            <w:rPr>
              <w:rFonts w:ascii="Times New Roman" w:eastAsia="宋体" w:hAnsi="Times New Roman" w:cs="Times New Roman"/>
              <w:sz w:val="18"/>
              <w:szCs w:val="18"/>
            </w:rPr>
            <w:t>日获董事会批准。</w:t>
          </w:r>
          <w:r w:rsidR="00AA4998">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-5873750</wp:posOffset>
                </wp:positionV>
                <wp:extent cx="9972040" cy="7019326"/>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72040" cy="701932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bookmarkEnd w:id="0" w:displacedByCustomXml="prev"/>
    <w:p w:rsidR="009C4C6D" w:rsidRDefault="009C4C6D" w:rsidP="009B58C2">
      <w:pPr>
        <w:autoSpaceDE w:val="0"/>
        <w:autoSpaceDN w:val="0"/>
        <w:adjustRightInd w:val="0"/>
        <w:rPr>
          <w:noProof/>
        </w:rPr>
      </w:pPr>
    </w:p>
    <w:p w:rsidR="00AA4998" w:rsidRDefault="00AA4998" w:rsidP="009B58C2">
      <w:pPr>
        <w:autoSpaceDE w:val="0"/>
        <w:autoSpaceDN w:val="0"/>
        <w:adjustRightInd w:val="0"/>
        <w:rPr>
          <w:rFonts w:ascii="Times New Roman" w:eastAsia="宋体" w:hAnsi="Times New Roman" w:cs="Times New Roman"/>
          <w:sz w:val="18"/>
          <w:szCs w:val="18"/>
        </w:rPr>
      </w:pPr>
    </w:p>
    <w:p w:rsidR="00AA4998" w:rsidRDefault="00AA4998" w:rsidP="009B58C2">
      <w:pPr>
        <w:autoSpaceDE w:val="0"/>
        <w:autoSpaceDN w:val="0"/>
        <w:adjustRightInd w:val="0"/>
        <w:rPr>
          <w:rFonts w:ascii="Times New Roman" w:eastAsia="宋体" w:hAnsi="Times New Roman" w:cs="Times New Roman"/>
          <w:sz w:val="18"/>
          <w:szCs w:val="18"/>
        </w:rPr>
      </w:pPr>
    </w:p>
    <w:p w:rsidR="00AA4998" w:rsidRPr="004A3698" w:rsidRDefault="00AA4998" w:rsidP="009B58C2">
      <w:pPr>
        <w:autoSpaceDE w:val="0"/>
        <w:autoSpaceDN w:val="0"/>
        <w:adjustRightInd w:val="0"/>
        <w:rPr>
          <w:rFonts w:ascii="Times New Roman" w:eastAsia="宋体" w:hAnsi="Times New Roman" w:cs="Times New Roman" w:hint="eastAsia"/>
          <w:sz w:val="18"/>
          <w:szCs w:val="18"/>
        </w:rPr>
      </w:pPr>
      <w:r>
        <w:rPr>
          <w:noProof/>
        </w:rPr>
        <w:lastRenderedPageBreak/>
        <w:drawing>
          <wp:inline distT="0" distB="0" distL="0" distR="0">
            <wp:extent cx="9972040" cy="700427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72040" cy="7004276"/>
                    </a:xfrm>
                    <a:prstGeom prst="rect">
                      <a:avLst/>
                    </a:prstGeom>
                    <a:noFill/>
                    <a:ln>
                      <a:noFill/>
                    </a:ln>
                  </pic:spPr>
                </pic:pic>
              </a:graphicData>
            </a:graphic>
          </wp:inline>
        </w:drawing>
      </w:r>
    </w:p>
    <w:sectPr w:rsidR="00AA4998" w:rsidRPr="004A3698" w:rsidSect="00A33C49">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EF" w:rsidRDefault="007837EF" w:rsidP="009B5ACC">
      <w:r>
        <w:separator/>
      </w:r>
    </w:p>
  </w:endnote>
  <w:endnote w:type="continuationSeparator" w:id="0">
    <w:p w:rsidR="007837EF" w:rsidRDefault="007837EF" w:rsidP="009B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EF" w:rsidRDefault="007837EF" w:rsidP="009B5ACC">
      <w:r>
        <w:separator/>
      </w:r>
    </w:p>
  </w:footnote>
  <w:footnote w:type="continuationSeparator" w:id="0">
    <w:p w:rsidR="007837EF" w:rsidRDefault="007837EF" w:rsidP="009B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A16C4"/>
    <w:multiLevelType w:val="hybridMultilevel"/>
    <w:tmpl w:val="D5F6CACC"/>
    <w:lvl w:ilvl="0" w:tplc="4B80BA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811191"/>
    <w:multiLevelType w:val="multilevel"/>
    <w:tmpl w:val="1504ACE4"/>
    <w:lvl w:ilvl="0">
      <w:start w:val="1"/>
      <w:numFmt w:val="chineseCountingThousand"/>
      <w:lvlText w:val="(%1)."/>
      <w:lvlJc w:val="left"/>
      <w:pPr>
        <w:ind w:left="709"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97F5394"/>
    <w:multiLevelType w:val="hybridMultilevel"/>
    <w:tmpl w:val="7660A11A"/>
    <w:lvl w:ilvl="0" w:tplc="C3DA3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05AFF"/>
    <w:rsid w:val="00000CCB"/>
    <w:rsid w:val="000018EE"/>
    <w:rsid w:val="00002F46"/>
    <w:rsid w:val="00002F75"/>
    <w:rsid w:val="00005A7A"/>
    <w:rsid w:val="000063DB"/>
    <w:rsid w:val="000117E9"/>
    <w:rsid w:val="00012EB5"/>
    <w:rsid w:val="00013980"/>
    <w:rsid w:val="00014996"/>
    <w:rsid w:val="00014D3D"/>
    <w:rsid w:val="00015249"/>
    <w:rsid w:val="0001661F"/>
    <w:rsid w:val="000232BB"/>
    <w:rsid w:val="00023AEA"/>
    <w:rsid w:val="00026011"/>
    <w:rsid w:val="00026D63"/>
    <w:rsid w:val="00027E8B"/>
    <w:rsid w:val="00031020"/>
    <w:rsid w:val="00032953"/>
    <w:rsid w:val="00032C45"/>
    <w:rsid w:val="000354FD"/>
    <w:rsid w:val="000368CA"/>
    <w:rsid w:val="00040D87"/>
    <w:rsid w:val="00045A79"/>
    <w:rsid w:val="00046ACD"/>
    <w:rsid w:val="0004775A"/>
    <w:rsid w:val="00047D35"/>
    <w:rsid w:val="00052F85"/>
    <w:rsid w:val="00053E67"/>
    <w:rsid w:val="000557A6"/>
    <w:rsid w:val="00056507"/>
    <w:rsid w:val="00056691"/>
    <w:rsid w:val="00056782"/>
    <w:rsid w:val="00061A66"/>
    <w:rsid w:val="00064D34"/>
    <w:rsid w:val="0006627B"/>
    <w:rsid w:val="00070A26"/>
    <w:rsid w:val="000742B4"/>
    <w:rsid w:val="0007602E"/>
    <w:rsid w:val="00076067"/>
    <w:rsid w:val="000770EF"/>
    <w:rsid w:val="000805C7"/>
    <w:rsid w:val="00083948"/>
    <w:rsid w:val="00085DC8"/>
    <w:rsid w:val="0009124D"/>
    <w:rsid w:val="00092CCA"/>
    <w:rsid w:val="00092D44"/>
    <w:rsid w:val="00095DE4"/>
    <w:rsid w:val="00096914"/>
    <w:rsid w:val="00096A81"/>
    <w:rsid w:val="0009731B"/>
    <w:rsid w:val="000A28EB"/>
    <w:rsid w:val="000A346B"/>
    <w:rsid w:val="000B2A78"/>
    <w:rsid w:val="000B4553"/>
    <w:rsid w:val="000B4E8E"/>
    <w:rsid w:val="000B4FB7"/>
    <w:rsid w:val="000B5653"/>
    <w:rsid w:val="000B5AEB"/>
    <w:rsid w:val="000C0FE5"/>
    <w:rsid w:val="000C40C4"/>
    <w:rsid w:val="000C4E1C"/>
    <w:rsid w:val="000D01E5"/>
    <w:rsid w:val="000D0E1C"/>
    <w:rsid w:val="000D2C64"/>
    <w:rsid w:val="000D329C"/>
    <w:rsid w:val="000D47A9"/>
    <w:rsid w:val="000D4BC2"/>
    <w:rsid w:val="000D6FBB"/>
    <w:rsid w:val="000E0E90"/>
    <w:rsid w:val="000E27A8"/>
    <w:rsid w:val="000E2F3C"/>
    <w:rsid w:val="000E2F51"/>
    <w:rsid w:val="000E3A6B"/>
    <w:rsid w:val="000E6756"/>
    <w:rsid w:val="000E7AFC"/>
    <w:rsid w:val="000E7B75"/>
    <w:rsid w:val="000F0A53"/>
    <w:rsid w:val="000F11E7"/>
    <w:rsid w:val="000F14FB"/>
    <w:rsid w:val="000F3E70"/>
    <w:rsid w:val="000F5C23"/>
    <w:rsid w:val="00101B40"/>
    <w:rsid w:val="0010209B"/>
    <w:rsid w:val="001032B8"/>
    <w:rsid w:val="001077F2"/>
    <w:rsid w:val="00110412"/>
    <w:rsid w:val="00110846"/>
    <w:rsid w:val="001113F4"/>
    <w:rsid w:val="001153F9"/>
    <w:rsid w:val="001167C5"/>
    <w:rsid w:val="00116C0B"/>
    <w:rsid w:val="0012004F"/>
    <w:rsid w:val="00120055"/>
    <w:rsid w:val="0012051B"/>
    <w:rsid w:val="00121078"/>
    <w:rsid w:val="00121379"/>
    <w:rsid w:val="00121716"/>
    <w:rsid w:val="001227AE"/>
    <w:rsid w:val="00123032"/>
    <w:rsid w:val="001233F2"/>
    <w:rsid w:val="00123764"/>
    <w:rsid w:val="00124F4A"/>
    <w:rsid w:val="0012694F"/>
    <w:rsid w:val="001313E5"/>
    <w:rsid w:val="00131F21"/>
    <w:rsid w:val="001323F4"/>
    <w:rsid w:val="00133CB7"/>
    <w:rsid w:val="001462E9"/>
    <w:rsid w:val="001462F2"/>
    <w:rsid w:val="00150C9F"/>
    <w:rsid w:val="001540D2"/>
    <w:rsid w:val="001559EE"/>
    <w:rsid w:val="00157476"/>
    <w:rsid w:val="00161680"/>
    <w:rsid w:val="00161A63"/>
    <w:rsid w:val="001642F3"/>
    <w:rsid w:val="001645CB"/>
    <w:rsid w:val="001661B9"/>
    <w:rsid w:val="00166A26"/>
    <w:rsid w:val="00167C63"/>
    <w:rsid w:val="001706C5"/>
    <w:rsid w:val="00170731"/>
    <w:rsid w:val="00170FD5"/>
    <w:rsid w:val="00171BDA"/>
    <w:rsid w:val="0017325B"/>
    <w:rsid w:val="00174574"/>
    <w:rsid w:val="00174B29"/>
    <w:rsid w:val="001760FE"/>
    <w:rsid w:val="0017689C"/>
    <w:rsid w:val="00177AA1"/>
    <w:rsid w:val="00181287"/>
    <w:rsid w:val="001879EF"/>
    <w:rsid w:val="00190CB8"/>
    <w:rsid w:val="00192376"/>
    <w:rsid w:val="001A2488"/>
    <w:rsid w:val="001A2F50"/>
    <w:rsid w:val="001A4149"/>
    <w:rsid w:val="001A685A"/>
    <w:rsid w:val="001B1876"/>
    <w:rsid w:val="001B2665"/>
    <w:rsid w:val="001B42FE"/>
    <w:rsid w:val="001B4609"/>
    <w:rsid w:val="001B57FA"/>
    <w:rsid w:val="001B5D85"/>
    <w:rsid w:val="001C08E5"/>
    <w:rsid w:val="001C0ED4"/>
    <w:rsid w:val="001C235E"/>
    <w:rsid w:val="001C4D84"/>
    <w:rsid w:val="001D0342"/>
    <w:rsid w:val="001D1791"/>
    <w:rsid w:val="001D185A"/>
    <w:rsid w:val="001D4B09"/>
    <w:rsid w:val="001D561E"/>
    <w:rsid w:val="001D5908"/>
    <w:rsid w:val="001D77BF"/>
    <w:rsid w:val="001D7F08"/>
    <w:rsid w:val="001E007B"/>
    <w:rsid w:val="001E140F"/>
    <w:rsid w:val="001E193B"/>
    <w:rsid w:val="001E606E"/>
    <w:rsid w:val="001E6519"/>
    <w:rsid w:val="001F060A"/>
    <w:rsid w:val="001F251F"/>
    <w:rsid w:val="001F2D3D"/>
    <w:rsid w:val="001F7084"/>
    <w:rsid w:val="001F7392"/>
    <w:rsid w:val="001F7784"/>
    <w:rsid w:val="001F7BB8"/>
    <w:rsid w:val="001F7E5A"/>
    <w:rsid w:val="00200463"/>
    <w:rsid w:val="0020075B"/>
    <w:rsid w:val="00201D83"/>
    <w:rsid w:val="0020208F"/>
    <w:rsid w:val="00202F29"/>
    <w:rsid w:val="002042D9"/>
    <w:rsid w:val="00204B8C"/>
    <w:rsid w:val="002065A6"/>
    <w:rsid w:val="00206994"/>
    <w:rsid w:val="002076E0"/>
    <w:rsid w:val="00207E20"/>
    <w:rsid w:val="0021217A"/>
    <w:rsid w:val="002123C2"/>
    <w:rsid w:val="002136B4"/>
    <w:rsid w:val="00214AFF"/>
    <w:rsid w:val="00214C61"/>
    <w:rsid w:val="002155CC"/>
    <w:rsid w:val="002162C3"/>
    <w:rsid w:val="002165A0"/>
    <w:rsid w:val="00230A78"/>
    <w:rsid w:val="0024378D"/>
    <w:rsid w:val="00244CB2"/>
    <w:rsid w:val="00250898"/>
    <w:rsid w:val="002522F5"/>
    <w:rsid w:val="00256BA3"/>
    <w:rsid w:val="00257B07"/>
    <w:rsid w:val="00257D87"/>
    <w:rsid w:val="00261C92"/>
    <w:rsid w:val="00263316"/>
    <w:rsid w:val="00265DA0"/>
    <w:rsid w:val="00267843"/>
    <w:rsid w:val="00270F45"/>
    <w:rsid w:val="00271AD0"/>
    <w:rsid w:val="00271DF0"/>
    <w:rsid w:val="00272B4E"/>
    <w:rsid w:val="002745FB"/>
    <w:rsid w:val="00276D1F"/>
    <w:rsid w:val="00282DFD"/>
    <w:rsid w:val="002859A0"/>
    <w:rsid w:val="00291C8F"/>
    <w:rsid w:val="0029329A"/>
    <w:rsid w:val="00294932"/>
    <w:rsid w:val="00295477"/>
    <w:rsid w:val="0029606F"/>
    <w:rsid w:val="00297C67"/>
    <w:rsid w:val="002A118A"/>
    <w:rsid w:val="002A1B35"/>
    <w:rsid w:val="002A2563"/>
    <w:rsid w:val="002A65CC"/>
    <w:rsid w:val="002A7CFD"/>
    <w:rsid w:val="002B0BC2"/>
    <w:rsid w:val="002B1085"/>
    <w:rsid w:val="002B62AC"/>
    <w:rsid w:val="002B6A05"/>
    <w:rsid w:val="002C3F94"/>
    <w:rsid w:val="002C58F0"/>
    <w:rsid w:val="002D136C"/>
    <w:rsid w:val="002D46D0"/>
    <w:rsid w:val="002D50F3"/>
    <w:rsid w:val="002D6DC0"/>
    <w:rsid w:val="002E2E0C"/>
    <w:rsid w:val="002E4CC5"/>
    <w:rsid w:val="002E5BD0"/>
    <w:rsid w:val="002E5E1D"/>
    <w:rsid w:val="002F0212"/>
    <w:rsid w:val="002F0315"/>
    <w:rsid w:val="002F05C5"/>
    <w:rsid w:val="002F1ABC"/>
    <w:rsid w:val="002F2E95"/>
    <w:rsid w:val="002F74F1"/>
    <w:rsid w:val="003007D6"/>
    <w:rsid w:val="00303690"/>
    <w:rsid w:val="003047A9"/>
    <w:rsid w:val="003048B9"/>
    <w:rsid w:val="0030546F"/>
    <w:rsid w:val="00306CD5"/>
    <w:rsid w:val="0031036C"/>
    <w:rsid w:val="003122F6"/>
    <w:rsid w:val="00313FF1"/>
    <w:rsid w:val="00314C0C"/>
    <w:rsid w:val="003156EE"/>
    <w:rsid w:val="003160CB"/>
    <w:rsid w:val="00321175"/>
    <w:rsid w:val="0032178C"/>
    <w:rsid w:val="00324297"/>
    <w:rsid w:val="00324ADA"/>
    <w:rsid w:val="00324C53"/>
    <w:rsid w:val="0032513B"/>
    <w:rsid w:val="0032531A"/>
    <w:rsid w:val="0032540C"/>
    <w:rsid w:val="00325534"/>
    <w:rsid w:val="00325F17"/>
    <w:rsid w:val="00327731"/>
    <w:rsid w:val="00330895"/>
    <w:rsid w:val="00330BB6"/>
    <w:rsid w:val="0033159B"/>
    <w:rsid w:val="003344A5"/>
    <w:rsid w:val="003352A6"/>
    <w:rsid w:val="00335BF4"/>
    <w:rsid w:val="003432CE"/>
    <w:rsid w:val="00343ED4"/>
    <w:rsid w:val="00344892"/>
    <w:rsid w:val="003472A8"/>
    <w:rsid w:val="00350507"/>
    <w:rsid w:val="00350C9E"/>
    <w:rsid w:val="003515C3"/>
    <w:rsid w:val="00355995"/>
    <w:rsid w:val="003610CF"/>
    <w:rsid w:val="00361423"/>
    <w:rsid w:val="00361569"/>
    <w:rsid w:val="00365709"/>
    <w:rsid w:val="00370148"/>
    <w:rsid w:val="00371F35"/>
    <w:rsid w:val="00371F5A"/>
    <w:rsid w:val="00372346"/>
    <w:rsid w:val="00372C77"/>
    <w:rsid w:val="00373AEC"/>
    <w:rsid w:val="003744EF"/>
    <w:rsid w:val="0037633B"/>
    <w:rsid w:val="00382001"/>
    <w:rsid w:val="00382B0B"/>
    <w:rsid w:val="00384FFE"/>
    <w:rsid w:val="00385B10"/>
    <w:rsid w:val="003865C2"/>
    <w:rsid w:val="00391BA0"/>
    <w:rsid w:val="0039489B"/>
    <w:rsid w:val="003A1002"/>
    <w:rsid w:val="003A1DEA"/>
    <w:rsid w:val="003A1F29"/>
    <w:rsid w:val="003A2266"/>
    <w:rsid w:val="003A4A4B"/>
    <w:rsid w:val="003A63C0"/>
    <w:rsid w:val="003B1711"/>
    <w:rsid w:val="003B738C"/>
    <w:rsid w:val="003B7B49"/>
    <w:rsid w:val="003C363D"/>
    <w:rsid w:val="003C6D37"/>
    <w:rsid w:val="003D2313"/>
    <w:rsid w:val="003D2AC6"/>
    <w:rsid w:val="003D35D0"/>
    <w:rsid w:val="003D39D3"/>
    <w:rsid w:val="003D55BF"/>
    <w:rsid w:val="003D6091"/>
    <w:rsid w:val="003D7564"/>
    <w:rsid w:val="003D7662"/>
    <w:rsid w:val="003D795B"/>
    <w:rsid w:val="003E38F4"/>
    <w:rsid w:val="003E4558"/>
    <w:rsid w:val="003E6AB0"/>
    <w:rsid w:val="003F07F8"/>
    <w:rsid w:val="003F273C"/>
    <w:rsid w:val="003F3AA6"/>
    <w:rsid w:val="003F602C"/>
    <w:rsid w:val="003F6D3C"/>
    <w:rsid w:val="00400479"/>
    <w:rsid w:val="00400612"/>
    <w:rsid w:val="00400CAA"/>
    <w:rsid w:val="0040342C"/>
    <w:rsid w:val="00404234"/>
    <w:rsid w:val="00404680"/>
    <w:rsid w:val="0040527D"/>
    <w:rsid w:val="00405561"/>
    <w:rsid w:val="0040700C"/>
    <w:rsid w:val="00407DAA"/>
    <w:rsid w:val="00407F07"/>
    <w:rsid w:val="00410661"/>
    <w:rsid w:val="0041166F"/>
    <w:rsid w:val="004118CC"/>
    <w:rsid w:val="00412FCF"/>
    <w:rsid w:val="0041470D"/>
    <w:rsid w:val="0041525D"/>
    <w:rsid w:val="00416312"/>
    <w:rsid w:val="00417A54"/>
    <w:rsid w:val="00417B41"/>
    <w:rsid w:val="00420245"/>
    <w:rsid w:val="0042154F"/>
    <w:rsid w:val="0042224A"/>
    <w:rsid w:val="004222D7"/>
    <w:rsid w:val="00424187"/>
    <w:rsid w:val="00424416"/>
    <w:rsid w:val="00425EF7"/>
    <w:rsid w:val="0042622B"/>
    <w:rsid w:val="004271E0"/>
    <w:rsid w:val="0042729D"/>
    <w:rsid w:val="0043005F"/>
    <w:rsid w:val="004301D4"/>
    <w:rsid w:val="00432538"/>
    <w:rsid w:val="00433306"/>
    <w:rsid w:val="00436895"/>
    <w:rsid w:val="004378A9"/>
    <w:rsid w:val="0044122D"/>
    <w:rsid w:val="00441550"/>
    <w:rsid w:val="00441995"/>
    <w:rsid w:val="00441C60"/>
    <w:rsid w:val="00443DEF"/>
    <w:rsid w:val="0044426B"/>
    <w:rsid w:val="00444B47"/>
    <w:rsid w:val="00445292"/>
    <w:rsid w:val="00446536"/>
    <w:rsid w:val="0044660F"/>
    <w:rsid w:val="0045448D"/>
    <w:rsid w:val="004547B9"/>
    <w:rsid w:val="004603D7"/>
    <w:rsid w:val="004623D7"/>
    <w:rsid w:val="004634F0"/>
    <w:rsid w:val="00463FF8"/>
    <w:rsid w:val="004709A7"/>
    <w:rsid w:val="00470C9D"/>
    <w:rsid w:val="00473272"/>
    <w:rsid w:val="0047364C"/>
    <w:rsid w:val="0047534B"/>
    <w:rsid w:val="004827E7"/>
    <w:rsid w:val="00485E63"/>
    <w:rsid w:val="0048703B"/>
    <w:rsid w:val="004875F4"/>
    <w:rsid w:val="00490184"/>
    <w:rsid w:val="00492EE8"/>
    <w:rsid w:val="00494BC8"/>
    <w:rsid w:val="0049590D"/>
    <w:rsid w:val="00495B13"/>
    <w:rsid w:val="004A0FC0"/>
    <w:rsid w:val="004A13E0"/>
    <w:rsid w:val="004A2CAF"/>
    <w:rsid w:val="004A3698"/>
    <w:rsid w:val="004A3875"/>
    <w:rsid w:val="004A3C0E"/>
    <w:rsid w:val="004A5AB4"/>
    <w:rsid w:val="004A5AC8"/>
    <w:rsid w:val="004A5B95"/>
    <w:rsid w:val="004A64EF"/>
    <w:rsid w:val="004A6B28"/>
    <w:rsid w:val="004B27D6"/>
    <w:rsid w:val="004B3E81"/>
    <w:rsid w:val="004B4133"/>
    <w:rsid w:val="004B695F"/>
    <w:rsid w:val="004B7640"/>
    <w:rsid w:val="004C10AD"/>
    <w:rsid w:val="004C1D95"/>
    <w:rsid w:val="004C309E"/>
    <w:rsid w:val="004C3BBA"/>
    <w:rsid w:val="004D10C2"/>
    <w:rsid w:val="004D3266"/>
    <w:rsid w:val="004D5A49"/>
    <w:rsid w:val="004D7141"/>
    <w:rsid w:val="004D7A27"/>
    <w:rsid w:val="004E2A42"/>
    <w:rsid w:val="004E2A6C"/>
    <w:rsid w:val="004E520D"/>
    <w:rsid w:val="004E57FE"/>
    <w:rsid w:val="004E638F"/>
    <w:rsid w:val="004F0A5A"/>
    <w:rsid w:val="004F1365"/>
    <w:rsid w:val="004F1D36"/>
    <w:rsid w:val="004F1E92"/>
    <w:rsid w:val="004F22EE"/>
    <w:rsid w:val="004F3C1A"/>
    <w:rsid w:val="004F5279"/>
    <w:rsid w:val="004F5B9B"/>
    <w:rsid w:val="005067E0"/>
    <w:rsid w:val="00506BDA"/>
    <w:rsid w:val="00507BF9"/>
    <w:rsid w:val="00507DDF"/>
    <w:rsid w:val="00510913"/>
    <w:rsid w:val="00514D7E"/>
    <w:rsid w:val="00515390"/>
    <w:rsid w:val="005200B5"/>
    <w:rsid w:val="005200C2"/>
    <w:rsid w:val="00520D70"/>
    <w:rsid w:val="00522C4E"/>
    <w:rsid w:val="00522E17"/>
    <w:rsid w:val="005273B6"/>
    <w:rsid w:val="00527A8A"/>
    <w:rsid w:val="005301A3"/>
    <w:rsid w:val="00533C2F"/>
    <w:rsid w:val="005353AE"/>
    <w:rsid w:val="00535868"/>
    <w:rsid w:val="005365FF"/>
    <w:rsid w:val="00536616"/>
    <w:rsid w:val="0054124A"/>
    <w:rsid w:val="00542880"/>
    <w:rsid w:val="00542C89"/>
    <w:rsid w:val="005436DB"/>
    <w:rsid w:val="00550011"/>
    <w:rsid w:val="005507F7"/>
    <w:rsid w:val="00550BA5"/>
    <w:rsid w:val="00550E48"/>
    <w:rsid w:val="00550FB5"/>
    <w:rsid w:val="005529E1"/>
    <w:rsid w:val="00553675"/>
    <w:rsid w:val="0055523F"/>
    <w:rsid w:val="00561717"/>
    <w:rsid w:val="005626DA"/>
    <w:rsid w:val="00563F2C"/>
    <w:rsid w:val="00567E22"/>
    <w:rsid w:val="00571AA0"/>
    <w:rsid w:val="005763B0"/>
    <w:rsid w:val="00581634"/>
    <w:rsid w:val="00581DAF"/>
    <w:rsid w:val="00581DD9"/>
    <w:rsid w:val="00582990"/>
    <w:rsid w:val="005A24EF"/>
    <w:rsid w:val="005A59F6"/>
    <w:rsid w:val="005A615C"/>
    <w:rsid w:val="005A673F"/>
    <w:rsid w:val="005A7C86"/>
    <w:rsid w:val="005B5D13"/>
    <w:rsid w:val="005B6DC7"/>
    <w:rsid w:val="005C1DD5"/>
    <w:rsid w:val="005C24DA"/>
    <w:rsid w:val="005C34FE"/>
    <w:rsid w:val="005C4C85"/>
    <w:rsid w:val="005C620B"/>
    <w:rsid w:val="005C6B15"/>
    <w:rsid w:val="005D0160"/>
    <w:rsid w:val="005D1F74"/>
    <w:rsid w:val="005D3F0E"/>
    <w:rsid w:val="005D3F62"/>
    <w:rsid w:val="005E1D1E"/>
    <w:rsid w:val="005E27F1"/>
    <w:rsid w:val="005E3380"/>
    <w:rsid w:val="005E4235"/>
    <w:rsid w:val="005E4A95"/>
    <w:rsid w:val="005E7AD7"/>
    <w:rsid w:val="005F1AB8"/>
    <w:rsid w:val="005F1B17"/>
    <w:rsid w:val="005F3223"/>
    <w:rsid w:val="005F3C64"/>
    <w:rsid w:val="005F5004"/>
    <w:rsid w:val="005F62BB"/>
    <w:rsid w:val="00602D9F"/>
    <w:rsid w:val="00605062"/>
    <w:rsid w:val="00610F97"/>
    <w:rsid w:val="00611E76"/>
    <w:rsid w:val="0061403F"/>
    <w:rsid w:val="006154D9"/>
    <w:rsid w:val="006162AA"/>
    <w:rsid w:val="00617A68"/>
    <w:rsid w:val="00621B97"/>
    <w:rsid w:val="00623221"/>
    <w:rsid w:val="0062381A"/>
    <w:rsid w:val="00624970"/>
    <w:rsid w:val="00625AA2"/>
    <w:rsid w:val="0062757C"/>
    <w:rsid w:val="00627B20"/>
    <w:rsid w:val="00627F53"/>
    <w:rsid w:val="00631E64"/>
    <w:rsid w:val="0063449E"/>
    <w:rsid w:val="006363F9"/>
    <w:rsid w:val="00640A79"/>
    <w:rsid w:val="00640B72"/>
    <w:rsid w:val="0064253F"/>
    <w:rsid w:val="0064534B"/>
    <w:rsid w:val="0064537C"/>
    <w:rsid w:val="0064695C"/>
    <w:rsid w:val="00655302"/>
    <w:rsid w:val="00656519"/>
    <w:rsid w:val="00661AA5"/>
    <w:rsid w:val="006658A4"/>
    <w:rsid w:val="006661E6"/>
    <w:rsid w:val="006702D2"/>
    <w:rsid w:val="0067064A"/>
    <w:rsid w:val="00672511"/>
    <w:rsid w:val="0067749D"/>
    <w:rsid w:val="00677EAD"/>
    <w:rsid w:val="0068042F"/>
    <w:rsid w:val="00680614"/>
    <w:rsid w:val="0068331F"/>
    <w:rsid w:val="006845B7"/>
    <w:rsid w:val="0068534B"/>
    <w:rsid w:val="00685620"/>
    <w:rsid w:val="006876DC"/>
    <w:rsid w:val="0068780F"/>
    <w:rsid w:val="00691F33"/>
    <w:rsid w:val="00692F01"/>
    <w:rsid w:val="00694408"/>
    <w:rsid w:val="00695038"/>
    <w:rsid w:val="006959CD"/>
    <w:rsid w:val="006970B7"/>
    <w:rsid w:val="006971A1"/>
    <w:rsid w:val="006A0BFE"/>
    <w:rsid w:val="006A299B"/>
    <w:rsid w:val="006A2D3C"/>
    <w:rsid w:val="006A336A"/>
    <w:rsid w:val="006A4BFA"/>
    <w:rsid w:val="006A660F"/>
    <w:rsid w:val="006A6F6C"/>
    <w:rsid w:val="006A7A67"/>
    <w:rsid w:val="006B0F9A"/>
    <w:rsid w:val="006B30A8"/>
    <w:rsid w:val="006B31D4"/>
    <w:rsid w:val="006B62F0"/>
    <w:rsid w:val="006B6A06"/>
    <w:rsid w:val="006B77D9"/>
    <w:rsid w:val="006C2562"/>
    <w:rsid w:val="006D04B6"/>
    <w:rsid w:val="006D1F5D"/>
    <w:rsid w:val="006D565D"/>
    <w:rsid w:val="006D6C9E"/>
    <w:rsid w:val="006E33DA"/>
    <w:rsid w:val="006E418E"/>
    <w:rsid w:val="006E78AE"/>
    <w:rsid w:val="006F0688"/>
    <w:rsid w:val="006F2147"/>
    <w:rsid w:val="007001A4"/>
    <w:rsid w:val="00700DD4"/>
    <w:rsid w:val="00701F99"/>
    <w:rsid w:val="00703C2B"/>
    <w:rsid w:val="00706F7E"/>
    <w:rsid w:val="007070E5"/>
    <w:rsid w:val="00707245"/>
    <w:rsid w:val="00714018"/>
    <w:rsid w:val="0071487E"/>
    <w:rsid w:val="00715BB5"/>
    <w:rsid w:val="007166F3"/>
    <w:rsid w:val="00716BC8"/>
    <w:rsid w:val="00716DDC"/>
    <w:rsid w:val="00720664"/>
    <w:rsid w:val="00720CE2"/>
    <w:rsid w:val="00720E76"/>
    <w:rsid w:val="00721021"/>
    <w:rsid w:val="00721891"/>
    <w:rsid w:val="00724D5D"/>
    <w:rsid w:val="00724FCE"/>
    <w:rsid w:val="00727625"/>
    <w:rsid w:val="00730EB6"/>
    <w:rsid w:val="0073267B"/>
    <w:rsid w:val="007326AE"/>
    <w:rsid w:val="00732F2E"/>
    <w:rsid w:val="00734EBD"/>
    <w:rsid w:val="0073633E"/>
    <w:rsid w:val="00737425"/>
    <w:rsid w:val="00741FCC"/>
    <w:rsid w:val="00743F6E"/>
    <w:rsid w:val="0074511B"/>
    <w:rsid w:val="00747BE7"/>
    <w:rsid w:val="00750260"/>
    <w:rsid w:val="00750517"/>
    <w:rsid w:val="00752474"/>
    <w:rsid w:val="00752CE4"/>
    <w:rsid w:val="007568D6"/>
    <w:rsid w:val="007605CB"/>
    <w:rsid w:val="007612AC"/>
    <w:rsid w:val="00763FAA"/>
    <w:rsid w:val="007657DF"/>
    <w:rsid w:val="007659A3"/>
    <w:rsid w:val="00767168"/>
    <w:rsid w:val="00770579"/>
    <w:rsid w:val="007721DE"/>
    <w:rsid w:val="00773D8C"/>
    <w:rsid w:val="0077426A"/>
    <w:rsid w:val="00774F89"/>
    <w:rsid w:val="00777202"/>
    <w:rsid w:val="0077756A"/>
    <w:rsid w:val="00777F1A"/>
    <w:rsid w:val="00782E30"/>
    <w:rsid w:val="007831AC"/>
    <w:rsid w:val="0078368B"/>
    <w:rsid w:val="007837EF"/>
    <w:rsid w:val="0078452D"/>
    <w:rsid w:val="007874FB"/>
    <w:rsid w:val="007905E4"/>
    <w:rsid w:val="00790D32"/>
    <w:rsid w:val="007924EB"/>
    <w:rsid w:val="007940F6"/>
    <w:rsid w:val="00794F72"/>
    <w:rsid w:val="00795465"/>
    <w:rsid w:val="00796248"/>
    <w:rsid w:val="007A0085"/>
    <w:rsid w:val="007A04AB"/>
    <w:rsid w:val="007A166C"/>
    <w:rsid w:val="007A1EFD"/>
    <w:rsid w:val="007A2A77"/>
    <w:rsid w:val="007A30B3"/>
    <w:rsid w:val="007A358D"/>
    <w:rsid w:val="007A4395"/>
    <w:rsid w:val="007A4C6F"/>
    <w:rsid w:val="007A5CD5"/>
    <w:rsid w:val="007A7E09"/>
    <w:rsid w:val="007B19E8"/>
    <w:rsid w:val="007B1BC0"/>
    <w:rsid w:val="007B2380"/>
    <w:rsid w:val="007B2586"/>
    <w:rsid w:val="007B27B2"/>
    <w:rsid w:val="007C1336"/>
    <w:rsid w:val="007C264C"/>
    <w:rsid w:val="007C6A1B"/>
    <w:rsid w:val="007D02AD"/>
    <w:rsid w:val="007D0D85"/>
    <w:rsid w:val="007D128E"/>
    <w:rsid w:val="007D18DB"/>
    <w:rsid w:val="007D1FEB"/>
    <w:rsid w:val="007D3187"/>
    <w:rsid w:val="007D3777"/>
    <w:rsid w:val="007D4858"/>
    <w:rsid w:val="007D69CB"/>
    <w:rsid w:val="007D6C17"/>
    <w:rsid w:val="007E0031"/>
    <w:rsid w:val="007E027D"/>
    <w:rsid w:val="007E32B4"/>
    <w:rsid w:val="007E6834"/>
    <w:rsid w:val="007E779F"/>
    <w:rsid w:val="007F1AAF"/>
    <w:rsid w:val="007F2640"/>
    <w:rsid w:val="007F358C"/>
    <w:rsid w:val="00803E1E"/>
    <w:rsid w:val="00805AFF"/>
    <w:rsid w:val="008072EF"/>
    <w:rsid w:val="008074FD"/>
    <w:rsid w:val="008110A1"/>
    <w:rsid w:val="00813EA6"/>
    <w:rsid w:val="00814FAB"/>
    <w:rsid w:val="0081671B"/>
    <w:rsid w:val="008229B7"/>
    <w:rsid w:val="00824C64"/>
    <w:rsid w:val="00825AD4"/>
    <w:rsid w:val="00827362"/>
    <w:rsid w:val="00831BDB"/>
    <w:rsid w:val="00835434"/>
    <w:rsid w:val="008366CB"/>
    <w:rsid w:val="008367EB"/>
    <w:rsid w:val="00840D43"/>
    <w:rsid w:val="00840E11"/>
    <w:rsid w:val="00841368"/>
    <w:rsid w:val="00842B27"/>
    <w:rsid w:val="00844E1F"/>
    <w:rsid w:val="008505DE"/>
    <w:rsid w:val="00851AA5"/>
    <w:rsid w:val="00852C68"/>
    <w:rsid w:val="00853284"/>
    <w:rsid w:val="008568B9"/>
    <w:rsid w:val="0085733F"/>
    <w:rsid w:val="00860B59"/>
    <w:rsid w:val="0086112D"/>
    <w:rsid w:val="00864490"/>
    <w:rsid w:val="00865C41"/>
    <w:rsid w:val="00866A4C"/>
    <w:rsid w:val="00870E80"/>
    <w:rsid w:val="008726A4"/>
    <w:rsid w:val="00874DC8"/>
    <w:rsid w:val="00876214"/>
    <w:rsid w:val="00877A27"/>
    <w:rsid w:val="00880B34"/>
    <w:rsid w:val="00882666"/>
    <w:rsid w:val="00883C9C"/>
    <w:rsid w:val="00883F16"/>
    <w:rsid w:val="00886E2B"/>
    <w:rsid w:val="0088751D"/>
    <w:rsid w:val="00896ED2"/>
    <w:rsid w:val="008B3640"/>
    <w:rsid w:val="008B5DE2"/>
    <w:rsid w:val="008B5EC6"/>
    <w:rsid w:val="008B7144"/>
    <w:rsid w:val="008B75D1"/>
    <w:rsid w:val="008B79FC"/>
    <w:rsid w:val="008C005D"/>
    <w:rsid w:val="008C1E57"/>
    <w:rsid w:val="008C638D"/>
    <w:rsid w:val="008D0C3A"/>
    <w:rsid w:val="008D0F42"/>
    <w:rsid w:val="008D2169"/>
    <w:rsid w:val="008D3108"/>
    <w:rsid w:val="008D3843"/>
    <w:rsid w:val="008D462D"/>
    <w:rsid w:val="008D574B"/>
    <w:rsid w:val="008D589F"/>
    <w:rsid w:val="008D5D6C"/>
    <w:rsid w:val="008D6785"/>
    <w:rsid w:val="008E0358"/>
    <w:rsid w:val="008E14D0"/>
    <w:rsid w:val="008E2332"/>
    <w:rsid w:val="008E2604"/>
    <w:rsid w:val="008E35EF"/>
    <w:rsid w:val="008E371A"/>
    <w:rsid w:val="008E3C1B"/>
    <w:rsid w:val="008E3C62"/>
    <w:rsid w:val="008E51CB"/>
    <w:rsid w:val="008E76F7"/>
    <w:rsid w:val="008F0074"/>
    <w:rsid w:val="008F0FE1"/>
    <w:rsid w:val="008F1330"/>
    <w:rsid w:val="008F3734"/>
    <w:rsid w:val="008F48E3"/>
    <w:rsid w:val="008F4E6F"/>
    <w:rsid w:val="008F7731"/>
    <w:rsid w:val="008F7ABD"/>
    <w:rsid w:val="00900F45"/>
    <w:rsid w:val="00901727"/>
    <w:rsid w:val="00902243"/>
    <w:rsid w:val="00904737"/>
    <w:rsid w:val="00912D97"/>
    <w:rsid w:val="00914086"/>
    <w:rsid w:val="0091451E"/>
    <w:rsid w:val="00914930"/>
    <w:rsid w:val="00916774"/>
    <w:rsid w:val="00917FB2"/>
    <w:rsid w:val="00920243"/>
    <w:rsid w:val="009209F3"/>
    <w:rsid w:val="00923223"/>
    <w:rsid w:val="009244A4"/>
    <w:rsid w:val="009257EB"/>
    <w:rsid w:val="00925CC2"/>
    <w:rsid w:val="00926D73"/>
    <w:rsid w:val="00932A3D"/>
    <w:rsid w:val="0093446B"/>
    <w:rsid w:val="00942039"/>
    <w:rsid w:val="00942E70"/>
    <w:rsid w:val="009440A3"/>
    <w:rsid w:val="0094435D"/>
    <w:rsid w:val="0094472B"/>
    <w:rsid w:val="00944762"/>
    <w:rsid w:val="00947907"/>
    <w:rsid w:val="00953E39"/>
    <w:rsid w:val="00954B1B"/>
    <w:rsid w:val="00955AF0"/>
    <w:rsid w:val="0096003F"/>
    <w:rsid w:val="00960369"/>
    <w:rsid w:val="00961214"/>
    <w:rsid w:val="00962B5A"/>
    <w:rsid w:val="00964875"/>
    <w:rsid w:val="00965F0B"/>
    <w:rsid w:val="009665FE"/>
    <w:rsid w:val="00967233"/>
    <w:rsid w:val="009711EE"/>
    <w:rsid w:val="00977129"/>
    <w:rsid w:val="009776FF"/>
    <w:rsid w:val="009777B2"/>
    <w:rsid w:val="00977963"/>
    <w:rsid w:val="0098136A"/>
    <w:rsid w:val="00981863"/>
    <w:rsid w:val="00981A9A"/>
    <w:rsid w:val="00983558"/>
    <w:rsid w:val="0099147C"/>
    <w:rsid w:val="00991953"/>
    <w:rsid w:val="00992278"/>
    <w:rsid w:val="00993952"/>
    <w:rsid w:val="009969AE"/>
    <w:rsid w:val="0099705B"/>
    <w:rsid w:val="009A11C1"/>
    <w:rsid w:val="009A4A2B"/>
    <w:rsid w:val="009A56AC"/>
    <w:rsid w:val="009A75D4"/>
    <w:rsid w:val="009B311D"/>
    <w:rsid w:val="009B4A08"/>
    <w:rsid w:val="009B58C2"/>
    <w:rsid w:val="009B5ACC"/>
    <w:rsid w:val="009B5E75"/>
    <w:rsid w:val="009B64B4"/>
    <w:rsid w:val="009B70B2"/>
    <w:rsid w:val="009C067A"/>
    <w:rsid w:val="009C130F"/>
    <w:rsid w:val="009C1440"/>
    <w:rsid w:val="009C216B"/>
    <w:rsid w:val="009C2446"/>
    <w:rsid w:val="009C3B31"/>
    <w:rsid w:val="009C49C8"/>
    <w:rsid w:val="009C4C6D"/>
    <w:rsid w:val="009C6031"/>
    <w:rsid w:val="009C6741"/>
    <w:rsid w:val="009D013E"/>
    <w:rsid w:val="009D0FE2"/>
    <w:rsid w:val="009D10B8"/>
    <w:rsid w:val="009D3C67"/>
    <w:rsid w:val="009D477A"/>
    <w:rsid w:val="009D67EF"/>
    <w:rsid w:val="009E4725"/>
    <w:rsid w:val="009E5287"/>
    <w:rsid w:val="009E5D0A"/>
    <w:rsid w:val="009F03C4"/>
    <w:rsid w:val="00A01E2D"/>
    <w:rsid w:val="00A04DD4"/>
    <w:rsid w:val="00A11676"/>
    <w:rsid w:val="00A11F76"/>
    <w:rsid w:val="00A12F89"/>
    <w:rsid w:val="00A164C0"/>
    <w:rsid w:val="00A1665F"/>
    <w:rsid w:val="00A22276"/>
    <w:rsid w:val="00A22312"/>
    <w:rsid w:val="00A22A4C"/>
    <w:rsid w:val="00A2306D"/>
    <w:rsid w:val="00A23B7F"/>
    <w:rsid w:val="00A332C6"/>
    <w:rsid w:val="00A33C49"/>
    <w:rsid w:val="00A3469D"/>
    <w:rsid w:val="00A349FA"/>
    <w:rsid w:val="00A37A1D"/>
    <w:rsid w:val="00A46D89"/>
    <w:rsid w:val="00A47111"/>
    <w:rsid w:val="00A47352"/>
    <w:rsid w:val="00A502D5"/>
    <w:rsid w:val="00A525FF"/>
    <w:rsid w:val="00A561DA"/>
    <w:rsid w:val="00A56F14"/>
    <w:rsid w:val="00A56F5D"/>
    <w:rsid w:val="00A57EFB"/>
    <w:rsid w:val="00A62595"/>
    <w:rsid w:val="00A62F63"/>
    <w:rsid w:val="00A632E1"/>
    <w:rsid w:val="00A63A29"/>
    <w:rsid w:val="00A66008"/>
    <w:rsid w:val="00A713ED"/>
    <w:rsid w:val="00A71C7A"/>
    <w:rsid w:val="00A7210B"/>
    <w:rsid w:val="00A72C32"/>
    <w:rsid w:val="00A73100"/>
    <w:rsid w:val="00A73B50"/>
    <w:rsid w:val="00A751DF"/>
    <w:rsid w:val="00A8205E"/>
    <w:rsid w:val="00A83816"/>
    <w:rsid w:val="00A8514B"/>
    <w:rsid w:val="00A85632"/>
    <w:rsid w:val="00A87BD6"/>
    <w:rsid w:val="00A92D2A"/>
    <w:rsid w:val="00A93C87"/>
    <w:rsid w:val="00A95C05"/>
    <w:rsid w:val="00AA234A"/>
    <w:rsid w:val="00AA2E8C"/>
    <w:rsid w:val="00AA4922"/>
    <w:rsid w:val="00AA4998"/>
    <w:rsid w:val="00AB03A9"/>
    <w:rsid w:val="00AB07E4"/>
    <w:rsid w:val="00AB1141"/>
    <w:rsid w:val="00AB11F8"/>
    <w:rsid w:val="00AB6AE2"/>
    <w:rsid w:val="00AC01CE"/>
    <w:rsid w:val="00AC08D9"/>
    <w:rsid w:val="00AC0E39"/>
    <w:rsid w:val="00AC2B2E"/>
    <w:rsid w:val="00AC2DFC"/>
    <w:rsid w:val="00AC5A8A"/>
    <w:rsid w:val="00AC6298"/>
    <w:rsid w:val="00AD0992"/>
    <w:rsid w:val="00AD488D"/>
    <w:rsid w:val="00AD5F80"/>
    <w:rsid w:val="00AD7540"/>
    <w:rsid w:val="00AE0682"/>
    <w:rsid w:val="00AE0E7D"/>
    <w:rsid w:val="00AE1C29"/>
    <w:rsid w:val="00AE34A5"/>
    <w:rsid w:val="00AE3D71"/>
    <w:rsid w:val="00AE3DD5"/>
    <w:rsid w:val="00AE563E"/>
    <w:rsid w:val="00AE69D8"/>
    <w:rsid w:val="00AE7585"/>
    <w:rsid w:val="00AF0943"/>
    <w:rsid w:val="00AF5099"/>
    <w:rsid w:val="00AF5C63"/>
    <w:rsid w:val="00B03387"/>
    <w:rsid w:val="00B03D95"/>
    <w:rsid w:val="00B050F6"/>
    <w:rsid w:val="00B05C74"/>
    <w:rsid w:val="00B12D75"/>
    <w:rsid w:val="00B12E4E"/>
    <w:rsid w:val="00B12F47"/>
    <w:rsid w:val="00B13374"/>
    <w:rsid w:val="00B260DB"/>
    <w:rsid w:val="00B263C4"/>
    <w:rsid w:val="00B26521"/>
    <w:rsid w:val="00B2666B"/>
    <w:rsid w:val="00B26763"/>
    <w:rsid w:val="00B33D4A"/>
    <w:rsid w:val="00B417D5"/>
    <w:rsid w:val="00B433F4"/>
    <w:rsid w:val="00B43CBE"/>
    <w:rsid w:val="00B4654E"/>
    <w:rsid w:val="00B467FA"/>
    <w:rsid w:val="00B46878"/>
    <w:rsid w:val="00B46A26"/>
    <w:rsid w:val="00B515C2"/>
    <w:rsid w:val="00B53C75"/>
    <w:rsid w:val="00B64CC8"/>
    <w:rsid w:val="00B665CA"/>
    <w:rsid w:val="00B713B9"/>
    <w:rsid w:val="00B7186F"/>
    <w:rsid w:val="00B74046"/>
    <w:rsid w:val="00B756D4"/>
    <w:rsid w:val="00B76104"/>
    <w:rsid w:val="00B76F51"/>
    <w:rsid w:val="00B7773D"/>
    <w:rsid w:val="00B77E6B"/>
    <w:rsid w:val="00B81CDF"/>
    <w:rsid w:val="00B83658"/>
    <w:rsid w:val="00B8418A"/>
    <w:rsid w:val="00B86B63"/>
    <w:rsid w:val="00B877B5"/>
    <w:rsid w:val="00B91857"/>
    <w:rsid w:val="00B95BA5"/>
    <w:rsid w:val="00BA1F23"/>
    <w:rsid w:val="00BA2025"/>
    <w:rsid w:val="00BA3CC6"/>
    <w:rsid w:val="00BA5DFC"/>
    <w:rsid w:val="00BA6F21"/>
    <w:rsid w:val="00BA708E"/>
    <w:rsid w:val="00BB54AA"/>
    <w:rsid w:val="00BB6185"/>
    <w:rsid w:val="00BC2931"/>
    <w:rsid w:val="00BC2AEB"/>
    <w:rsid w:val="00BC2B60"/>
    <w:rsid w:val="00BC60BF"/>
    <w:rsid w:val="00BD01F8"/>
    <w:rsid w:val="00BD2047"/>
    <w:rsid w:val="00BD20F3"/>
    <w:rsid w:val="00BD78C9"/>
    <w:rsid w:val="00BE0958"/>
    <w:rsid w:val="00BE379D"/>
    <w:rsid w:val="00BE3A7C"/>
    <w:rsid w:val="00BE66AB"/>
    <w:rsid w:val="00BE66B9"/>
    <w:rsid w:val="00BF10EC"/>
    <w:rsid w:val="00BF28E9"/>
    <w:rsid w:val="00BF3945"/>
    <w:rsid w:val="00BF4298"/>
    <w:rsid w:val="00BF50FF"/>
    <w:rsid w:val="00BF68D0"/>
    <w:rsid w:val="00BF7741"/>
    <w:rsid w:val="00C0152F"/>
    <w:rsid w:val="00C024D8"/>
    <w:rsid w:val="00C02833"/>
    <w:rsid w:val="00C02F0A"/>
    <w:rsid w:val="00C04B12"/>
    <w:rsid w:val="00C050AD"/>
    <w:rsid w:val="00C060CC"/>
    <w:rsid w:val="00C06741"/>
    <w:rsid w:val="00C10600"/>
    <w:rsid w:val="00C1190C"/>
    <w:rsid w:val="00C14EFC"/>
    <w:rsid w:val="00C1544A"/>
    <w:rsid w:val="00C17945"/>
    <w:rsid w:val="00C2088B"/>
    <w:rsid w:val="00C20DB2"/>
    <w:rsid w:val="00C21978"/>
    <w:rsid w:val="00C25202"/>
    <w:rsid w:val="00C25675"/>
    <w:rsid w:val="00C27BA3"/>
    <w:rsid w:val="00C31317"/>
    <w:rsid w:val="00C32BB5"/>
    <w:rsid w:val="00C438B8"/>
    <w:rsid w:val="00C457AF"/>
    <w:rsid w:val="00C47660"/>
    <w:rsid w:val="00C5360C"/>
    <w:rsid w:val="00C53CF4"/>
    <w:rsid w:val="00C54517"/>
    <w:rsid w:val="00C6231B"/>
    <w:rsid w:val="00C63277"/>
    <w:rsid w:val="00C65855"/>
    <w:rsid w:val="00C65A45"/>
    <w:rsid w:val="00C65FEE"/>
    <w:rsid w:val="00C742C0"/>
    <w:rsid w:val="00C757E6"/>
    <w:rsid w:val="00C76504"/>
    <w:rsid w:val="00C76B7F"/>
    <w:rsid w:val="00C7710E"/>
    <w:rsid w:val="00C80A51"/>
    <w:rsid w:val="00C81A30"/>
    <w:rsid w:val="00C81CFD"/>
    <w:rsid w:val="00C81EF0"/>
    <w:rsid w:val="00C8250C"/>
    <w:rsid w:val="00C82804"/>
    <w:rsid w:val="00C838E2"/>
    <w:rsid w:val="00C83BDB"/>
    <w:rsid w:val="00C90E42"/>
    <w:rsid w:val="00C9595E"/>
    <w:rsid w:val="00C97FC7"/>
    <w:rsid w:val="00CA2323"/>
    <w:rsid w:val="00CA27C4"/>
    <w:rsid w:val="00CA41FF"/>
    <w:rsid w:val="00CA66B8"/>
    <w:rsid w:val="00CB668B"/>
    <w:rsid w:val="00CC10D0"/>
    <w:rsid w:val="00CC43AF"/>
    <w:rsid w:val="00CC527C"/>
    <w:rsid w:val="00CC768F"/>
    <w:rsid w:val="00CD21CD"/>
    <w:rsid w:val="00CD3ABD"/>
    <w:rsid w:val="00CD5D89"/>
    <w:rsid w:val="00CD69C0"/>
    <w:rsid w:val="00CD6FCC"/>
    <w:rsid w:val="00CD795B"/>
    <w:rsid w:val="00CE0442"/>
    <w:rsid w:val="00CE393B"/>
    <w:rsid w:val="00CE3A3A"/>
    <w:rsid w:val="00CE43C9"/>
    <w:rsid w:val="00CE46D1"/>
    <w:rsid w:val="00CE5DCA"/>
    <w:rsid w:val="00CE695B"/>
    <w:rsid w:val="00CF2ADA"/>
    <w:rsid w:val="00CF4575"/>
    <w:rsid w:val="00CF54B8"/>
    <w:rsid w:val="00CF5F0F"/>
    <w:rsid w:val="00CF6191"/>
    <w:rsid w:val="00CF65C8"/>
    <w:rsid w:val="00CF693B"/>
    <w:rsid w:val="00D01AAF"/>
    <w:rsid w:val="00D03651"/>
    <w:rsid w:val="00D03D05"/>
    <w:rsid w:val="00D0554D"/>
    <w:rsid w:val="00D079C1"/>
    <w:rsid w:val="00D11868"/>
    <w:rsid w:val="00D11DE5"/>
    <w:rsid w:val="00D126F1"/>
    <w:rsid w:val="00D12C1D"/>
    <w:rsid w:val="00D13F96"/>
    <w:rsid w:val="00D14FA2"/>
    <w:rsid w:val="00D17770"/>
    <w:rsid w:val="00D2034C"/>
    <w:rsid w:val="00D207E2"/>
    <w:rsid w:val="00D26BC4"/>
    <w:rsid w:val="00D27606"/>
    <w:rsid w:val="00D31E00"/>
    <w:rsid w:val="00D3284C"/>
    <w:rsid w:val="00D33781"/>
    <w:rsid w:val="00D44DF9"/>
    <w:rsid w:val="00D45E30"/>
    <w:rsid w:val="00D45E39"/>
    <w:rsid w:val="00D463D4"/>
    <w:rsid w:val="00D47341"/>
    <w:rsid w:val="00D47BA8"/>
    <w:rsid w:val="00D50978"/>
    <w:rsid w:val="00D526F4"/>
    <w:rsid w:val="00D57748"/>
    <w:rsid w:val="00D60F05"/>
    <w:rsid w:val="00D625BF"/>
    <w:rsid w:val="00D63EF7"/>
    <w:rsid w:val="00D646AF"/>
    <w:rsid w:val="00D7078D"/>
    <w:rsid w:val="00D71CCA"/>
    <w:rsid w:val="00D73502"/>
    <w:rsid w:val="00D739F7"/>
    <w:rsid w:val="00D74BD8"/>
    <w:rsid w:val="00D76C88"/>
    <w:rsid w:val="00D76E53"/>
    <w:rsid w:val="00D7749D"/>
    <w:rsid w:val="00D80FAE"/>
    <w:rsid w:val="00D83865"/>
    <w:rsid w:val="00D85D90"/>
    <w:rsid w:val="00D86410"/>
    <w:rsid w:val="00D87666"/>
    <w:rsid w:val="00D90D6F"/>
    <w:rsid w:val="00D922DD"/>
    <w:rsid w:val="00D92513"/>
    <w:rsid w:val="00D93164"/>
    <w:rsid w:val="00D938CF"/>
    <w:rsid w:val="00D94BBC"/>
    <w:rsid w:val="00D96F1E"/>
    <w:rsid w:val="00D97BEB"/>
    <w:rsid w:val="00DA0EF0"/>
    <w:rsid w:val="00DA16A2"/>
    <w:rsid w:val="00DA4347"/>
    <w:rsid w:val="00DA4F7B"/>
    <w:rsid w:val="00DB316F"/>
    <w:rsid w:val="00DB38A9"/>
    <w:rsid w:val="00DB3A6F"/>
    <w:rsid w:val="00DB5E0E"/>
    <w:rsid w:val="00DB6CD0"/>
    <w:rsid w:val="00DC2450"/>
    <w:rsid w:val="00DC30AC"/>
    <w:rsid w:val="00DC4D18"/>
    <w:rsid w:val="00DC5124"/>
    <w:rsid w:val="00DC70F7"/>
    <w:rsid w:val="00DC76CF"/>
    <w:rsid w:val="00DD00AC"/>
    <w:rsid w:val="00DD70E2"/>
    <w:rsid w:val="00DD7E06"/>
    <w:rsid w:val="00DE1C62"/>
    <w:rsid w:val="00DE3DB2"/>
    <w:rsid w:val="00DE4DEE"/>
    <w:rsid w:val="00DE6E0C"/>
    <w:rsid w:val="00DF0078"/>
    <w:rsid w:val="00DF08B8"/>
    <w:rsid w:val="00DF0EE7"/>
    <w:rsid w:val="00DF1A9F"/>
    <w:rsid w:val="00DF2E35"/>
    <w:rsid w:val="00DF368E"/>
    <w:rsid w:val="00DF4301"/>
    <w:rsid w:val="00DF657A"/>
    <w:rsid w:val="00DF65C3"/>
    <w:rsid w:val="00DF690C"/>
    <w:rsid w:val="00E00484"/>
    <w:rsid w:val="00E0075C"/>
    <w:rsid w:val="00E00DBC"/>
    <w:rsid w:val="00E01A1F"/>
    <w:rsid w:val="00E027F2"/>
    <w:rsid w:val="00E02EA6"/>
    <w:rsid w:val="00E07270"/>
    <w:rsid w:val="00E10458"/>
    <w:rsid w:val="00E11286"/>
    <w:rsid w:val="00E12F32"/>
    <w:rsid w:val="00E14320"/>
    <w:rsid w:val="00E14FAE"/>
    <w:rsid w:val="00E162E3"/>
    <w:rsid w:val="00E22523"/>
    <w:rsid w:val="00E22F1F"/>
    <w:rsid w:val="00E240FA"/>
    <w:rsid w:val="00E25AEB"/>
    <w:rsid w:val="00E25BE1"/>
    <w:rsid w:val="00E33513"/>
    <w:rsid w:val="00E35716"/>
    <w:rsid w:val="00E406DC"/>
    <w:rsid w:val="00E41043"/>
    <w:rsid w:val="00E43031"/>
    <w:rsid w:val="00E44DD1"/>
    <w:rsid w:val="00E573C5"/>
    <w:rsid w:val="00E577C1"/>
    <w:rsid w:val="00E579F5"/>
    <w:rsid w:val="00E62B4A"/>
    <w:rsid w:val="00E634A6"/>
    <w:rsid w:val="00E659DF"/>
    <w:rsid w:val="00E70043"/>
    <w:rsid w:val="00E735D6"/>
    <w:rsid w:val="00E74FF3"/>
    <w:rsid w:val="00E75E33"/>
    <w:rsid w:val="00E7705A"/>
    <w:rsid w:val="00E774AA"/>
    <w:rsid w:val="00E86905"/>
    <w:rsid w:val="00E874E6"/>
    <w:rsid w:val="00E907D4"/>
    <w:rsid w:val="00E915AB"/>
    <w:rsid w:val="00E92A62"/>
    <w:rsid w:val="00E92F2F"/>
    <w:rsid w:val="00E95AC1"/>
    <w:rsid w:val="00E9723E"/>
    <w:rsid w:val="00EA0934"/>
    <w:rsid w:val="00EA548D"/>
    <w:rsid w:val="00EA5859"/>
    <w:rsid w:val="00EA624D"/>
    <w:rsid w:val="00EA6792"/>
    <w:rsid w:val="00EB2979"/>
    <w:rsid w:val="00EB2A25"/>
    <w:rsid w:val="00EB2C36"/>
    <w:rsid w:val="00EB4219"/>
    <w:rsid w:val="00EB437E"/>
    <w:rsid w:val="00EB62DA"/>
    <w:rsid w:val="00EC1EE7"/>
    <w:rsid w:val="00EC263C"/>
    <w:rsid w:val="00EC290B"/>
    <w:rsid w:val="00EC2B3B"/>
    <w:rsid w:val="00EC49E6"/>
    <w:rsid w:val="00ED3DCA"/>
    <w:rsid w:val="00ED52F4"/>
    <w:rsid w:val="00EE1D25"/>
    <w:rsid w:val="00EF3B72"/>
    <w:rsid w:val="00EF71D0"/>
    <w:rsid w:val="00F0011F"/>
    <w:rsid w:val="00F00995"/>
    <w:rsid w:val="00F00C10"/>
    <w:rsid w:val="00F01A9E"/>
    <w:rsid w:val="00F05F34"/>
    <w:rsid w:val="00F06724"/>
    <w:rsid w:val="00F13197"/>
    <w:rsid w:val="00F132F1"/>
    <w:rsid w:val="00F1687C"/>
    <w:rsid w:val="00F21CD1"/>
    <w:rsid w:val="00F22685"/>
    <w:rsid w:val="00F2275D"/>
    <w:rsid w:val="00F23244"/>
    <w:rsid w:val="00F246D7"/>
    <w:rsid w:val="00F32EAC"/>
    <w:rsid w:val="00F34467"/>
    <w:rsid w:val="00F352FF"/>
    <w:rsid w:val="00F3740F"/>
    <w:rsid w:val="00F37F45"/>
    <w:rsid w:val="00F42647"/>
    <w:rsid w:val="00F434AD"/>
    <w:rsid w:val="00F43C1F"/>
    <w:rsid w:val="00F45432"/>
    <w:rsid w:val="00F46F45"/>
    <w:rsid w:val="00F52C73"/>
    <w:rsid w:val="00F53143"/>
    <w:rsid w:val="00F55924"/>
    <w:rsid w:val="00F55AD2"/>
    <w:rsid w:val="00F61197"/>
    <w:rsid w:val="00F67912"/>
    <w:rsid w:val="00F715B2"/>
    <w:rsid w:val="00F7288B"/>
    <w:rsid w:val="00F76331"/>
    <w:rsid w:val="00F808E7"/>
    <w:rsid w:val="00F80FC2"/>
    <w:rsid w:val="00F84BD9"/>
    <w:rsid w:val="00F84EB8"/>
    <w:rsid w:val="00F85DA9"/>
    <w:rsid w:val="00F865EB"/>
    <w:rsid w:val="00F8788D"/>
    <w:rsid w:val="00F91096"/>
    <w:rsid w:val="00F94200"/>
    <w:rsid w:val="00F95C22"/>
    <w:rsid w:val="00F96838"/>
    <w:rsid w:val="00F97A94"/>
    <w:rsid w:val="00FA2D51"/>
    <w:rsid w:val="00FA35D0"/>
    <w:rsid w:val="00FA45F3"/>
    <w:rsid w:val="00FA6406"/>
    <w:rsid w:val="00FA6C25"/>
    <w:rsid w:val="00FB1D23"/>
    <w:rsid w:val="00FB2D30"/>
    <w:rsid w:val="00FB662E"/>
    <w:rsid w:val="00FC193E"/>
    <w:rsid w:val="00FC6F1B"/>
    <w:rsid w:val="00FD0EEF"/>
    <w:rsid w:val="00FD2443"/>
    <w:rsid w:val="00FD2E67"/>
    <w:rsid w:val="00FD5975"/>
    <w:rsid w:val="00FD6B5A"/>
    <w:rsid w:val="00FD6E5B"/>
    <w:rsid w:val="00FE092A"/>
    <w:rsid w:val="00FE0ADB"/>
    <w:rsid w:val="00FE1027"/>
    <w:rsid w:val="00FE3E53"/>
    <w:rsid w:val="00FE79C1"/>
    <w:rsid w:val="00FE7C97"/>
    <w:rsid w:val="00FF029D"/>
    <w:rsid w:val="00FF1AE3"/>
    <w:rsid w:val="00FF4015"/>
    <w:rsid w:val="00FF4583"/>
    <w:rsid w:val="00FF479A"/>
    <w:rsid w:val="00FF4B28"/>
    <w:rsid w:val="00FF7BE5"/>
    <w:rsid w:val="00FF7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FBED"/>
  <w15:docId w15:val="{B936182A-CF87-4148-BDC3-992E011E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D488D"/>
    <w:pPr>
      <w:keepNext/>
      <w:keepLines/>
      <w:spacing w:before="60" w:after="60"/>
      <w:outlineLvl w:val="1"/>
    </w:pPr>
    <w:rPr>
      <w:rFonts w:asciiTheme="majorHAnsi" w:eastAsia="宋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488D"/>
    <w:rPr>
      <w:color w:val="auto"/>
    </w:rPr>
  </w:style>
  <w:style w:type="character" w:customStyle="1" w:styleId="20">
    <w:name w:val="标题 2 字符"/>
    <w:basedOn w:val="a0"/>
    <w:link w:val="2"/>
    <w:uiPriority w:val="9"/>
    <w:rsid w:val="00AD488D"/>
    <w:rPr>
      <w:rFonts w:asciiTheme="majorHAnsi" w:eastAsia="宋体" w:hAnsiTheme="majorHAnsi" w:cstheme="majorBidi"/>
      <w:b/>
      <w:bCs/>
      <w:szCs w:val="32"/>
    </w:rPr>
  </w:style>
  <w:style w:type="table" w:styleId="a4">
    <w:name w:val="Table Grid"/>
    <w:basedOn w:val="a1"/>
    <w:uiPriority w:val="99"/>
    <w:rsid w:val="00AD488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3005F"/>
    <w:pPr>
      <w:ind w:firstLineChars="200" w:firstLine="420"/>
    </w:pPr>
  </w:style>
  <w:style w:type="paragraph" w:styleId="a6">
    <w:name w:val="Balloon Text"/>
    <w:basedOn w:val="a"/>
    <w:link w:val="a7"/>
    <w:uiPriority w:val="99"/>
    <w:semiHidden/>
    <w:unhideWhenUsed/>
    <w:rsid w:val="004A2CAF"/>
    <w:rPr>
      <w:sz w:val="18"/>
      <w:szCs w:val="18"/>
    </w:rPr>
  </w:style>
  <w:style w:type="character" w:customStyle="1" w:styleId="a7">
    <w:name w:val="批注框文本 字符"/>
    <w:basedOn w:val="a0"/>
    <w:link w:val="a6"/>
    <w:uiPriority w:val="99"/>
    <w:semiHidden/>
    <w:rsid w:val="004A2CAF"/>
    <w:rPr>
      <w:sz w:val="18"/>
      <w:szCs w:val="18"/>
    </w:rPr>
  </w:style>
  <w:style w:type="paragraph" w:styleId="a8">
    <w:name w:val="header"/>
    <w:basedOn w:val="a"/>
    <w:link w:val="a9"/>
    <w:uiPriority w:val="99"/>
    <w:unhideWhenUsed/>
    <w:rsid w:val="009B5AC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B5ACC"/>
    <w:rPr>
      <w:sz w:val="18"/>
      <w:szCs w:val="18"/>
    </w:rPr>
  </w:style>
  <w:style w:type="paragraph" w:styleId="aa">
    <w:name w:val="footer"/>
    <w:basedOn w:val="a"/>
    <w:link w:val="ab"/>
    <w:uiPriority w:val="99"/>
    <w:unhideWhenUsed/>
    <w:rsid w:val="009B5ACC"/>
    <w:pPr>
      <w:tabs>
        <w:tab w:val="center" w:pos="4153"/>
        <w:tab w:val="right" w:pos="8306"/>
      </w:tabs>
      <w:snapToGrid w:val="0"/>
      <w:jc w:val="left"/>
    </w:pPr>
    <w:rPr>
      <w:sz w:val="18"/>
      <w:szCs w:val="18"/>
    </w:rPr>
  </w:style>
  <w:style w:type="character" w:customStyle="1" w:styleId="ab">
    <w:name w:val="页脚 字符"/>
    <w:basedOn w:val="a0"/>
    <w:link w:val="aa"/>
    <w:uiPriority w:val="99"/>
    <w:rsid w:val="009B5A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22222222222222222222222222222"/>
        <w:category>
          <w:name w:val="常规"/>
          <w:gallery w:val="placeholder"/>
        </w:category>
        <w:types>
          <w:type w:val="bbPlcHdr"/>
        </w:types>
        <w:behaviors>
          <w:behavior w:val="content"/>
        </w:behaviors>
        <w:guid w:val="{58A3E6B1-CDAD-40EE-90AF-954082BE1764}"/>
      </w:docPartPr>
      <w:docPartBody>
        <w:p w:rsidR="000C326A" w:rsidRDefault="000C326A">
          <w:r w:rsidRPr="00BA3AA2">
            <w:rPr>
              <w:rStyle w:val="a3"/>
              <w:color w:val="333399"/>
              <w:u w:val="single"/>
            </w:rPr>
            <w:t xml:space="preserve">　　　</w:t>
          </w:r>
        </w:p>
      </w:docPartBody>
    </w:docPart>
    <w:docPart>
      <w:docPartPr>
        <w:name w:val="8EE4BC5FAFE142FBB0C36961CB277CF0"/>
        <w:category>
          <w:name w:val="常规"/>
          <w:gallery w:val="placeholder"/>
        </w:category>
        <w:types>
          <w:type w:val="bbPlcHdr"/>
        </w:types>
        <w:behaviors>
          <w:behavior w:val="content"/>
        </w:behaviors>
        <w:guid w:val="{85E35F6D-C72A-427F-8710-C63787D0F0A8}"/>
      </w:docPartPr>
      <w:docPartBody>
        <w:p w:rsidR="00F51F10" w:rsidRDefault="00472D27" w:rsidP="00472D27">
          <w:pPr>
            <w:pStyle w:val="8EE4BC5FAFE142FBB0C36961CB277CF0"/>
          </w:pPr>
          <w:r w:rsidRPr="00BF78BC">
            <w:rPr>
              <w:rStyle w:val="a3"/>
            </w:rPr>
            <w:t xml:space="preserve">　</w:t>
          </w:r>
        </w:p>
      </w:docPartBody>
    </w:docPart>
    <w:docPart>
      <w:docPartPr>
        <w:name w:val="F42C549081394835BB1805755079E539"/>
        <w:category>
          <w:name w:val="常规"/>
          <w:gallery w:val="placeholder"/>
        </w:category>
        <w:types>
          <w:type w:val="bbPlcHdr"/>
        </w:types>
        <w:behaviors>
          <w:behavior w:val="content"/>
        </w:behaviors>
        <w:guid w:val="{302AC6A9-68D4-4DC9-85FA-E666957FFC55}"/>
      </w:docPartPr>
      <w:docPartBody>
        <w:p w:rsidR="00F51F10" w:rsidRDefault="00472D27" w:rsidP="00472D27">
          <w:pPr>
            <w:pStyle w:val="F42C549081394835BB1805755079E539"/>
          </w:pPr>
          <w:r w:rsidRPr="00BF78BC">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1FB"/>
    <w:rsid w:val="00006E6B"/>
    <w:rsid w:val="000C326A"/>
    <w:rsid w:val="001D4EF9"/>
    <w:rsid w:val="001F6DE4"/>
    <w:rsid w:val="0025710A"/>
    <w:rsid w:val="00264084"/>
    <w:rsid w:val="003F70BC"/>
    <w:rsid w:val="00454478"/>
    <w:rsid w:val="00472D27"/>
    <w:rsid w:val="004D1342"/>
    <w:rsid w:val="00506FBF"/>
    <w:rsid w:val="00530CFC"/>
    <w:rsid w:val="005360BF"/>
    <w:rsid w:val="00711595"/>
    <w:rsid w:val="007362A5"/>
    <w:rsid w:val="007C64F8"/>
    <w:rsid w:val="008001FB"/>
    <w:rsid w:val="00877EB3"/>
    <w:rsid w:val="009706D1"/>
    <w:rsid w:val="009905B7"/>
    <w:rsid w:val="009E2C3E"/>
    <w:rsid w:val="00B53E36"/>
    <w:rsid w:val="00D96C36"/>
    <w:rsid w:val="00DD3241"/>
    <w:rsid w:val="00E617A2"/>
    <w:rsid w:val="00EC7334"/>
    <w:rsid w:val="00F51F10"/>
    <w:rsid w:val="00FA1759"/>
    <w:rsid w:val="00FB3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2D27"/>
    <w:rPr>
      <w:color w:val="808080"/>
    </w:rPr>
  </w:style>
  <w:style w:type="paragraph" w:customStyle="1" w:styleId="B2F6B4B0C6574379AF7C31ABD1154A7C">
    <w:name w:val="B2F6B4B0C6574379AF7C31ABD1154A7C"/>
    <w:rsid w:val="00472D27"/>
    <w:pPr>
      <w:widowControl w:val="0"/>
      <w:jc w:val="both"/>
    </w:pPr>
  </w:style>
  <w:style w:type="paragraph" w:customStyle="1" w:styleId="83B6B0F0B24A4766A299859DF9F76E36">
    <w:name w:val="83B6B0F0B24A4766A299859DF9F76E36"/>
    <w:rsid w:val="00472D27"/>
    <w:pPr>
      <w:widowControl w:val="0"/>
      <w:jc w:val="both"/>
    </w:pPr>
  </w:style>
  <w:style w:type="paragraph" w:customStyle="1" w:styleId="019C8F674B264DCA94CEB25CDFDB02C7">
    <w:name w:val="019C8F674B264DCA94CEB25CDFDB02C7"/>
    <w:rsid w:val="00472D27"/>
    <w:pPr>
      <w:widowControl w:val="0"/>
      <w:jc w:val="both"/>
    </w:pPr>
  </w:style>
  <w:style w:type="paragraph" w:customStyle="1" w:styleId="FC730C4931FB4A97A423CF7DF90A9D3B">
    <w:name w:val="FC730C4931FB4A97A423CF7DF90A9D3B"/>
    <w:rsid w:val="00472D27"/>
    <w:pPr>
      <w:widowControl w:val="0"/>
      <w:jc w:val="both"/>
    </w:pPr>
  </w:style>
  <w:style w:type="paragraph" w:customStyle="1" w:styleId="D85C574646BE4C2AA4DD880DED62C7E2">
    <w:name w:val="D85C574646BE4C2AA4DD880DED62C7E2"/>
    <w:rsid w:val="00472D27"/>
    <w:pPr>
      <w:widowControl w:val="0"/>
      <w:jc w:val="both"/>
    </w:pPr>
  </w:style>
  <w:style w:type="paragraph" w:customStyle="1" w:styleId="C79AECEB018C4060A29C7D88656CA656">
    <w:name w:val="C79AECEB018C4060A29C7D88656CA656"/>
    <w:rsid w:val="00472D27"/>
    <w:pPr>
      <w:widowControl w:val="0"/>
      <w:jc w:val="both"/>
    </w:pPr>
  </w:style>
  <w:style w:type="paragraph" w:customStyle="1" w:styleId="9DB30181BDAD4A749231808F187DD69C">
    <w:name w:val="9DB30181BDAD4A749231808F187DD69C"/>
    <w:rsid w:val="00472D27"/>
    <w:pPr>
      <w:widowControl w:val="0"/>
      <w:jc w:val="both"/>
    </w:pPr>
  </w:style>
  <w:style w:type="paragraph" w:customStyle="1" w:styleId="8EE4BC5FAFE142FBB0C36961CB277CF0">
    <w:name w:val="8EE4BC5FAFE142FBB0C36961CB277CF0"/>
    <w:rsid w:val="00472D27"/>
    <w:pPr>
      <w:widowControl w:val="0"/>
      <w:jc w:val="both"/>
    </w:pPr>
  </w:style>
  <w:style w:type="paragraph" w:customStyle="1" w:styleId="F42C549081394835BB1805755079E539">
    <w:name w:val="F42C549081394835BB1805755079E539"/>
    <w:rsid w:val="00472D2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]]></m:sse>
</m:mapping>
</file>

<file path=customXml/item3.xml><?xml version="1.0" encoding="utf-8"?>
<t:template xmlns:t="http://mapping.word.org/2012/template">
  <t:sse><![CDATA[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]]></t:sse>
</t:template>
</file>

<file path=customXml/itemProps1.xml><?xml version="1.0" encoding="utf-8"?>
<ds:datastoreItem xmlns:ds="http://schemas.openxmlformats.org/officeDocument/2006/customXml" ds:itemID="{5094E3C0-4A59-49FA-9043-8967DF5E897B}">
  <ds:schemaRefs>
    <ds:schemaRef ds:uri="http://mapping.word.org/2014/section/customize"/>
  </ds:schemaRefs>
</ds:datastoreItem>
</file>

<file path=customXml/itemProps2.xml><?xml version="1.0" encoding="utf-8"?>
<ds:datastoreItem xmlns:ds="http://schemas.openxmlformats.org/officeDocument/2006/customXml" ds:itemID="{7CBC731E-53F7-4819-94B1-646A4383AA0A}">
  <ds:schemaRefs>
    <ds:schemaRef ds:uri="http://mapping.word.org/2012/mapping"/>
  </ds:schemaRefs>
</ds:datastoreItem>
</file>

<file path=customXml/itemProps3.xml><?xml version="1.0" encoding="utf-8"?>
<ds:datastoreItem xmlns:ds="http://schemas.openxmlformats.org/officeDocument/2006/customXml" ds:itemID="{A12D3DB2-58AC-4E1B-8986-8C333046FCA1}">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137</TotalTime>
  <Pages>7</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zhangjinli416@163.com</dc:creator>
  <cp:keywords/>
  <dc:description/>
  <cp:lastModifiedBy>admin</cp:lastModifiedBy>
  <cp:revision>43</cp:revision>
  <dcterms:created xsi:type="dcterms:W3CDTF">2024-03-21T01:45:00Z</dcterms:created>
  <dcterms:modified xsi:type="dcterms:W3CDTF">2024-03-28T07:25:00Z</dcterms:modified>
</cp:coreProperties>
</file>