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CE" w:rsidRPr="00E623AA" w:rsidRDefault="005D23F5" w:rsidP="002C3642">
      <w:pPr>
        <w:pStyle w:val="1"/>
        <w:widowControl w:val="0"/>
        <w:kinsoku/>
        <w:autoSpaceDE/>
        <w:autoSpaceDN/>
        <w:adjustRightInd/>
        <w:snapToGrid/>
        <w:ind w:left="204" w:right="442"/>
        <w:textAlignment w:val="auto"/>
        <w:rPr>
          <w:rFonts w:ascii="Times New Roman" w:eastAsia="方正小标宋简体" w:hAnsi="Times New Roman" w:cs="Times New Roman"/>
          <w:snapToGrid/>
          <w:kern w:val="2"/>
          <w:sz w:val="32"/>
          <w:szCs w:val="32"/>
          <w:lang w:val="en-US"/>
        </w:rPr>
      </w:pPr>
      <w:r w:rsidRPr="00E623AA">
        <w:rPr>
          <w:rFonts w:ascii="Times New Roman" w:eastAsia="方正小标宋简体" w:hAnsi="Times New Roman" w:cs="Times New Roman"/>
          <w:snapToGrid/>
          <w:kern w:val="2"/>
          <w:sz w:val="32"/>
          <w:szCs w:val="32"/>
          <w:lang w:val="en-US"/>
        </w:rPr>
        <w:t>广深铁路股份有限公司</w:t>
      </w:r>
    </w:p>
    <w:p w:rsidR="001C01CE" w:rsidRDefault="005D23F5" w:rsidP="002C3642">
      <w:pPr>
        <w:pStyle w:val="1"/>
        <w:widowControl w:val="0"/>
        <w:kinsoku/>
        <w:autoSpaceDE/>
        <w:autoSpaceDN/>
        <w:adjustRightInd/>
        <w:snapToGrid/>
        <w:ind w:left="204" w:right="442"/>
        <w:textAlignment w:val="auto"/>
        <w:rPr>
          <w:rFonts w:ascii="Times New Roman" w:eastAsia="方正小标宋简体" w:hAnsi="Times New Roman" w:cs="Times New Roman"/>
          <w:snapToGrid/>
          <w:kern w:val="2"/>
          <w:sz w:val="32"/>
          <w:szCs w:val="32"/>
          <w:lang w:val="en-US"/>
        </w:rPr>
      </w:pPr>
      <w:r w:rsidRPr="00E623AA">
        <w:rPr>
          <w:rFonts w:ascii="Times New Roman" w:eastAsia="方正小标宋简体" w:hAnsi="Times New Roman" w:cs="Times New Roman"/>
          <w:snapToGrid/>
          <w:kern w:val="2"/>
          <w:sz w:val="32"/>
          <w:szCs w:val="32"/>
          <w:lang w:val="en-US"/>
        </w:rPr>
        <w:t>对会计师事务所</w:t>
      </w:r>
      <w:r w:rsidRPr="00E623AA">
        <w:rPr>
          <w:rFonts w:ascii="Times New Roman" w:eastAsia="方正小标宋简体" w:hAnsi="Times New Roman" w:cs="Times New Roman"/>
          <w:snapToGrid/>
          <w:kern w:val="2"/>
          <w:sz w:val="32"/>
          <w:szCs w:val="32"/>
          <w:lang w:val="en-US"/>
        </w:rPr>
        <w:t xml:space="preserve"> 2023 </w:t>
      </w:r>
      <w:r w:rsidRPr="00E623AA">
        <w:rPr>
          <w:rFonts w:ascii="Times New Roman" w:eastAsia="方正小标宋简体" w:hAnsi="Times New Roman" w:cs="Times New Roman"/>
          <w:snapToGrid/>
          <w:kern w:val="2"/>
          <w:sz w:val="32"/>
          <w:szCs w:val="32"/>
          <w:lang w:val="en-US"/>
        </w:rPr>
        <w:t>年度履职情况评估报告</w:t>
      </w:r>
    </w:p>
    <w:p w:rsidR="001C01CE" w:rsidRPr="00E623AA" w:rsidRDefault="001C01CE" w:rsidP="002C3642">
      <w:pPr>
        <w:spacing w:line="400" w:lineRule="exact"/>
        <w:rPr>
          <w:rFonts w:ascii="Times New Roman" w:hAnsi="Times New Roman" w:cs="Times New Roman"/>
          <w:sz w:val="36"/>
          <w:szCs w:val="36"/>
          <w:lang w:eastAsia="zh-CN"/>
        </w:rPr>
      </w:pP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根据中华人民共和国财政部、国务院国有资产监督管理委员会及中国证券监督管理委员会颁布的《国有企业、上市公司选聘会计师事务所管理办法》，广深铁路股份有限公司（以下简称</w:t>
      </w:r>
      <w:r w:rsidRPr="00E623AA">
        <w:rPr>
          <w:rFonts w:ascii="Times New Roman" w:hAnsi="Times New Roman" w:cs="Times New Roman"/>
          <w:lang w:eastAsia="zh-CN"/>
        </w:rPr>
        <w:t>“</w:t>
      </w:r>
      <w:r w:rsidRPr="00E623AA">
        <w:rPr>
          <w:rFonts w:ascii="Times New Roman" w:hAnsi="Times New Roman" w:cs="Times New Roman"/>
          <w:lang w:eastAsia="zh-CN"/>
        </w:rPr>
        <w:t>公司</w:t>
      </w:r>
      <w:r w:rsidRPr="00E623AA">
        <w:rPr>
          <w:rFonts w:ascii="Times New Roman" w:hAnsi="Times New Roman" w:cs="Times New Roman"/>
          <w:lang w:eastAsia="zh-CN"/>
        </w:rPr>
        <w:t>”</w:t>
      </w:r>
      <w:r w:rsidRPr="00E623AA">
        <w:rPr>
          <w:rFonts w:ascii="Times New Roman" w:hAnsi="Times New Roman" w:cs="Times New Roman"/>
          <w:lang w:eastAsia="zh-CN"/>
        </w:rPr>
        <w:t>或</w:t>
      </w:r>
      <w:r w:rsidRPr="00E623AA">
        <w:rPr>
          <w:rFonts w:ascii="Times New Roman" w:hAnsi="Times New Roman" w:cs="Times New Roman"/>
          <w:lang w:eastAsia="zh-CN"/>
        </w:rPr>
        <w:t>“</w:t>
      </w:r>
      <w:r w:rsidRPr="00E623AA">
        <w:rPr>
          <w:rFonts w:ascii="Times New Roman" w:hAnsi="Times New Roman" w:cs="Times New Roman"/>
          <w:lang w:eastAsia="zh-CN"/>
        </w:rPr>
        <w:t>本公司</w:t>
      </w:r>
      <w:r w:rsidRPr="00E623AA">
        <w:rPr>
          <w:rFonts w:ascii="Times New Roman" w:hAnsi="Times New Roman" w:cs="Times New Roman"/>
          <w:lang w:eastAsia="zh-CN"/>
        </w:rPr>
        <w:t>”</w:t>
      </w:r>
      <w:r w:rsidRPr="00E623AA">
        <w:rPr>
          <w:rFonts w:ascii="Times New Roman" w:hAnsi="Times New Roman" w:cs="Times New Roman"/>
          <w:lang w:eastAsia="zh-CN"/>
        </w:rPr>
        <w:t>）对会计师事务所</w:t>
      </w:r>
      <w:r w:rsidRPr="00E623AA">
        <w:rPr>
          <w:rFonts w:ascii="Times New Roman" w:hAnsi="Times New Roman" w:cs="Times New Roman"/>
          <w:lang w:eastAsia="zh-CN"/>
        </w:rPr>
        <w:t>2023</w:t>
      </w:r>
      <w:r w:rsidRPr="00E623AA">
        <w:rPr>
          <w:rFonts w:ascii="Times New Roman" w:hAnsi="Times New Roman" w:cs="Times New Roman"/>
          <w:lang w:eastAsia="zh-CN"/>
        </w:rPr>
        <w:t>年度履职情况进行评估，具体情况如下：</w:t>
      </w:r>
    </w:p>
    <w:p w:rsidR="001C01CE" w:rsidRPr="00E623AA" w:rsidRDefault="005D23F5" w:rsidP="002C3642">
      <w:pPr>
        <w:pStyle w:val="a3"/>
        <w:widowControl w:val="0"/>
        <w:kinsoku/>
        <w:autoSpaceDE/>
        <w:autoSpaceDN/>
        <w:adjustRightInd/>
        <w:snapToGrid/>
        <w:spacing w:afterLines="50" w:after="120" w:line="400" w:lineRule="exact"/>
        <w:ind w:firstLineChars="200" w:firstLine="482"/>
        <w:jc w:val="both"/>
        <w:textAlignment w:val="auto"/>
        <w:rPr>
          <w:rFonts w:ascii="Times New Roman" w:hAnsi="Times New Roman" w:cs="Times New Roman"/>
          <w:b/>
          <w:bCs/>
          <w:lang w:eastAsia="zh-CN"/>
        </w:rPr>
      </w:pPr>
      <w:r w:rsidRPr="00E623AA">
        <w:rPr>
          <w:rFonts w:ascii="Times New Roman" w:hAnsi="Times New Roman" w:cs="Times New Roman"/>
          <w:b/>
          <w:bCs/>
          <w:lang w:eastAsia="zh-CN"/>
        </w:rPr>
        <w:t>一、会计师事务所基本情况</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1.</w:t>
      </w:r>
      <w:r w:rsidRPr="00E623AA">
        <w:rPr>
          <w:rFonts w:ascii="Times New Roman" w:hAnsi="Times New Roman" w:cs="Times New Roman"/>
          <w:lang w:eastAsia="zh-CN"/>
        </w:rPr>
        <w:t>普华永道中天会计师事务所（特殊普通合伙）（以下简称：普华永道中天）</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普华永道中天为本公司</w:t>
      </w:r>
      <w:r w:rsidRPr="00E623AA">
        <w:rPr>
          <w:rFonts w:ascii="Times New Roman" w:hAnsi="Times New Roman" w:cs="Times New Roman"/>
          <w:lang w:eastAsia="zh-CN"/>
        </w:rPr>
        <w:t>2023</w:t>
      </w:r>
      <w:r w:rsidRPr="00E623AA">
        <w:rPr>
          <w:rFonts w:ascii="Times New Roman" w:hAnsi="Times New Roman" w:cs="Times New Roman"/>
          <w:lang w:eastAsia="zh-CN"/>
        </w:rPr>
        <w:t>年度境内财务报告与内部控制提供审计服务。</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普华永道中天会计师事务所（特殊普通合伙）（以下简称：普华永道中天）前身为</w:t>
      </w:r>
      <w:r w:rsidRPr="00E623AA">
        <w:rPr>
          <w:rFonts w:ascii="Times New Roman" w:hAnsi="Times New Roman" w:cs="Times New Roman"/>
          <w:lang w:eastAsia="zh-CN"/>
        </w:rPr>
        <w:t>1993</w:t>
      </w:r>
      <w:r w:rsidRPr="00E623AA">
        <w:rPr>
          <w:rFonts w:ascii="Times New Roman" w:hAnsi="Times New Roman" w:cs="Times New Roman"/>
          <w:lang w:eastAsia="zh-CN"/>
        </w:rPr>
        <w:t>年</w:t>
      </w:r>
      <w:r w:rsidRPr="00E623AA">
        <w:rPr>
          <w:rFonts w:ascii="Times New Roman" w:hAnsi="Times New Roman" w:cs="Times New Roman"/>
          <w:lang w:eastAsia="zh-CN"/>
        </w:rPr>
        <w:t>3</w:t>
      </w:r>
      <w:r w:rsidRPr="00E623AA">
        <w:rPr>
          <w:rFonts w:ascii="Times New Roman" w:hAnsi="Times New Roman" w:cs="Times New Roman"/>
          <w:lang w:eastAsia="zh-CN"/>
        </w:rPr>
        <w:t>月</w:t>
      </w:r>
      <w:r w:rsidRPr="00E623AA">
        <w:rPr>
          <w:rFonts w:ascii="Times New Roman" w:hAnsi="Times New Roman" w:cs="Times New Roman"/>
          <w:lang w:eastAsia="zh-CN"/>
        </w:rPr>
        <w:t>28</w:t>
      </w:r>
      <w:r w:rsidRPr="00E623AA">
        <w:rPr>
          <w:rFonts w:ascii="Times New Roman" w:hAnsi="Times New Roman" w:cs="Times New Roman"/>
          <w:lang w:eastAsia="zh-CN"/>
        </w:rPr>
        <w:t>日成立的普华大华会计师事务所，经批准于</w:t>
      </w:r>
      <w:r w:rsidRPr="00E623AA">
        <w:rPr>
          <w:rFonts w:ascii="Times New Roman" w:hAnsi="Times New Roman" w:cs="Times New Roman"/>
          <w:lang w:eastAsia="zh-CN"/>
        </w:rPr>
        <w:t>2000</w:t>
      </w:r>
      <w:r w:rsidRPr="00E623AA">
        <w:rPr>
          <w:rFonts w:ascii="Times New Roman" w:hAnsi="Times New Roman" w:cs="Times New Roman"/>
          <w:lang w:eastAsia="zh-CN"/>
        </w:rPr>
        <w:t>年</w:t>
      </w:r>
      <w:r w:rsidRPr="00E623AA">
        <w:rPr>
          <w:rFonts w:ascii="Times New Roman" w:hAnsi="Times New Roman" w:cs="Times New Roman"/>
          <w:lang w:eastAsia="zh-CN"/>
        </w:rPr>
        <w:t>6</w:t>
      </w:r>
      <w:r w:rsidRPr="00E623AA">
        <w:rPr>
          <w:rFonts w:ascii="Times New Roman" w:hAnsi="Times New Roman" w:cs="Times New Roman"/>
          <w:lang w:eastAsia="zh-CN"/>
        </w:rPr>
        <w:t>月更名为普华永道中天会计师事务所有限公司；经</w:t>
      </w:r>
      <w:r w:rsidRPr="00E623AA">
        <w:rPr>
          <w:rFonts w:ascii="Times New Roman" w:hAnsi="Times New Roman" w:cs="Times New Roman"/>
          <w:lang w:eastAsia="zh-CN"/>
        </w:rPr>
        <w:t>2012</w:t>
      </w:r>
      <w:r w:rsidRPr="00E623AA">
        <w:rPr>
          <w:rFonts w:ascii="Times New Roman" w:hAnsi="Times New Roman" w:cs="Times New Roman"/>
          <w:lang w:eastAsia="zh-CN"/>
        </w:rPr>
        <w:t>年</w:t>
      </w:r>
      <w:r w:rsidRPr="00E623AA">
        <w:rPr>
          <w:rFonts w:ascii="Times New Roman" w:hAnsi="Times New Roman" w:cs="Times New Roman"/>
          <w:lang w:eastAsia="zh-CN"/>
        </w:rPr>
        <w:t>12</w:t>
      </w:r>
      <w:r w:rsidRPr="00E623AA">
        <w:rPr>
          <w:rFonts w:ascii="Times New Roman" w:hAnsi="Times New Roman" w:cs="Times New Roman"/>
          <w:lang w:eastAsia="zh-CN"/>
        </w:rPr>
        <w:t>月</w:t>
      </w:r>
      <w:r w:rsidRPr="00E623AA">
        <w:rPr>
          <w:rFonts w:ascii="Times New Roman" w:hAnsi="Times New Roman" w:cs="Times New Roman"/>
          <w:lang w:eastAsia="zh-CN"/>
        </w:rPr>
        <w:t>24</w:t>
      </w:r>
      <w:r w:rsidRPr="00E623AA">
        <w:rPr>
          <w:rFonts w:ascii="Times New Roman" w:hAnsi="Times New Roman" w:cs="Times New Roman"/>
          <w:lang w:eastAsia="zh-CN"/>
        </w:rPr>
        <w:t>日财政部财会函</w:t>
      </w:r>
      <w:r w:rsidRPr="00E623AA">
        <w:rPr>
          <w:rFonts w:ascii="Times New Roman" w:hAnsi="Times New Roman" w:cs="Times New Roman"/>
          <w:lang w:eastAsia="zh-CN"/>
        </w:rPr>
        <w:t>[2012]52</w:t>
      </w:r>
      <w:r w:rsidRPr="00E623AA">
        <w:rPr>
          <w:rFonts w:ascii="Times New Roman" w:hAnsi="Times New Roman" w:cs="Times New Roman"/>
          <w:lang w:eastAsia="zh-CN"/>
        </w:rPr>
        <w:t>号批准，于</w:t>
      </w:r>
      <w:r w:rsidRPr="00E623AA">
        <w:rPr>
          <w:rFonts w:ascii="Times New Roman" w:hAnsi="Times New Roman" w:cs="Times New Roman"/>
          <w:lang w:eastAsia="zh-CN"/>
        </w:rPr>
        <w:t>2013</w:t>
      </w:r>
      <w:r w:rsidRPr="00E623AA">
        <w:rPr>
          <w:rFonts w:ascii="Times New Roman" w:hAnsi="Times New Roman" w:cs="Times New Roman"/>
          <w:lang w:eastAsia="zh-CN"/>
        </w:rPr>
        <w:t>年</w:t>
      </w:r>
      <w:r w:rsidRPr="00E623AA">
        <w:rPr>
          <w:rFonts w:ascii="Times New Roman" w:hAnsi="Times New Roman" w:cs="Times New Roman"/>
          <w:lang w:eastAsia="zh-CN"/>
        </w:rPr>
        <w:t>1</w:t>
      </w:r>
      <w:r w:rsidRPr="00E623AA">
        <w:rPr>
          <w:rFonts w:ascii="Times New Roman" w:hAnsi="Times New Roman" w:cs="Times New Roman"/>
          <w:lang w:eastAsia="zh-CN"/>
        </w:rPr>
        <w:t>月</w:t>
      </w:r>
      <w:r w:rsidRPr="00E623AA">
        <w:rPr>
          <w:rFonts w:ascii="Times New Roman" w:hAnsi="Times New Roman" w:cs="Times New Roman"/>
          <w:lang w:eastAsia="zh-CN"/>
        </w:rPr>
        <w:t>18</w:t>
      </w:r>
      <w:r w:rsidRPr="00E623AA">
        <w:rPr>
          <w:rFonts w:ascii="Times New Roman" w:hAnsi="Times New Roman" w:cs="Times New Roman"/>
          <w:lang w:eastAsia="zh-CN"/>
        </w:rPr>
        <w:t>日转制为普华永道中天会计师事务所（特殊普通合伙）。注册地址为中国（上海）自由贸易试验区陆家嘴环路</w:t>
      </w:r>
      <w:r w:rsidRPr="00E623AA">
        <w:rPr>
          <w:rFonts w:ascii="Times New Roman" w:hAnsi="Times New Roman" w:cs="Times New Roman"/>
          <w:lang w:eastAsia="zh-CN"/>
        </w:rPr>
        <w:t>1318</w:t>
      </w:r>
      <w:r w:rsidRPr="00E623AA">
        <w:rPr>
          <w:rFonts w:ascii="Times New Roman" w:hAnsi="Times New Roman" w:cs="Times New Roman"/>
          <w:lang w:eastAsia="zh-CN"/>
        </w:rPr>
        <w:t>号</w:t>
      </w:r>
      <w:proofErr w:type="gramStart"/>
      <w:r w:rsidRPr="00E623AA">
        <w:rPr>
          <w:rFonts w:ascii="Times New Roman" w:hAnsi="Times New Roman" w:cs="Times New Roman"/>
          <w:lang w:eastAsia="zh-CN"/>
        </w:rPr>
        <w:t>星展银行</w:t>
      </w:r>
      <w:proofErr w:type="gramEnd"/>
      <w:r w:rsidRPr="00E623AA">
        <w:rPr>
          <w:rFonts w:ascii="Times New Roman" w:hAnsi="Times New Roman" w:cs="Times New Roman"/>
          <w:lang w:eastAsia="zh-CN"/>
        </w:rPr>
        <w:t>大厦</w:t>
      </w:r>
      <w:r w:rsidRPr="00E623AA">
        <w:rPr>
          <w:rFonts w:ascii="Times New Roman" w:hAnsi="Times New Roman" w:cs="Times New Roman"/>
          <w:lang w:eastAsia="zh-CN"/>
        </w:rPr>
        <w:t>507</w:t>
      </w:r>
      <w:r w:rsidRPr="00E623AA">
        <w:rPr>
          <w:rFonts w:ascii="Times New Roman" w:hAnsi="Times New Roman" w:cs="Times New Roman"/>
          <w:lang w:eastAsia="zh-CN"/>
        </w:rPr>
        <w:t>单元</w:t>
      </w:r>
      <w:r w:rsidRPr="00E623AA">
        <w:rPr>
          <w:rFonts w:ascii="Times New Roman" w:hAnsi="Times New Roman" w:cs="Times New Roman"/>
          <w:lang w:eastAsia="zh-CN"/>
        </w:rPr>
        <w:t>01</w:t>
      </w:r>
      <w:r w:rsidRPr="00E623AA">
        <w:rPr>
          <w:rFonts w:ascii="Times New Roman" w:hAnsi="Times New Roman" w:cs="Times New Roman"/>
          <w:lang w:eastAsia="zh-CN"/>
        </w:rPr>
        <w:t>室。</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普华永道中</w:t>
      </w:r>
      <w:proofErr w:type="gramStart"/>
      <w:r w:rsidRPr="00E623AA">
        <w:rPr>
          <w:rFonts w:ascii="Times New Roman" w:hAnsi="Times New Roman" w:cs="Times New Roman"/>
          <w:lang w:eastAsia="zh-CN"/>
        </w:rPr>
        <w:t>天拥有</w:t>
      </w:r>
      <w:proofErr w:type="gramEnd"/>
      <w:r w:rsidRPr="00E623AA">
        <w:rPr>
          <w:rFonts w:ascii="Times New Roman" w:hAnsi="Times New Roman" w:cs="Times New Roman"/>
          <w:lang w:eastAsia="zh-CN"/>
        </w:rPr>
        <w:t>会计师事务所执业证书，具备从事</w:t>
      </w:r>
      <w:r w:rsidRPr="00E623AA">
        <w:rPr>
          <w:rFonts w:ascii="Times New Roman" w:hAnsi="Times New Roman" w:cs="Times New Roman"/>
          <w:lang w:eastAsia="zh-CN"/>
        </w:rPr>
        <w:t>H</w:t>
      </w:r>
      <w:r w:rsidRPr="00E623AA">
        <w:rPr>
          <w:rFonts w:ascii="Times New Roman" w:hAnsi="Times New Roman" w:cs="Times New Roman"/>
          <w:lang w:eastAsia="zh-CN"/>
        </w:rPr>
        <w:t>股企业审计业务的资质，同时也是原经财政部和证监会批准的具有证券期货相关业务资格的会计师事务所。普华永道中天在证券业务方面具有丰富的执业经验和良好的专业服务能力。此外，普华永道中天是普华永道国际网络成员机构，同时也在</w:t>
      </w:r>
      <w:r w:rsidRPr="00E623AA">
        <w:rPr>
          <w:rFonts w:ascii="Times New Roman" w:hAnsi="Times New Roman" w:cs="Times New Roman"/>
          <w:lang w:eastAsia="zh-CN"/>
        </w:rPr>
        <w:t>US PCAOB</w:t>
      </w:r>
      <w:r w:rsidRPr="00E623AA">
        <w:rPr>
          <w:rFonts w:ascii="Times New Roman" w:hAnsi="Times New Roman" w:cs="Times New Roman"/>
          <w:lang w:eastAsia="zh-CN"/>
        </w:rPr>
        <w:t>（美国公众公司会计监督委员会）及</w:t>
      </w:r>
      <w:r w:rsidRPr="00E623AA">
        <w:rPr>
          <w:rFonts w:ascii="Times New Roman" w:hAnsi="Times New Roman" w:cs="Times New Roman"/>
          <w:lang w:eastAsia="zh-CN"/>
        </w:rPr>
        <w:t>UK FRC</w:t>
      </w:r>
      <w:r w:rsidRPr="00E623AA">
        <w:rPr>
          <w:rFonts w:ascii="Times New Roman" w:hAnsi="Times New Roman" w:cs="Times New Roman"/>
          <w:lang w:eastAsia="zh-CN"/>
        </w:rPr>
        <w:t>（英国财务汇报局）注册从事相关审计业务。</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普华永道中天的首席合伙人为李丹。截至</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12</w:t>
      </w:r>
      <w:r w:rsidRPr="00E623AA">
        <w:rPr>
          <w:rFonts w:ascii="Times New Roman" w:hAnsi="Times New Roman" w:cs="Times New Roman"/>
          <w:lang w:eastAsia="zh-CN"/>
        </w:rPr>
        <w:t>月</w:t>
      </w:r>
      <w:r w:rsidRPr="00E623AA">
        <w:rPr>
          <w:rFonts w:ascii="Times New Roman" w:hAnsi="Times New Roman" w:cs="Times New Roman"/>
          <w:lang w:eastAsia="zh-CN"/>
        </w:rPr>
        <w:t>31</w:t>
      </w:r>
      <w:r w:rsidRPr="00E623AA">
        <w:rPr>
          <w:rFonts w:ascii="Times New Roman" w:hAnsi="Times New Roman" w:cs="Times New Roman"/>
          <w:lang w:eastAsia="zh-CN"/>
        </w:rPr>
        <w:t>日，普华永道中天合伙人数为</w:t>
      </w:r>
      <w:r w:rsidRPr="00E623AA">
        <w:rPr>
          <w:rFonts w:ascii="Times New Roman" w:hAnsi="Times New Roman" w:cs="Times New Roman"/>
          <w:lang w:eastAsia="zh-CN"/>
        </w:rPr>
        <w:t>291</w:t>
      </w:r>
      <w:r w:rsidRPr="00E623AA">
        <w:rPr>
          <w:rFonts w:ascii="Times New Roman" w:hAnsi="Times New Roman" w:cs="Times New Roman"/>
          <w:lang w:eastAsia="zh-CN"/>
        </w:rPr>
        <w:t>人，注册会计师人数为</w:t>
      </w:r>
      <w:r w:rsidRPr="00E623AA">
        <w:rPr>
          <w:rFonts w:ascii="Times New Roman" w:hAnsi="Times New Roman" w:cs="Times New Roman"/>
          <w:lang w:eastAsia="zh-CN"/>
        </w:rPr>
        <w:t>1,710</w:t>
      </w:r>
      <w:r w:rsidRPr="00E623AA">
        <w:rPr>
          <w:rFonts w:ascii="Times New Roman" w:hAnsi="Times New Roman" w:cs="Times New Roman"/>
          <w:lang w:eastAsia="zh-CN"/>
        </w:rPr>
        <w:t>余人，其中自</w:t>
      </w:r>
      <w:r w:rsidRPr="00E623AA">
        <w:rPr>
          <w:rFonts w:ascii="Times New Roman" w:hAnsi="Times New Roman" w:cs="Times New Roman"/>
          <w:lang w:eastAsia="zh-CN"/>
        </w:rPr>
        <w:t>2013</w:t>
      </w:r>
      <w:r w:rsidRPr="00E623AA">
        <w:rPr>
          <w:rFonts w:ascii="Times New Roman" w:hAnsi="Times New Roman" w:cs="Times New Roman"/>
          <w:lang w:eastAsia="zh-CN"/>
        </w:rPr>
        <w:t>年起签署过证券服务业务审计报告的注册会计师人数为</w:t>
      </w:r>
      <w:r w:rsidRPr="00E623AA">
        <w:rPr>
          <w:rFonts w:ascii="Times New Roman" w:hAnsi="Times New Roman" w:cs="Times New Roman"/>
          <w:lang w:eastAsia="zh-CN"/>
        </w:rPr>
        <w:t>383</w:t>
      </w:r>
      <w:r w:rsidRPr="00E623AA">
        <w:rPr>
          <w:rFonts w:ascii="Times New Roman" w:hAnsi="Times New Roman" w:cs="Times New Roman"/>
          <w:lang w:eastAsia="zh-CN"/>
        </w:rPr>
        <w:t>人。</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2.</w:t>
      </w:r>
      <w:r w:rsidRPr="00E623AA">
        <w:rPr>
          <w:rFonts w:ascii="Times New Roman" w:hAnsi="Times New Roman" w:cs="Times New Roman"/>
          <w:lang w:eastAsia="zh-CN"/>
        </w:rPr>
        <w:t>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会计师事务所（以下简称：罗</w:t>
      </w:r>
      <w:proofErr w:type="gramStart"/>
      <w:r w:rsidRPr="00E623AA">
        <w:rPr>
          <w:rFonts w:ascii="Times New Roman" w:hAnsi="Times New Roman" w:cs="Times New Roman"/>
          <w:lang w:eastAsia="zh-CN"/>
        </w:rPr>
        <w:t>兵咸永</w:t>
      </w:r>
      <w:proofErr w:type="gramEnd"/>
      <w:r w:rsidRPr="00E623AA">
        <w:rPr>
          <w:rFonts w:ascii="Times New Roman" w:hAnsi="Times New Roman" w:cs="Times New Roman"/>
          <w:lang w:eastAsia="zh-CN"/>
        </w:rPr>
        <w:t>道）</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为本公司</w:t>
      </w:r>
      <w:r w:rsidRPr="00E623AA">
        <w:rPr>
          <w:rFonts w:ascii="Times New Roman" w:hAnsi="Times New Roman" w:cs="Times New Roman"/>
          <w:lang w:eastAsia="zh-CN"/>
        </w:rPr>
        <w:t>2023</w:t>
      </w:r>
      <w:r w:rsidRPr="00E623AA">
        <w:rPr>
          <w:rFonts w:ascii="Times New Roman" w:hAnsi="Times New Roman" w:cs="Times New Roman"/>
          <w:lang w:eastAsia="zh-CN"/>
        </w:rPr>
        <w:t>年度香港财务报告提供审计服务。</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会计师事务所（简称</w:t>
      </w:r>
      <w:r w:rsidRPr="00E623AA">
        <w:rPr>
          <w:rFonts w:ascii="Times New Roman" w:hAnsi="Times New Roman" w:cs="Times New Roman"/>
          <w:lang w:eastAsia="zh-CN"/>
        </w:rPr>
        <w:t>“</w:t>
      </w:r>
      <w:r w:rsidRPr="00E623AA">
        <w:rPr>
          <w:rFonts w:ascii="Times New Roman" w:hAnsi="Times New Roman" w:cs="Times New Roman"/>
          <w:lang w:eastAsia="zh-CN"/>
        </w:rPr>
        <w:t>罗兵咸永道</w:t>
      </w:r>
      <w:r w:rsidRPr="00E623AA">
        <w:rPr>
          <w:rFonts w:ascii="Times New Roman" w:hAnsi="Times New Roman" w:cs="Times New Roman"/>
          <w:lang w:eastAsia="zh-CN"/>
        </w:rPr>
        <w:t>”</w:t>
      </w:r>
      <w:r w:rsidRPr="00E623AA">
        <w:rPr>
          <w:rFonts w:ascii="Times New Roman" w:hAnsi="Times New Roman" w:cs="Times New Roman"/>
          <w:lang w:eastAsia="zh-CN"/>
        </w:rPr>
        <w:t>）是一家注册于香港的合伙制会计师事务所，其历史可追溯到</w:t>
      </w:r>
      <w:r w:rsidRPr="00E623AA">
        <w:rPr>
          <w:rFonts w:ascii="Times New Roman" w:hAnsi="Times New Roman" w:cs="Times New Roman"/>
          <w:lang w:eastAsia="zh-CN"/>
        </w:rPr>
        <w:t>1902</w:t>
      </w:r>
      <w:r w:rsidRPr="00E623AA">
        <w:rPr>
          <w:rFonts w:ascii="Times New Roman" w:hAnsi="Times New Roman" w:cs="Times New Roman"/>
          <w:lang w:eastAsia="zh-CN"/>
        </w:rPr>
        <w:t>年。与普华永道中天同属普华永道国际网络成</w:t>
      </w:r>
      <w:r w:rsidRPr="00E623AA">
        <w:rPr>
          <w:rFonts w:ascii="Times New Roman" w:hAnsi="Times New Roman" w:cs="Times New Roman"/>
          <w:lang w:eastAsia="zh-CN"/>
        </w:rPr>
        <w:lastRenderedPageBreak/>
        <w:t>员所，注册地址为香港中环雪厂街</w:t>
      </w:r>
      <w:r w:rsidRPr="00E623AA">
        <w:rPr>
          <w:rFonts w:ascii="Times New Roman" w:hAnsi="Times New Roman" w:cs="Times New Roman"/>
          <w:lang w:eastAsia="zh-CN"/>
        </w:rPr>
        <w:t xml:space="preserve"> 5 </w:t>
      </w:r>
      <w:r w:rsidRPr="00E623AA">
        <w:rPr>
          <w:rFonts w:ascii="Times New Roman" w:hAnsi="Times New Roman" w:cs="Times New Roman"/>
          <w:lang w:eastAsia="zh-CN"/>
        </w:rPr>
        <w:t>号太子大厦</w:t>
      </w:r>
      <w:r w:rsidRPr="00E623AA">
        <w:rPr>
          <w:rFonts w:ascii="Times New Roman" w:hAnsi="Times New Roman" w:cs="Times New Roman"/>
          <w:lang w:eastAsia="zh-CN"/>
        </w:rPr>
        <w:t xml:space="preserve"> 22 </w:t>
      </w:r>
      <w:r w:rsidRPr="00E623AA">
        <w:rPr>
          <w:rFonts w:ascii="Times New Roman" w:hAnsi="Times New Roman" w:cs="Times New Roman"/>
          <w:lang w:eastAsia="zh-CN"/>
        </w:rPr>
        <w:t>楼，经营范围为审计</w:t>
      </w:r>
      <w:proofErr w:type="gramStart"/>
      <w:r w:rsidRPr="00E623AA">
        <w:rPr>
          <w:rFonts w:ascii="Times New Roman" w:hAnsi="Times New Roman" w:cs="Times New Roman"/>
          <w:lang w:eastAsia="zh-CN"/>
        </w:rPr>
        <w:t>鉴证</w:t>
      </w:r>
      <w:proofErr w:type="gramEnd"/>
      <w:r w:rsidRPr="00E623AA">
        <w:rPr>
          <w:rFonts w:ascii="Times New Roman" w:hAnsi="Times New Roman" w:cs="Times New Roman"/>
          <w:lang w:eastAsia="zh-CN"/>
        </w:rPr>
        <w:t>业务、咨询业务、并购业务、风险</w:t>
      </w:r>
      <w:proofErr w:type="gramStart"/>
      <w:r w:rsidRPr="00E623AA">
        <w:rPr>
          <w:rFonts w:ascii="Times New Roman" w:hAnsi="Times New Roman" w:cs="Times New Roman"/>
          <w:lang w:eastAsia="zh-CN"/>
        </w:rPr>
        <w:t>鉴</w:t>
      </w:r>
      <w:proofErr w:type="gramEnd"/>
      <w:r w:rsidRPr="00E623AA">
        <w:rPr>
          <w:rFonts w:ascii="Times New Roman" w:hAnsi="Times New Roman" w:cs="Times New Roman"/>
          <w:lang w:eastAsia="zh-CN"/>
        </w:rPr>
        <w:t>证业务、税务咨询等。</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为香港专业会计师条例项下的执业会计师及会计及财务</w:t>
      </w:r>
      <w:proofErr w:type="gramStart"/>
      <w:r w:rsidRPr="00E623AA">
        <w:rPr>
          <w:rFonts w:ascii="Times New Roman" w:hAnsi="Times New Roman" w:cs="Times New Roman"/>
          <w:lang w:eastAsia="zh-CN"/>
        </w:rPr>
        <w:t>汇报局条</w:t>
      </w:r>
      <w:proofErr w:type="gramEnd"/>
      <w:r w:rsidRPr="00E623AA">
        <w:rPr>
          <w:rFonts w:ascii="Times New Roman" w:hAnsi="Times New Roman" w:cs="Times New Roman"/>
          <w:lang w:eastAsia="zh-CN"/>
        </w:rPr>
        <w:t>例项下的注册公众利益实体核数师。此外，罗</w:t>
      </w:r>
      <w:proofErr w:type="gramStart"/>
      <w:r w:rsidRPr="00E623AA">
        <w:rPr>
          <w:rFonts w:ascii="Times New Roman" w:hAnsi="Times New Roman" w:cs="Times New Roman"/>
          <w:lang w:eastAsia="zh-CN"/>
        </w:rPr>
        <w:t>兵咸永道经</w:t>
      </w:r>
      <w:proofErr w:type="gramEnd"/>
      <w:r w:rsidRPr="00E623AA">
        <w:rPr>
          <w:rFonts w:ascii="Times New Roman" w:hAnsi="Times New Roman" w:cs="Times New Roman"/>
          <w:lang w:eastAsia="zh-CN"/>
        </w:rPr>
        <w:t>中华人民共和国财政部批准取得境外会计师事务所在中国内地临时执行审计业务许可证。罗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 xml:space="preserve">2022 </w:t>
      </w:r>
      <w:r w:rsidRPr="00E623AA">
        <w:rPr>
          <w:rFonts w:ascii="Times New Roman" w:hAnsi="Times New Roman" w:cs="Times New Roman"/>
          <w:lang w:eastAsia="zh-CN"/>
        </w:rPr>
        <w:t>年度上市公司财务报表审计客户主要行业包括制造业，金融业，消费者服务，房地产业，批发和零售业及信息传输、软件和信息技术服务业等。</w:t>
      </w:r>
    </w:p>
    <w:p w:rsidR="001C01CE" w:rsidRPr="00E623AA" w:rsidRDefault="005D23F5" w:rsidP="002C3642">
      <w:pPr>
        <w:pStyle w:val="a3"/>
        <w:widowControl w:val="0"/>
        <w:kinsoku/>
        <w:autoSpaceDE/>
        <w:autoSpaceDN/>
        <w:adjustRightInd/>
        <w:snapToGrid/>
        <w:spacing w:afterLines="50" w:after="120" w:line="400" w:lineRule="exact"/>
        <w:ind w:firstLineChars="200" w:firstLine="482"/>
        <w:jc w:val="both"/>
        <w:textAlignment w:val="auto"/>
        <w:rPr>
          <w:rFonts w:ascii="Times New Roman" w:hAnsi="Times New Roman" w:cs="Times New Roman"/>
          <w:b/>
          <w:bCs/>
          <w:lang w:eastAsia="zh-CN"/>
        </w:rPr>
      </w:pPr>
      <w:r w:rsidRPr="00E623AA">
        <w:rPr>
          <w:rFonts w:ascii="Times New Roman" w:hAnsi="Times New Roman" w:cs="Times New Roman"/>
          <w:b/>
          <w:bCs/>
          <w:lang w:eastAsia="zh-CN"/>
        </w:rPr>
        <w:t>二、聘任会计师事务所履行的程序</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公司于</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3</w:t>
      </w:r>
      <w:r w:rsidRPr="00E623AA">
        <w:rPr>
          <w:rFonts w:ascii="Times New Roman" w:hAnsi="Times New Roman" w:cs="Times New Roman"/>
          <w:lang w:eastAsia="zh-CN"/>
        </w:rPr>
        <w:t>月</w:t>
      </w:r>
      <w:r w:rsidRPr="00E623AA">
        <w:rPr>
          <w:rFonts w:ascii="Times New Roman" w:hAnsi="Times New Roman" w:cs="Times New Roman"/>
          <w:lang w:eastAsia="zh-CN"/>
        </w:rPr>
        <w:t>29</w:t>
      </w:r>
      <w:r w:rsidRPr="00E623AA">
        <w:rPr>
          <w:rFonts w:ascii="Times New Roman" w:hAnsi="Times New Roman" w:cs="Times New Roman"/>
          <w:lang w:eastAsia="zh-CN"/>
        </w:rPr>
        <w:t>日召开的第九届董事会第十六次会议审议通过了《关于通过聘任公司</w:t>
      </w:r>
      <w:r w:rsidRPr="00E623AA">
        <w:rPr>
          <w:rFonts w:ascii="Times New Roman" w:hAnsi="Times New Roman" w:cs="Times New Roman"/>
          <w:lang w:eastAsia="zh-CN"/>
        </w:rPr>
        <w:t>2023</w:t>
      </w:r>
      <w:r w:rsidRPr="00E623AA">
        <w:rPr>
          <w:rFonts w:ascii="Times New Roman" w:hAnsi="Times New Roman" w:cs="Times New Roman"/>
          <w:lang w:eastAsia="zh-CN"/>
        </w:rPr>
        <w:t>年度审计师并提请股东周年大会审议批准的议案》，后该议案于</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6</w:t>
      </w:r>
      <w:r w:rsidRPr="00E623AA">
        <w:rPr>
          <w:rFonts w:ascii="Times New Roman" w:hAnsi="Times New Roman" w:cs="Times New Roman"/>
          <w:lang w:eastAsia="zh-CN"/>
        </w:rPr>
        <w:t>月</w:t>
      </w:r>
      <w:r w:rsidRPr="00E623AA">
        <w:rPr>
          <w:rFonts w:ascii="Times New Roman" w:hAnsi="Times New Roman" w:cs="Times New Roman"/>
          <w:lang w:eastAsia="zh-CN"/>
        </w:rPr>
        <w:t>15</w:t>
      </w:r>
      <w:r w:rsidRPr="00E623AA">
        <w:rPr>
          <w:rFonts w:ascii="Times New Roman" w:hAnsi="Times New Roman" w:cs="Times New Roman"/>
          <w:lang w:eastAsia="zh-CN"/>
        </w:rPr>
        <w:t>日经公司</w:t>
      </w:r>
      <w:r w:rsidRPr="00E623AA">
        <w:rPr>
          <w:rFonts w:ascii="Times New Roman" w:hAnsi="Times New Roman" w:cs="Times New Roman"/>
          <w:lang w:eastAsia="zh-CN"/>
        </w:rPr>
        <w:t>2022</w:t>
      </w:r>
      <w:r w:rsidRPr="00E623AA">
        <w:rPr>
          <w:rFonts w:ascii="Times New Roman" w:hAnsi="Times New Roman" w:cs="Times New Roman"/>
          <w:lang w:eastAsia="zh-CN"/>
        </w:rPr>
        <w:t>年度股东周年大会审议通过。公司独立董事就聘任会计师事务所发表了事前认可意见</w:t>
      </w:r>
      <w:proofErr w:type="gramStart"/>
      <w:r w:rsidRPr="00E623AA">
        <w:rPr>
          <w:rFonts w:ascii="Times New Roman" w:hAnsi="Times New Roman" w:cs="Times New Roman"/>
          <w:lang w:eastAsia="zh-CN"/>
        </w:rPr>
        <w:t>及同意</w:t>
      </w:r>
      <w:proofErr w:type="gramEnd"/>
      <w:r w:rsidRPr="00E623AA">
        <w:rPr>
          <w:rFonts w:ascii="Times New Roman" w:hAnsi="Times New Roman" w:cs="Times New Roman"/>
          <w:lang w:eastAsia="zh-CN"/>
        </w:rPr>
        <w:t>的独立意见。</w:t>
      </w:r>
    </w:p>
    <w:p w:rsidR="001C01CE" w:rsidRPr="00E623AA" w:rsidRDefault="005D23F5" w:rsidP="002C3642">
      <w:pPr>
        <w:pStyle w:val="a3"/>
        <w:widowControl w:val="0"/>
        <w:kinsoku/>
        <w:autoSpaceDE/>
        <w:autoSpaceDN/>
        <w:adjustRightInd/>
        <w:snapToGrid/>
        <w:spacing w:afterLines="50" w:after="120" w:line="400" w:lineRule="exact"/>
        <w:ind w:firstLineChars="200" w:firstLine="482"/>
        <w:jc w:val="both"/>
        <w:textAlignment w:val="auto"/>
        <w:rPr>
          <w:rFonts w:ascii="Times New Roman" w:hAnsi="Times New Roman" w:cs="Times New Roman"/>
          <w:b/>
          <w:bCs/>
          <w:lang w:eastAsia="zh-CN"/>
        </w:rPr>
      </w:pPr>
      <w:r w:rsidRPr="00E623AA">
        <w:rPr>
          <w:rFonts w:ascii="Times New Roman" w:hAnsi="Times New Roman" w:cs="Times New Roman"/>
          <w:b/>
          <w:bCs/>
          <w:lang w:eastAsia="zh-CN"/>
        </w:rPr>
        <w:t>三、</w:t>
      </w:r>
      <w:r w:rsidRPr="00E623AA">
        <w:rPr>
          <w:rFonts w:ascii="Times New Roman" w:hAnsi="Times New Roman" w:cs="Times New Roman"/>
          <w:b/>
          <w:bCs/>
          <w:lang w:eastAsia="zh-CN"/>
        </w:rPr>
        <w:t>2023</w:t>
      </w:r>
      <w:r w:rsidRPr="00E623AA">
        <w:rPr>
          <w:rFonts w:ascii="Times New Roman" w:hAnsi="Times New Roman" w:cs="Times New Roman"/>
          <w:b/>
          <w:bCs/>
          <w:lang w:eastAsia="zh-CN"/>
        </w:rPr>
        <w:t>年度会计师事务所履职情况评估</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1.</w:t>
      </w:r>
      <w:r w:rsidRPr="00E623AA">
        <w:rPr>
          <w:rFonts w:ascii="Times New Roman" w:hAnsi="Times New Roman" w:cs="Times New Roman"/>
          <w:lang w:eastAsia="zh-CN"/>
        </w:rPr>
        <w:t>普华永道中天履职情况</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val="zh-CN" w:eastAsia="zh-CN"/>
        </w:rPr>
      </w:pPr>
      <w:r w:rsidRPr="00E623AA">
        <w:rPr>
          <w:rFonts w:ascii="Times New Roman" w:hAnsi="Times New Roman" w:cs="Times New Roman"/>
          <w:lang w:eastAsia="zh-CN"/>
        </w:rPr>
        <w:t>普华永道中</w:t>
      </w:r>
      <w:proofErr w:type="gramStart"/>
      <w:r w:rsidRPr="00E623AA">
        <w:rPr>
          <w:rFonts w:ascii="Times New Roman" w:hAnsi="Times New Roman" w:cs="Times New Roman"/>
          <w:lang w:eastAsia="zh-CN"/>
        </w:rPr>
        <w:t>天按照</w:t>
      </w:r>
      <w:proofErr w:type="gramEnd"/>
      <w:r w:rsidRPr="00E623AA">
        <w:rPr>
          <w:rFonts w:ascii="Times New Roman" w:hAnsi="Times New Roman" w:cs="Times New Roman"/>
          <w:lang w:eastAsia="zh-CN"/>
        </w:rPr>
        <w:t>中国注册会计师审计准则的规定对本公司根据中国企业会计准则的规定编制的截至</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12</w:t>
      </w:r>
      <w:r w:rsidRPr="00E623AA">
        <w:rPr>
          <w:rFonts w:ascii="Times New Roman" w:hAnsi="Times New Roman" w:cs="Times New Roman"/>
          <w:lang w:eastAsia="zh-CN"/>
        </w:rPr>
        <w:t>月</w:t>
      </w:r>
      <w:r w:rsidRPr="00E623AA">
        <w:rPr>
          <w:rFonts w:ascii="Times New Roman" w:hAnsi="Times New Roman" w:cs="Times New Roman"/>
          <w:lang w:eastAsia="zh-CN"/>
        </w:rPr>
        <w:t>31</w:t>
      </w:r>
      <w:r w:rsidRPr="00E623AA">
        <w:rPr>
          <w:rFonts w:ascii="Times New Roman" w:hAnsi="Times New Roman" w:cs="Times New Roman"/>
          <w:lang w:eastAsia="zh-CN"/>
        </w:rPr>
        <w:t>日止的年度财务报表进行审计，按照《企业内部控制审计指引》及中国注册会计师执业准则的相关要求对本公司于</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12</w:t>
      </w:r>
      <w:r w:rsidRPr="00E623AA">
        <w:rPr>
          <w:rFonts w:ascii="Times New Roman" w:hAnsi="Times New Roman" w:cs="Times New Roman"/>
          <w:lang w:eastAsia="zh-CN"/>
        </w:rPr>
        <w:t>月</w:t>
      </w:r>
      <w:r w:rsidRPr="00E623AA">
        <w:rPr>
          <w:rFonts w:ascii="Times New Roman" w:hAnsi="Times New Roman" w:cs="Times New Roman"/>
          <w:lang w:eastAsia="zh-CN"/>
        </w:rPr>
        <w:t>31</w:t>
      </w:r>
      <w:r w:rsidRPr="00E623AA">
        <w:rPr>
          <w:rFonts w:ascii="Times New Roman" w:hAnsi="Times New Roman" w:cs="Times New Roman"/>
          <w:lang w:eastAsia="zh-CN"/>
        </w:rPr>
        <w:t>日的财务报告内部控制的有效性进行审计。</w:t>
      </w:r>
      <w:r w:rsidRPr="00E623AA">
        <w:rPr>
          <w:rFonts w:ascii="Times New Roman" w:hAnsi="Times New Roman" w:cs="Times New Roman"/>
          <w:lang w:val="zh-CN" w:eastAsia="zh-CN"/>
        </w:rPr>
        <w:t>同时对公司</w:t>
      </w:r>
      <w:r w:rsidRPr="00E623AA">
        <w:rPr>
          <w:rFonts w:ascii="Times New Roman" w:hAnsi="Times New Roman" w:cs="Times New Roman"/>
          <w:lang w:eastAsia="zh-CN"/>
        </w:rPr>
        <w:t>控股</w:t>
      </w:r>
      <w:r w:rsidRPr="00E623AA">
        <w:rPr>
          <w:rFonts w:ascii="Times New Roman" w:hAnsi="Times New Roman" w:cs="Times New Roman"/>
          <w:lang w:val="zh-CN" w:eastAsia="zh-CN"/>
        </w:rPr>
        <w:t>股东及其他关联方占用资金情况进行核查并出具了专项报告。</w:t>
      </w:r>
    </w:p>
    <w:p w:rsidR="001C01CE" w:rsidRPr="00E623AA" w:rsidRDefault="00D64124" w:rsidP="00D64124">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D64124">
        <w:rPr>
          <w:rFonts w:ascii="Times New Roman" w:hAnsi="Times New Roman" w:cs="Times New Roman" w:hint="eastAsia"/>
          <w:lang w:eastAsia="zh-CN"/>
        </w:rPr>
        <w:t>经审计，普华永道中</w:t>
      </w:r>
      <w:proofErr w:type="gramStart"/>
      <w:r w:rsidRPr="00D64124">
        <w:rPr>
          <w:rFonts w:ascii="Times New Roman" w:hAnsi="Times New Roman" w:cs="Times New Roman" w:hint="eastAsia"/>
          <w:lang w:eastAsia="zh-CN"/>
        </w:rPr>
        <w:t>天认为</w:t>
      </w:r>
      <w:proofErr w:type="gramEnd"/>
      <w:r w:rsidRPr="00D64124">
        <w:rPr>
          <w:rFonts w:ascii="Times New Roman" w:hAnsi="Times New Roman" w:cs="Times New Roman" w:hint="eastAsia"/>
          <w:lang w:eastAsia="zh-CN"/>
        </w:rPr>
        <w:t>公司财务报表在所有重大方面按照企业会计准则的规定编制，公允反映了公司</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w:t>
      </w:r>
      <w:r w:rsidRPr="00D64124">
        <w:rPr>
          <w:rFonts w:ascii="Times New Roman" w:hAnsi="Times New Roman" w:cs="Times New Roman" w:hint="eastAsia"/>
          <w:lang w:eastAsia="zh-CN"/>
        </w:rPr>
        <w:t>12</w:t>
      </w:r>
      <w:r w:rsidRPr="00D64124">
        <w:rPr>
          <w:rFonts w:ascii="Times New Roman" w:hAnsi="Times New Roman" w:cs="Times New Roman" w:hint="eastAsia"/>
          <w:lang w:eastAsia="zh-CN"/>
        </w:rPr>
        <w:t>月</w:t>
      </w:r>
      <w:r w:rsidRPr="00D64124">
        <w:rPr>
          <w:rFonts w:ascii="Times New Roman" w:hAnsi="Times New Roman" w:cs="Times New Roman" w:hint="eastAsia"/>
          <w:lang w:eastAsia="zh-CN"/>
        </w:rPr>
        <w:t>31</w:t>
      </w:r>
      <w:r w:rsidRPr="00D64124">
        <w:rPr>
          <w:rFonts w:ascii="Times New Roman" w:hAnsi="Times New Roman" w:cs="Times New Roman" w:hint="eastAsia"/>
          <w:lang w:eastAsia="zh-CN"/>
        </w:rPr>
        <w:t>日的合并及母公司财务状况以及</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年度的合并及母公司经营成果和现金流量；公司于</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w:t>
      </w:r>
      <w:r w:rsidRPr="00D64124">
        <w:rPr>
          <w:rFonts w:ascii="Times New Roman" w:hAnsi="Times New Roman" w:cs="Times New Roman" w:hint="eastAsia"/>
          <w:lang w:eastAsia="zh-CN"/>
        </w:rPr>
        <w:t>12</w:t>
      </w:r>
      <w:r w:rsidRPr="00D64124">
        <w:rPr>
          <w:rFonts w:ascii="Times New Roman" w:hAnsi="Times New Roman" w:cs="Times New Roman" w:hint="eastAsia"/>
          <w:lang w:eastAsia="zh-CN"/>
        </w:rPr>
        <w:t>月</w:t>
      </w:r>
      <w:r w:rsidRPr="00D64124">
        <w:rPr>
          <w:rFonts w:ascii="Times New Roman" w:hAnsi="Times New Roman" w:cs="Times New Roman" w:hint="eastAsia"/>
          <w:lang w:eastAsia="zh-CN"/>
        </w:rPr>
        <w:t>31</w:t>
      </w:r>
      <w:r w:rsidRPr="00D64124">
        <w:rPr>
          <w:rFonts w:ascii="Times New Roman" w:hAnsi="Times New Roman" w:cs="Times New Roman" w:hint="eastAsia"/>
          <w:lang w:eastAsia="zh-CN"/>
        </w:rPr>
        <w:t>日按照《企业内部控制基本规范》和相关规定在所有重大方面保持了有效的财务报告内部控制。普华永道中天出具了无保留意见的审计报告</w:t>
      </w:r>
      <w:r w:rsidR="005D23F5" w:rsidRPr="00E623AA">
        <w:rPr>
          <w:rFonts w:ascii="Times New Roman" w:hAnsi="Times New Roman" w:cs="Times New Roman"/>
          <w:lang w:eastAsia="zh-CN"/>
        </w:rPr>
        <w:t>。</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2.</w:t>
      </w:r>
      <w:r w:rsidRPr="00E623AA">
        <w:rPr>
          <w:rFonts w:ascii="Times New Roman" w:hAnsi="Times New Roman" w:cs="Times New Roman"/>
          <w:lang w:eastAsia="zh-CN"/>
        </w:rPr>
        <w:t>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履职情况</w:t>
      </w:r>
    </w:p>
    <w:p w:rsidR="00D64124" w:rsidRPr="00D64124" w:rsidRDefault="00D64124"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D64124">
        <w:rPr>
          <w:rFonts w:ascii="Times New Roman" w:hAnsi="Times New Roman" w:cs="Times New Roman" w:hint="eastAsia"/>
          <w:lang w:eastAsia="zh-CN"/>
        </w:rPr>
        <w:t>罗兵</w:t>
      </w:r>
      <w:proofErr w:type="gramStart"/>
      <w:r w:rsidRPr="00D64124">
        <w:rPr>
          <w:rFonts w:ascii="Times New Roman" w:hAnsi="Times New Roman" w:cs="Times New Roman" w:hint="eastAsia"/>
          <w:lang w:eastAsia="zh-CN"/>
        </w:rPr>
        <w:t>咸永道根据</w:t>
      </w:r>
      <w:proofErr w:type="gramEnd"/>
      <w:r w:rsidRPr="00D64124">
        <w:rPr>
          <w:rFonts w:ascii="Times New Roman" w:hAnsi="Times New Roman" w:cs="Times New Roman" w:hint="eastAsia"/>
          <w:lang w:eastAsia="zh-CN"/>
        </w:rPr>
        <w:t>国际审计准则的要求对本公司按照国际财务报告会计准则之有关规定、香港《公司条例》</w:t>
      </w:r>
      <w:proofErr w:type="gramStart"/>
      <w:r w:rsidRPr="00D64124">
        <w:rPr>
          <w:rFonts w:ascii="Times New Roman" w:hAnsi="Times New Roman" w:cs="Times New Roman" w:hint="eastAsia"/>
          <w:lang w:eastAsia="zh-CN"/>
        </w:rPr>
        <w:t>以及港交所</w:t>
      </w:r>
      <w:proofErr w:type="gramEnd"/>
      <w:r w:rsidRPr="00D64124">
        <w:rPr>
          <w:rFonts w:ascii="Times New Roman" w:hAnsi="Times New Roman" w:cs="Times New Roman" w:hint="eastAsia"/>
          <w:lang w:eastAsia="zh-CN"/>
        </w:rPr>
        <w:t>《证券上市规则》的相关规定编制的于</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w:t>
      </w:r>
      <w:r w:rsidRPr="00D64124">
        <w:rPr>
          <w:rFonts w:ascii="Times New Roman" w:hAnsi="Times New Roman" w:cs="Times New Roman" w:hint="eastAsia"/>
          <w:lang w:eastAsia="zh-CN"/>
        </w:rPr>
        <w:t>12</w:t>
      </w:r>
      <w:r w:rsidRPr="00D64124">
        <w:rPr>
          <w:rFonts w:ascii="Times New Roman" w:hAnsi="Times New Roman" w:cs="Times New Roman" w:hint="eastAsia"/>
          <w:lang w:eastAsia="zh-CN"/>
        </w:rPr>
        <w:t>月</w:t>
      </w:r>
      <w:r w:rsidRPr="00D64124">
        <w:rPr>
          <w:rFonts w:ascii="Times New Roman" w:hAnsi="Times New Roman" w:cs="Times New Roman" w:hint="eastAsia"/>
          <w:lang w:eastAsia="zh-CN"/>
        </w:rPr>
        <w:t>31</w:t>
      </w:r>
      <w:r w:rsidRPr="00D64124">
        <w:rPr>
          <w:rFonts w:ascii="Times New Roman" w:hAnsi="Times New Roman" w:cs="Times New Roman" w:hint="eastAsia"/>
          <w:lang w:eastAsia="zh-CN"/>
        </w:rPr>
        <w:t>日及截至该日</w:t>
      </w:r>
      <w:proofErr w:type="gramStart"/>
      <w:r w:rsidRPr="00D64124">
        <w:rPr>
          <w:rFonts w:ascii="Times New Roman" w:hAnsi="Times New Roman" w:cs="Times New Roman" w:hint="eastAsia"/>
          <w:lang w:eastAsia="zh-CN"/>
        </w:rPr>
        <w:t>止</w:t>
      </w:r>
      <w:proofErr w:type="gramEnd"/>
      <w:r w:rsidRPr="00D64124">
        <w:rPr>
          <w:rFonts w:ascii="Times New Roman" w:hAnsi="Times New Roman" w:cs="Times New Roman" w:hint="eastAsia"/>
          <w:lang w:eastAsia="zh-CN"/>
        </w:rPr>
        <w:t>年度的综合财务报表进行审计。同时对本公司截至</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w:t>
      </w:r>
      <w:r w:rsidRPr="00D64124">
        <w:rPr>
          <w:rFonts w:ascii="Times New Roman" w:hAnsi="Times New Roman" w:cs="Times New Roman" w:hint="eastAsia"/>
          <w:lang w:eastAsia="zh-CN"/>
        </w:rPr>
        <w:t>12</w:t>
      </w:r>
      <w:r w:rsidRPr="00D64124">
        <w:rPr>
          <w:rFonts w:ascii="Times New Roman" w:hAnsi="Times New Roman" w:cs="Times New Roman" w:hint="eastAsia"/>
          <w:lang w:eastAsia="zh-CN"/>
        </w:rPr>
        <w:t>月</w:t>
      </w:r>
      <w:r w:rsidRPr="00D64124">
        <w:rPr>
          <w:rFonts w:ascii="Times New Roman" w:hAnsi="Times New Roman" w:cs="Times New Roman" w:hint="eastAsia"/>
          <w:lang w:eastAsia="zh-CN"/>
        </w:rPr>
        <w:t>31</w:t>
      </w:r>
      <w:r w:rsidRPr="00D64124">
        <w:rPr>
          <w:rFonts w:ascii="Times New Roman" w:hAnsi="Times New Roman" w:cs="Times New Roman" w:hint="eastAsia"/>
          <w:lang w:eastAsia="zh-CN"/>
        </w:rPr>
        <w:t>日</w:t>
      </w:r>
      <w:proofErr w:type="gramStart"/>
      <w:r w:rsidRPr="00D64124">
        <w:rPr>
          <w:rFonts w:ascii="Times New Roman" w:hAnsi="Times New Roman" w:cs="Times New Roman" w:hint="eastAsia"/>
          <w:lang w:eastAsia="zh-CN"/>
        </w:rPr>
        <w:t>止</w:t>
      </w:r>
      <w:proofErr w:type="gramEnd"/>
      <w:r w:rsidRPr="00D64124">
        <w:rPr>
          <w:rFonts w:ascii="Times New Roman" w:hAnsi="Times New Roman" w:cs="Times New Roman" w:hint="eastAsia"/>
          <w:lang w:eastAsia="zh-CN"/>
        </w:rPr>
        <w:t>年度业绩的初步公布执行工作，以及对本公司截至</w:t>
      </w:r>
      <w:r w:rsidRPr="00D64124">
        <w:rPr>
          <w:rFonts w:ascii="Times New Roman" w:hAnsi="Times New Roman" w:cs="Times New Roman" w:hint="eastAsia"/>
          <w:lang w:eastAsia="zh-CN"/>
        </w:rPr>
        <w:t>2023</w:t>
      </w:r>
      <w:r w:rsidRPr="00D64124">
        <w:rPr>
          <w:rFonts w:ascii="Times New Roman" w:hAnsi="Times New Roman" w:cs="Times New Roman" w:hint="eastAsia"/>
          <w:lang w:eastAsia="zh-CN"/>
        </w:rPr>
        <w:t>年</w:t>
      </w:r>
      <w:r w:rsidRPr="00D64124">
        <w:rPr>
          <w:rFonts w:ascii="Times New Roman" w:hAnsi="Times New Roman" w:cs="Times New Roman" w:hint="eastAsia"/>
          <w:lang w:eastAsia="zh-CN"/>
        </w:rPr>
        <w:lastRenderedPageBreak/>
        <w:t>12</w:t>
      </w:r>
      <w:r w:rsidRPr="00D64124">
        <w:rPr>
          <w:rFonts w:ascii="Times New Roman" w:hAnsi="Times New Roman" w:cs="Times New Roman" w:hint="eastAsia"/>
          <w:lang w:eastAsia="zh-CN"/>
        </w:rPr>
        <w:t>月</w:t>
      </w:r>
      <w:r w:rsidRPr="00D64124">
        <w:rPr>
          <w:rFonts w:ascii="Times New Roman" w:hAnsi="Times New Roman" w:cs="Times New Roman" w:hint="eastAsia"/>
          <w:lang w:eastAsia="zh-CN"/>
        </w:rPr>
        <w:t>31</w:t>
      </w:r>
      <w:r w:rsidRPr="00D64124">
        <w:rPr>
          <w:rFonts w:ascii="Times New Roman" w:hAnsi="Times New Roman" w:cs="Times New Roman" w:hint="eastAsia"/>
          <w:lang w:eastAsia="zh-CN"/>
        </w:rPr>
        <w:t>日</w:t>
      </w:r>
      <w:proofErr w:type="gramStart"/>
      <w:r w:rsidRPr="00D64124">
        <w:rPr>
          <w:rFonts w:ascii="Times New Roman" w:hAnsi="Times New Roman" w:cs="Times New Roman" w:hint="eastAsia"/>
          <w:lang w:eastAsia="zh-CN"/>
        </w:rPr>
        <w:t>止</w:t>
      </w:r>
      <w:proofErr w:type="gramEnd"/>
      <w:r w:rsidRPr="00D64124">
        <w:rPr>
          <w:rFonts w:ascii="Times New Roman" w:hAnsi="Times New Roman" w:cs="Times New Roman" w:hint="eastAsia"/>
          <w:lang w:eastAsia="zh-CN"/>
        </w:rPr>
        <w:t>年度的年报内披露的持续</w:t>
      </w:r>
      <w:proofErr w:type="gramStart"/>
      <w:r w:rsidRPr="00D64124">
        <w:rPr>
          <w:rFonts w:ascii="Times New Roman" w:hAnsi="Times New Roman" w:cs="Times New Roman" w:hint="eastAsia"/>
          <w:lang w:eastAsia="zh-CN"/>
        </w:rPr>
        <w:t>关连</w:t>
      </w:r>
      <w:proofErr w:type="gramEnd"/>
      <w:r w:rsidRPr="00D64124">
        <w:rPr>
          <w:rFonts w:ascii="Times New Roman" w:hAnsi="Times New Roman" w:cs="Times New Roman" w:hint="eastAsia"/>
          <w:lang w:eastAsia="zh-CN"/>
        </w:rPr>
        <w:t>交易出具报告</w:t>
      </w:r>
      <w:r>
        <w:rPr>
          <w:rFonts w:ascii="Times New Roman" w:hAnsi="Times New Roman" w:cs="Times New Roman" w:hint="eastAsia"/>
          <w:lang w:eastAsia="zh-CN"/>
        </w:rPr>
        <w:t>。</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经审计，罗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认为公司财务报表已根据国际财务报告准则真实而中肯地反映本公司于</w:t>
      </w:r>
      <w:r w:rsidRPr="00E623AA">
        <w:rPr>
          <w:rFonts w:ascii="Times New Roman" w:hAnsi="Times New Roman" w:cs="Times New Roman"/>
          <w:lang w:eastAsia="zh-CN"/>
        </w:rPr>
        <w:t>2023</w:t>
      </w:r>
      <w:r w:rsidRPr="00E623AA">
        <w:rPr>
          <w:rFonts w:ascii="Times New Roman" w:hAnsi="Times New Roman" w:cs="Times New Roman"/>
          <w:lang w:eastAsia="zh-CN"/>
        </w:rPr>
        <w:t>年</w:t>
      </w:r>
      <w:r w:rsidRPr="00E623AA">
        <w:rPr>
          <w:rFonts w:ascii="Times New Roman" w:hAnsi="Times New Roman" w:cs="Times New Roman"/>
          <w:lang w:eastAsia="zh-CN"/>
        </w:rPr>
        <w:t>12</w:t>
      </w:r>
      <w:r w:rsidRPr="00E623AA">
        <w:rPr>
          <w:rFonts w:ascii="Times New Roman" w:hAnsi="Times New Roman" w:cs="Times New Roman"/>
          <w:lang w:eastAsia="zh-CN"/>
        </w:rPr>
        <w:t>月</w:t>
      </w:r>
      <w:r w:rsidRPr="00E623AA">
        <w:rPr>
          <w:rFonts w:ascii="Times New Roman" w:hAnsi="Times New Roman" w:cs="Times New Roman"/>
          <w:lang w:eastAsia="zh-CN"/>
        </w:rPr>
        <w:t>31</w:t>
      </w:r>
      <w:r w:rsidRPr="00E623AA">
        <w:rPr>
          <w:rFonts w:ascii="Times New Roman" w:hAnsi="Times New Roman" w:cs="Times New Roman"/>
          <w:lang w:eastAsia="zh-CN"/>
        </w:rPr>
        <w:t>日的综合财务状况及其截至该日</w:t>
      </w:r>
      <w:proofErr w:type="gramStart"/>
      <w:r w:rsidRPr="00E623AA">
        <w:rPr>
          <w:rFonts w:ascii="Times New Roman" w:hAnsi="Times New Roman" w:cs="Times New Roman"/>
          <w:lang w:eastAsia="zh-CN"/>
        </w:rPr>
        <w:t>止</w:t>
      </w:r>
      <w:proofErr w:type="gramEnd"/>
      <w:r w:rsidRPr="00E623AA">
        <w:rPr>
          <w:rFonts w:ascii="Times New Roman" w:hAnsi="Times New Roman" w:cs="Times New Roman"/>
          <w:lang w:eastAsia="zh-CN"/>
        </w:rPr>
        <w:t>年度的综合财务表现及综合现金流量，并已遵照香港</w:t>
      </w:r>
      <w:r w:rsidR="00D64124">
        <w:rPr>
          <w:rFonts w:ascii="Times New Roman" w:hAnsi="Times New Roman" w:cs="Times New Roman" w:hint="eastAsia"/>
          <w:lang w:eastAsia="zh-CN"/>
        </w:rPr>
        <w:t>《</w:t>
      </w:r>
      <w:r w:rsidRPr="00E623AA">
        <w:rPr>
          <w:rFonts w:ascii="Times New Roman" w:hAnsi="Times New Roman" w:cs="Times New Roman"/>
          <w:lang w:eastAsia="zh-CN"/>
        </w:rPr>
        <w:t>公司条例》的披露规定妥为编制。罗</w:t>
      </w:r>
      <w:proofErr w:type="gramStart"/>
      <w:r w:rsidRPr="00E623AA">
        <w:rPr>
          <w:rFonts w:ascii="Times New Roman" w:hAnsi="Times New Roman" w:cs="Times New Roman"/>
          <w:lang w:eastAsia="zh-CN"/>
        </w:rPr>
        <w:t>兵咸永道</w:t>
      </w:r>
      <w:proofErr w:type="gramEnd"/>
      <w:r w:rsidRPr="00E623AA">
        <w:rPr>
          <w:rFonts w:ascii="Times New Roman" w:hAnsi="Times New Roman" w:cs="Times New Roman"/>
          <w:lang w:eastAsia="zh-CN"/>
        </w:rPr>
        <w:t>出具了无保留意见的审计报告。</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在执行审计工作的过程中，普华永道中天、罗兵咸永道就审计目标、沟通计划、会计师事务所和相关审计人员的独立性、审计计划、舞弊风险认识和风险评估、会计估计和重大判断、关键审计事项、内部控制、初审意见等与公司管理层和审核委员会进行了沟通。</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r w:rsidRPr="00E623AA">
        <w:rPr>
          <w:rFonts w:ascii="Times New Roman" w:hAnsi="Times New Roman" w:cs="Times New Roman"/>
          <w:lang w:eastAsia="zh-CN"/>
        </w:rPr>
        <w:t>经评估，本公司认为，普华永道中天、罗兵咸永道作为本公司</w:t>
      </w:r>
      <w:r w:rsidRPr="00E623AA">
        <w:rPr>
          <w:rFonts w:ascii="Times New Roman" w:hAnsi="Times New Roman" w:cs="Times New Roman"/>
          <w:lang w:eastAsia="zh-CN"/>
        </w:rPr>
        <w:t>2023</w:t>
      </w:r>
      <w:r w:rsidRPr="00E623AA">
        <w:rPr>
          <w:rFonts w:ascii="Times New Roman" w:hAnsi="Times New Roman" w:cs="Times New Roman"/>
          <w:lang w:eastAsia="zh-CN"/>
        </w:rPr>
        <w:t>年度的审计机构，其履职过程保持了独</w:t>
      </w:r>
      <w:bookmarkStart w:id="0" w:name="_GoBack"/>
      <w:bookmarkEnd w:id="0"/>
      <w:r w:rsidRPr="00E623AA">
        <w:rPr>
          <w:rFonts w:ascii="Times New Roman" w:hAnsi="Times New Roman" w:cs="Times New Roman"/>
          <w:lang w:eastAsia="zh-CN"/>
        </w:rPr>
        <w:t>立性，勤勉尽责，公允表达了意见。</w:t>
      </w:r>
    </w:p>
    <w:p w:rsidR="001C01CE" w:rsidRPr="00E623AA" w:rsidRDefault="001C01CE" w:rsidP="002C3642">
      <w:pPr>
        <w:pStyle w:val="a3"/>
        <w:widowControl w:val="0"/>
        <w:kinsoku/>
        <w:autoSpaceDE/>
        <w:autoSpaceDN/>
        <w:adjustRightInd/>
        <w:snapToGrid/>
        <w:spacing w:afterLines="50" w:after="120" w:line="400" w:lineRule="exact"/>
        <w:ind w:firstLineChars="200" w:firstLine="480"/>
        <w:jc w:val="both"/>
        <w:textAlignment w:val="auto"/>
        <w:rPr>
          <w:rFonts w:ascii="Times New Roman" w:hAnsi="Times New Roman" w:cs="Times New Roman"/>
          <w:lang w:eastAsia="zh-CN"/>
        </w:rPr>
      </w:pP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right"/>
        <w:textAlignment w:val="auto"/>
        <w:rPr>
          <w:rFonts w:ascii="Times New Roman" w:hAnsi="Times New Roman" w:cs="Times New Roman"/>
          <w:lang w:eastAsia="zh-CN"/>
        </w:rPr>
      </w:pPr>
      <w:r w:rsidRPr="00E623AA">
        <w:rPr>
          <w:rFonts w:ascii="Times New Roman" w:hAnsi="Times New Roman" w:cs="Times New Roman"/>
          <w:lang w:eastAsia="zh-CN"/>
        </w:rPr>
        <w:t>广深铁路股份有限公司</w:t>
      </w:r>
    </w:p>
    <w:p w:rsidR="001C01CE" w:rsidRPr="00E623AA" w:rsidRDefault="005D23F5" w:rsidP="002C3642">
      <w:pPr>
        <w:pStyle w:val="a3"/>
        <w:widowControl w:val="0"/>
        <w:kinsoku/>
        <w:autoSpaceDE/>
        <w:autoSpaceDN/>
        <w:adjustRightInd/>
        <w:snapToGrid/>
        <w:spacing w:afterLines="50" w:after="120" w:line="400" w:lineRule="exact"/>
        <w:ind w:firstLineChars="200" w:firstLine="480"/>
        <w:jc w:val="right"/>
        <w:textAlignment w:val="auto"/>
        <w:rPr>
          <w:rFonts w:ascii="Times New Roman" w:hAnsi="Times New Roman" w:cs="Times New Roman"/>
          <w:lang w:eastAsia="zh-CN"/>
        </w:rPr>
      </w:pPr>
      <w:r w:rsidRPr="00E623AA">
        <w:rPr>
          <w:rFonts w:ascii="Times New Roman" w:hAnsi="Times New Roman" w:cs="Times New Roman"/>
          <w:lang w:eastAsia="zh-CN"/>
        </w:rPr>
        <w:t>2024</w:t>
      </w:r>
      <w:r w:rsidRPr="00E623AA">
        <w:rPr>
          <w:rFonts w:ascii="Times New Roman" w:hAnsi="Times New Roman" w:cs="Times New Roman"/>
          <w:lang w:eastAsia="zh-CN"/>
        </w:rPr>
        <w:t>年</w:t>
      </w:r>
      <w:r w:rsidRPr="00E623AA">
        <w:rPr>
          <w:rFonts w:ascii="Times New Roman" w:hAnsi="Times New Roman" w:cs="Times New Roman"/>
          <w:lang w:eastAsia="zh-CN"/>
        </w:rPr>
        <w:t>3</w:t>
      </w:r>
      <w:r w:rsidRPr="00E623AA">
        <w:rPr>
          <w:rFonts w:ascii="Times New Roman" w:hAnsi="Times New Roman" w:cs="Times New Roman"/>
          <w:lang w:eastAsia="zh-CN"/>
        </w:rPr>
        <w:t>月</w:t>
      </w:r>
      <w:r w:rsidRPr="00E623AA">
        <w:rPr>
          <w:rFonts w:ascii="Times New Roman" w:hAnsi="Times New Roman" w:cs="Times New Roman"/>
          <w:lang w:eastAsia="zh-CN"/>
        </w:rPr>
        <w:t>28</w:t>
      </w:r>
      <w:r w:rsidRPr="00E623AA">
        <w:rPr>
          <w:rFonts w:ascii="Times New Roman" w:hAnsi="Times New Roman" w:cs="Times New Roman"/>
          <w:lang w:eastAsia="zh-CN"/>
        </w:rPr>
        <w:t>日</w:t>
      </w:r>
    </w:p>
    <w:sectPr w:rsidR="001C01CE" w:rsidRPr="00E623AA">
      <w:pgSz w:w="12240" w:h="15840"/>
      <w:pgMar w:top="1440" w:right="180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C07" w:rsidRDefault="009D5C07">
      <w:r>
        <w:separator/>
      </w:r>
    </w:p>
  </w:endnote>
  <w:endnote w:type="continuationSeparator" w:id="0">
    <w:p w:rsidR="009D5C07" w:rsidRDefault="009D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方正小标宋简体">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C07" w:rsidRDefault="009D5C07">
      <w:r>
        <w:separator/>
      </w:r>
    </w:p>
  </w:footnote>
  <w:footnote w:type="continuationSeparator" w:id="0">
    <w:p w:rsidR="009D5C07" w:rsidRDefault="009D5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ZmEwM2RlMzQ5Zjc1NmJlZjkxYzY1ODdiNDlhMDU4YTAifQ=="/>
  </w:docVars>
  <w:rsids>
    <w:rsidRoot w:val="001C01CE"/>
    <w:rsid w:val="001C01CE"/>
    <w:rsid w:val="002C3642"/>
    <w:rsid w:val="005D23F5"/>
    <w:rsid w:val="009D5C07"/>
    <w:rsid w:val="00A102DE"/>
    <w:rsid w:val="00D64124"/>
    <w:rsid w:val="00E623AA"/>
    <w:rsid w:val="1ED679F1"/>
    <w:rsid w:val="4FD37AD8"/>
    <w:rsid w:val="542F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EC69"/>
  <w15:docId w15:val="{0DB12F83-F24E-4101-B987-8DB78D5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uiPriority w:val="1"/>
    <w:qFormat/>
    <w:pPr>
      <w:ind w:left="206" w:right="445"/>
      <w:jc w:val="center"/>
      <w:outlineLvl w:val="0"/>
    </w:pPr>
    <w:rPr>
      <w:rFonts w:ascii="Microsoft JhengHei" w:eastAsia="Microsoft JhengHei" w:hAnsi="Microsoft JhengHei" w:cs="Microsoft JhengHei"/>
      <w:b/>
      <w:bCs/>
      <w:sz w:val="36"/>
      <w:szCs w:val="36"/>
      <w:lang w:val="zh-CN" w:eastAsia="zh-CN" w:bidi="zh-CN"/>
    </w:rPr>
  </w:style>
  <w:style w:type="paragraph" w:styleId="2">
    <w:name w:val="heading 2"/>
    <w:basedOn w:val="a"/>
    <w:next w:val="a"/>
    <w:autoRedefine/>
    <w:uiPriority w:val="1"/>
    <w:qFormat/>
    <w:pPr>
      <w:spacing w:before="79"/>
      <w:ind w:left="602"/>
      <w:outlineLvl w:val="1"/>
    </w:pPr>
    <w:rPr>
      <w:rFonts w:ascii="Microsoft JhengHei" w:eastAsia="Microsoft JhengHei" w:hAnsi="Microsoft JhengHei" w:cs="Microsoft JhengHei"/>
      <w:b/>
      <w:bCs/>
      <w:sz w:val="24"/>
      <w:szCs w:val="24"/>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Pr>
      <w:rFonts w:ascii="宋体" w:eastAsia="宋体" w:hAnsi="宋体" w:cs="宋体"/>
      <w:sz w:val="24"/>
      <w:szCs w:val="24"/>
    </w:rPr>
  </w:style>
  <w:style w:type="table" w:customStyle="1" w:styleId="TableNormal">
    <w:name w:val="Table Normal"/>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 Li (CN - ASR)</dc:creator>
  <cp:lastModifiedBy>admin</cp:lastModifiedBy>
  <cp:revision>4</cp:revision>
  <dcterms:created xsi:type="dcterms:W3CDTF">2024-03-26T20:02:00Z</dcterms:created>
  <dcterms:modified xsi:type="dcterms:W3CDTF">2024-03-28T08:46:00Z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2024-03-27T10:50:19Z</vt:filetime>
  </property>
  <property fmtid="{D5CDD505-2E9C-101B-9397-08002B2CF9AE}" pid="4" name="KSOProductBuildVer">
    <vt:lpwstr>2052-12.1.0.16388</vt:lpwstr>
  </property>
  <property fmtid="{D5CDD505-2E9C-101B-9397-08002B2CF9AE}" pid="5" name="ICV">
    <vt:lpwstr>926DFA0E6CF241B5BA8513DD0377A8E0_12</vt:lpwstr>
  </property>
</Properties>
</file>